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87FA90" w14:textId="336F6B2E" w:rsidR="003605E0" w:rsidRPr="001D0E5D" w:rsidRDefault="00E36020" w:rsidP="00DC2F90">
      <w:pPr>
        <w:spacing w:after="0" w:line="360" w:lineRule="auto"/>
        <w:jc w:val="center"/>
        <w:rPr>
          <w:rFonts w:cstheme="minorHAnsi"/>
          <w:b/>
          <w:noProof/>
        </w:rPr>
      </w:pPr>
      <w:r>
        <w:rPr>
          <w:rFonts w:cstheme="minorHAnsi"/>
          <w:b/>
          <w:noProof/>
        </w:rPr>
        <w:drawing>
          <wp:inline distT="0" distB="0" distL="0" distR="0" wp14:anchorId="546F9109" wp14:editId="1CFCCED1">
            <wp:extent cx="5731510" cy="3819737"/>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ghtstone.jpg"/>
                    <pic:cNvPicPr/>
                  </pic:nvPicPr>
                  <pic:blipFill>
                    <a:blip r:embed="rId7">
                      <a:extLst>
                        <a:ext uri="{28A0092B-C50C-407E-A947-70E740481C1C}">
                          <a14:useLocalDpi xmlns:a14="http://schemas.microsoft.com/office/drawing/2010/main" val="0"/>
                        </a:ext>
                      </a:extLst>
                    </a:blip>
                    <a:stretch>
                      <a:fillRect/>
                    </a:stretch>
                  </pic:blipFill>
                  <pic:spPr>
                    <a:xfrm>
                      <a:off x="0" y="0"/>
                      <a:ext cx="5731510" cy="3819737"/>
                    </a:xfrm>
                    <a:prstGeom prst="rect">
                      <a:avLst/>
                    </a:prstGeom>
                  </pic:spPr>
                </pic:pic>
              </a:graphicData>
            </a:graphic>
          </wp:inline>
        </w:drawing>
      </w:r>
    </w:p>
    <w:p w14:paraId="34A423AE" w14:textId="77777777" w:rsidR="00B033A0" w:rsidRDefault="00B033A0" w:rsidP="00E36020">
      <w:pPr>
        <w:pBdr>
          <w:top w:val="single" w:sz="4" w:space="1" w:color="auto"/>
          <w:left w:val="single" w:sz="4" w:space="4" w:color="auto"/>
          <w:bottom w:val="single" w:sz="4" w:space="1" w:color="auto"/>
          <w:right w:val="single" w:sz="4" w:space="4" w:color="auto"/>
        </w:pBdr>
        <w:shd w:val="clear" w:color="auto" w:fill="92D050"/>
        <w:spacing w:after="0" w:line="360" w:lineRule="auto"/>
        <w:jc w:val="center"/>
        <w:rPr>
          <w:rFonts w:cstheme="minorHAnsi"/>
          <w:b/>
          <w:sz w:val="32"/>
        </w:rPr>
      </w:pPr>
      <w:r w:rsidRPr="006E3540">
        <w:rPr>
          <w:rFonts w:cstheme="minorHAnsi"/>
          <w:b/>
          <w:sz w:val="32"/>
        </w:rPr>
        <w:t>Learner Guide</w:t>
      </w:r>
    </w:p>
    <w:p w14:paraId="17F99AFD" w14:textId="77777777" w:rsidR="00B033A0" w:rsidRPr="00022C41" w:rsidRDefault="00B033A0" w:rsidP="00B033A0">
      <w:pPr>
        <w:spacing w:after="0" w:line="360" w:lineRule="auto"/>
        <w:jc w:val="center"/>
        <w:rPr>
          <w:rFonts w:cstheme="minorHAnsi"/>
          <w:b/>
          <w:sz w:val="28"/>
          <w:szCs w:val="28"/>
        </w:rPr>
      </w:pPr>
    </w:p>
    <w:p w14:paraId="5DBB880B" w14:textId="77777777" w:rsidR="00B033A0" w:rsidRPr="00022C41" w:rsidRDefault="00B033A0" w:rsidP="00B033A0">
      <w:pPr>
        <w:spacing w:after="0" w:line="360" w:lineRule="auto"/>
        <w:jc w:val="center"/>
        <w:rPr>
          <w:rFonts w:cstheme="minorHAnsi"/>
          <w:b/>
          <w:sz w:val="28"/>
          <w:szCs w:val="28"/>
        </w:rPr>
      </w:pPr>
      <w:r>
        <w:rPr>
          <w:rFonts w:cstheme="minorHAnsi"/>
          <w:b/>
          <w:sz w:val="28"/>
          <w:szCs w:val="28"/>
        </w:rPr>
        <w:t>Module 2</w:t>
      </w:r>
    </w:p>
    <w:p w14:paraId="7E5EE74F" w14:textId="77777777" w:rsidR="00B033A0" w:rsidRDefault="00B033A0" w:rsidP="00B033A0">
      <w:pPr>
        <w:spacing w:after="0" w:line="360" w:lineRule="auto"/>
        <w:jc w:val="center"/>
        <w:rPr>
          <w:rFonts w:cstheme="minorHAnsi"/>
          <w:b/>
          <w:sz w:val="28"/>
          <w:szCs w:val="28"/>
        </w:rPr>
      </w:pPr>
      <w:r w:rsidRPr="00730E36">
        <w:rPr>
          <w:rFonts w:cstheme="minorHAnsi"/>
          <w:b/>
          <w:sz w:val="28"/>
          <w:szCs w:val="28"/>
        </w:rPr>
        <w:t xml:space="preserve">Mathematical Literacy </w:t>
      </w:r>
    </w:p>
    <w:p w14:paraId="19DCAF52" w14:textId="77777777" w:rsidR="00B033A0" w:rsidRPr="00022C41" w:rsidRDefault="00B033A0" w:rsidP="00B033A0">
      <w:pPr>
        <w:spacing w:after="0" w:line="360" w:lineRule="auto"/>
        <w:jc w:val="center"/>
        <w:rPr>
          <w:rFonts w:cstheme="minorHAnsi"/>
          <w:b/>
          <w:sz w:val="28"/>
          <w:szCs w:val="28"/>
        </w:rPr>
      </w:pPr>
      <w:r w:rsidRPr="00022C41">
        <w:rPr>
          <w:rFonts w:cstheme="minorHAnsi"/>
          <w:b/>
          <w:sz w:val="28"/>
          <w:szCs w:val="28"/>
        </w:rPr>
        <w:t xml:space="preserve">US: </w:t>
      </w:r>
      <w:r w:rsidRPr="00730E36">
        <w:rPr>
          <w:rFonts w:cstheme="minorHAnsi"/>
          <w:b/>
          <w:sz w:val="28"/>
          <w:szCs w:val="28"/>
        </w:rPr>
        <w:t>9015</w:t>
      </w:r>
      <w:r>
        <w:rPr>
          <w:rFonts w:cstheme="minorHAnsi"/>
          <w:b/>
          <w:sz w:val="28"/>
          <w:szCs w:val="28"/>
        </w:rPr>
        <w:t xml:space="preserve">, </w:t>
      </w:r>
      <w:r w:rsidRPr="00730E36">
        <w:rPr>
          <w:rFonts w:cstheme="minorHAnsi"/>
          <w:b/>
          <w:sz w:val="28"/>
          <w:szCs w:val="28"/>
        </w:rPr>
        <w:t>9016</w:t>
      </w:r>
      <w:r>
        <w:rPr>
          <w:rFonts w:cstheme="minorHAnsi"/>
          <w:b/>
          <w:sz w:val="28"/>
          <w:szCs w:val="28"/>
        </w:rPr>
        <w:t xml:space="preserve">, </w:t>
      </w:r>
      <w:r w:rsidRPr="00730E36">
        <w:rPr>
          <w:rFonts w:cstheme="minorHAnsi"/>
          <w:b/>
          <w:sz w:val="28"/>
          <w:szCs w:val="28"/>
        </w:rPr>
        <w:t>7468</w:t>
      </w:r>
    </w:p>
    <w:p w14:paraId="423EACBD" w14:textId="77777777" w:rsidR="00B033A0" w:rsidRPr="00E36020" w:rsidRDefault="00B033A0" w:rsidP="00B033A0">
      <w:pPr>
        <w:spacing w:after="0" w:line="360" w:lineRule="auto"/>
        <w:jc w:val="center"/>
        <w:rPr>
          <w:rFonts w:cstheme="minorHAnsi"/>
          <w:b/>
          <w:sz w:val="18"/>
          <w:szCs w:val="18"/>
        </w:rPr>
      </w:pPr>
    </w:p>
    <w:p w14:paraId="7975A13A" w14:textId="77777777" w:rsidR="00B033A0" w:rsidRDefault="00B033A0" w:rsidP="00B033A0">
      <w:pPr>
        <w:spacing w:after="0" w:line="360" w:lineRule="auto"/>
        <w:jc w:val="center"/>
        <w:rPr>
          <w:rFonts w:cstheme="minorHAnsi"/>
          <w:b/>
          <w:sz w:val="28"/>
          <w:szCs w:val="28"/>
        </w:rPr>
      </w:pPr>
      <w:r w:rsidRPr="005E0D54">
        <w:rPr>
          <w:rFonts w:cstheme="minorHAnsi"/>
          <w:b/>
          <w:sz w:val="28"/>
          <w:szCs w:val="28"/>
        </w:rPr>
        <w:t xml:space="preserve">Further Education and Training Certificate: Information Technology: Technical Support </w:t>
      </w:r>
    </w:p>
    <w:p w14:paraId="30B734B8" w14:textId="77777777" w:rsidR="00B033A0" w:rsidRPr="00022C41" w:rsidRDefault="00B033A0" w:rsidP="00B033A0">
      <w:pPr>
        <w:spacing w:after="0" w:line="360" w:lineRule="auto"/>
        <w:jc w:val="center"/>
        <w:rPr>
          <w:rFonts w:cstheme="minorHAnsi"/>
          <w:b/>
          <w:sz w:val="28"/>
          <w:szCs w:val="28"/>
        </w:rPr>
      </w:pPr>
      <w:r w:rsidRPr="00022C41">
        <w:rPr>
          <w:rFonts w:cstheme="minorHAnsi"/>
          <w:b/>
          <w:sz w:val="28"/>
          <w:szCs w:val="28"/>
        </w:rPr>
        <w:t xml:space="preserve">Qual ID: </w:t>
      </w:r>
      <w:r w:rsidRPr="005E0D54">
        <w:rPr>
          <w:rFonts w:cstheme="minorHAnsi"/>
          <w:b/>
          <w:sz w:val="28"/>
          <w:szCs w:val="28"/>
        </w:rPr>
        <w:t>78964</w:t>
      </w:r>
    </w:p>
    <w:p w14:paraId="7F6E3A0D" w14:textId="77777777" w:rsidR="00B033A0" w:rsidRPr="00022C41" w:rsidRDefault="00B033A0" w:rsidP="00B033A0">
      <w:pPr>
        <w:spacing w:after="0" w:line="360" w:lineRule="auto"/>
        <w:jc w:val="center"/>
        <w:rPr>
          <w:rFonts w:cstheme="minorHAnsi"/>
          <w:sz w:val="28"/>
          <w:szCs w:val="28"/>
        </w:rPr>
      </w:pPr>
      <w:r>
        <w:rPr>
          <w:rFonts w:cstheme="minorHAnsi"/>
          <w:b/>
          <w:sz w:val="28"/>
          <w:szCs w:val="28"/>
        </w:rPr>
        <w:t>NQF LEVEL 4</w:t>
      </w:r>
      <w:r w:rsidRPr="00022C41">
        <w:rPr>
          <w:rFonts w:cstheme="minorHAnsi"/>
          <w:b/>
          <w:sz w:val="28"/>
          <w:szCs w:val="28"/>
        </w:rPr>
        <w:t xml:space="preserve">, Worth </w:t>
      </w:r>
      <w:r>
        <w:rPr>
          <w:rFonts w:cstheme="minorHAnsi"/>
          <w:b/>
          <w:sz w:val="28"/>
          <w:szCs w:val="28"/>
        </w:rPr>
        <w:t>165</w:t>
      </w:r>
      <w:r w:rsidRPr="00022C41">
        <w:rPr>
          <w:rFonts w:cstheme="minorHAnsi"/>
          <w:b/>
          <w:sz w:val="28"/>
          <w:szCs w:val="28"/>
        </w:rPr>
        <w:t xml:space="preserve"> Credits</w:t>
      </w:r>
    </w:p>
    <w:p w14:paraId="0F7C8523" w14:textId="28FA031E" w:rsidR="00B033A0" w:rsidRDefault="00B033A0" w:rsidP="00E36020">
      <w:pPr>
        <w:spacing w:after="0" w:line="360" w:lineRule="auto"/>
        <w:jc w:val="center"/>
        <w:rPr>
          <w:rFonts w:cstheme="minorHAnsi"/>
        </w:rPr>
      </w:pPr>
      <w:r>
        <w:rPr>
          <w:noProof/>
        </w:rPr>
        <w:drawing>
          <wp:inline distT="0" distB="0" distL="0" distR="0" wp14:anchorId="16FD74BC" wp14:editId="14740B7F">
            <wp:extent cx="2705100" cy="1695450"/>
            <wp:effectExtent l="0" t="0" r="0" b="0"/>
            <wp:docPr id="9" name="Picture 9" descr="https://encrypted-tbn2.gstatic.com/images?q=tbn:ANd9GcTditP9ZWmSF0tyxxzoFcXJFKU-wGYasC6LlIk415Iq_J0Q1sTox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ncrypted-tbn2.gstatic.com/images?q=tbn:ANd9GcTditP9ZWmSF0tyxxzoFcXJFKU-wGYasC6LlIk415Iq_J0Q1sTox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1695450"/>
                    </a:xfrm>
                    <a:prstGeom prst="rect">
                      <a:avLst/>
                    </a:prstGeom>
                    <a:noFill/>
                    <a:ln>
                      <a:noFill/>
                    </a:ln>
                  </pic:spPr>
                </pic:pic>
              </a:graphicData>
            </a:graphic>
          </wp:inline>
        </w:drawing>
      </w:r>
    </w:p>
    <w:p w14:paraId="370C3D46" w14:textId="77777777" w:rsidR="00B033A0" w:rsidRDefault="00B033A0" w:rsidP="00B033A0">
      <w:pPr>
        <w:shd w:val="clear" w:color="auto" w:fill="548DD4" w:themeFill="text2" w:themeFillTint="99"/>
        <w:spacing w:after="0" w:line="360" w:lineRule="auto"/>
        <w:jc w:val="both"/>
        <w:rPr>
          <w:rFonts w:cstheme="minorHAnsi"/>
          <w:b/>
        </w:rPr>
      </w:pPr>
      <w:r w:rsidRPr="003D5A51">
        <w:rPr>
          <w:rFonts w:cstheme="minorHAnsi"/>
          <w:b/>
        </w:rPr>
        <w:lastRenderedPageBreak/>
        <w:t>Learner Information:</w:t>
      </w:r>
    </w:p>
    <w:p w14:paraId="6B976AB0" w14:textId="77777777" w:rsidR="00B033A0" w:rsidRPr="003D5A51" w:rsidRDefault="00B033A0" w:rsidP="00B033A0">
      <w:pPr>
        <w:spacing w:after="0" w:line="360" w:lineRule="auto"/>
        <w:jc w:val="both"/>
        <w:rPr>
          <w:rFonts w:cstheme="minorHAnsi"/>
          <w:b/>
        </w:rPr>
      </w:pP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2098"/>
        <w:gridCol w:w="7344"/>
      </w:tblGrid>
      <w:tr w:rsidR="00B033A0" w14:paraId="0B632A4C" w14:textId="77777777" w:rsidTr="00203A15">
        <w:trPr>
          <w:trHeight w:val="29"/>
          <w:tblCellSpacing w:w="20" w:type="dxa"/>
        </w:trPr>
        <w:tc>
          <w:tcPr>
            <w:tcW w:w="1079" w:type="pct"/>
            <w:tcBorders>
              <w:right w:val="outset" w:sz="24" w:space="0" w:color="auto"/>
            </w:tcBorders>
            <w:shd w:val="clear" w:color="auto" w:fill="auto"/>
            <w:vAlign w:val="center"/>
          </w:tcPr>
          <w:p w14:paraId="2AE4CDFC" w14:textId="77777777" w:rsidR="00B033A0" w:rsidRPr="003D5A51" w:rsidRDefault="00B033A0" w:rsidP="00203A15">
            <w:pPr>
              <w:pStyle w:val="NoSpacing"/>
              <w:spacing w:line="360" w:lineRule="auto"/>
              <w:jc w:val="center"/>
              <w:rPr>
                <w:rFonts w:asciiTheme="minorHAnsi" w:hAnsiTheme="minorHAnsi" w:cstheme="minorHAnsi"/>
                <w:b/>
                <w:szCs w:val="20"/>
              </w:rPr>
            </w:pPr>
            <w:r w:rsidRPr="003D5A51">
              <w:rPr>
                <w:rFonts w:asciiTheme="minorHAnsi" w:hAnsiTheme="minorHAnsi" w:cstheme="minorHAnsi"/>
                <w:b/>
                <w:szCs w:val="20"/>
              </w:rPr>
              <w:t>Name &amp; Surname:</w:t>
            </w:r>
          </w:p>
        </w:tc>
        <w:tc>
          <w:tcPr>
            <w:tcW w:w="3857" w:type="pct"/>
            <w:tcBorders>
              <w:left w:val="outset" w:sz="24" w:space="0" w:color="auto"/>
            </w:tcBorders>
            <w:shd w:val="clear" w:color="auto" w:fill="auto"/>
            <w:vAlign w:val="center"/>
          </w:tcPr>
          <w:p w14:paraId="26BF13B1" w14:textId="77777777" w:rsidR="00B033A0" w:rsidRPr="004F1047" w:rsidRDefault="00B033A0" w:rsidP="00203A15">
            <w:pPr>
              <w:spacing w:line="360" w:lineRule="auto"/>
              <w:jc w:val="center"/>
              <w:rPr>
                <w:rFonts w:cstheme="minorHAnsi"/>
                <w:b/>
                <w:sz w:val="32"/>
              </w:rPr>
            </w:pPr>
          </w:p>
        </w:tc>
      </w:tr>
      <w:tr w:rsidR="00B033A0" w14:paraId="7B99213C" w14:textId="77777777" w:rsidTr="00203A15">
        <w:trPr>
          <w:trHeight w:val="29"/>
          <w:tblCellSpacing w:w="20" w:type="dxa"/>
        </w:trPr>
        <w:tc>
          <w:tcPr>
            <w:tcW w:w="1079" w:type="pct"/>
            <w:tcBorders>
              <w:right w:val="outset" w:sz="24" w:space="0" w:color="auto"/>
            </w:tcBorders>
            <w:shd w:val="clear" w:color="auto" w:fill="auto"/>
            <w:vAlign w:val="center"/>
          </w:tcPr>
          <w:p w14:paraId="765A538A" w14:textId="77777777" w:rsidR="00B033A0" w:rsidRPr="003D5A51" w:rsidRDefault="00B033A0" w:rsidP="00203A15">
            <w:pPr>
              <w:pStyle w:val="NoSpacing"/>
              <w:spacing w:line="360" w:lineRule="auto"/>
              <w:jc w:val="center"/>
              <w:rPr>
                <w:rFonts w:asciiTheme="minorHAnsi" w:hAnsiTheme="minorHAnsi" w:cstheme="minorHAnsi"/>
                <w:b/>
                <w:szCs w:val="20"/>
              </w:rPr>
            </w:pPr>
            <w:r>
              <w:rPr>
                <w:rFonts w:asciiTheme="minorHAnsi" w:hAnsiTheme="minorHAnsi" w:cstheme="minorHAnsi"/>
                <w:b/>
                <w:szCs w:val="20"/>
              </w:rPr>
              <w:t>ID Number</w:t>
            </w:r>
          </w:p>
        </w:tc>
        <w:tc>
          <w:tcPr>
            <w:tcW w:w="3857" w:type="pct"/>
            <w:tcBorders>
              <w:left w:val="outset" w:sz="24" w:space="0" w:color="auto"/>
            </w:tcBorders>
            <w:shd w:val="clear" w:color="auto" w:fill="auto"/>
            <w:vAlign w:val="center"/>
          </w:tcPr>
          <w:p w14:paraId="0243BC3D" w14:textId="77777777" w:rsidR="00B033A0" w:rsidRPr="004F1047" w:rsidRDefault="00B033A0" w:rsidP="00203A15">
            <w:pPr>
              <w:spacing w:line="360" w:lineRule="auto"/>
              <w:jc w:val="center"/>
              <w:rPr>
                <w:rFonts w:cstheme="minorHAnsi"/>
                <w:b/>
                <w:sz w:val="32"/>
              </w:rPr>
            </w:pPr>
          </w:p>
        </w:tc>
      </w:tr>
      <w:tr w:rsidR="00B033A0" w14:paraId="01469778" w14:textId="77777777" w:rsidTr="00203A15">
        <w:trPr>
          <w:trHeight w:val="29"/>
          <w:tblCellSpacing w:w="20" w:type="dxa"/>
        </w:trPr>
        <w:tc>
          <w:tcPr>
            <w:tcW w:w="1079" w:type="pct"/>
            <w:tcBorders>
              <w:right w:val="outset" w:sz="24" w:space="0" w:color="auto"/>
            </w:tcBorders>
            <w:shd w:val="clear" w:color="auto" w:fill="auto"/>
            <w:vAlign w:val="center"/>
          </w:tcPr>
          <w:p w14:paraId="3C9CFA07" w14:textId="77777777" w:rsidR="00B033A0" w:rsidRPr="003D5A51" w:rsidRDefault="00B033A0" w:rsidP="00203A15">
            <w:pPr>
              <w:pStyle w:val="NoSpacing"/>
              <w:spacing w:line="360" w:lineRule="auto"/>
              <w:jc w:val="center"/>
              <w:rPr>
                <w:rFonts w:asciiTheme="minorHAnsi" w:hAnsiTheme="minorHAnsi" w:cstheme="minorHAnsi"/>
                <w:b/>
                <w:szCs w:val="20"/>
              </w:rPr>
            </w:pPr>
            <w:r>
              <w:rPr>
                <w:rFonts w:asciiTheme="minorHAnsi" w:hAnsiTheme="minorHAnsi" w:cstheme="minorHAnsi"/>
                <w:b/>
                <w:szCs w:val="20"/>
              </w:rPr>
              <w:t>Tel/Cell</w:t>
            </w:r>
          </w:p>
        </w:tc>
        <w:tc>
          <w:tcPr>
            <w:tcW w:w="3857" w:type="pct"/>
            <w:tcBorders>
              <w:left w:val="outset" w:sz="24" w:space="0" w:color="auto"/>
            </w:tcBorders>
            <w:shd w:val="clear" w:color="auto" w:fill="auto"/>
            <w:vAlign w:val="center"/>
          </w:tcPr>
          <w:p w14:paraId="6D30B96E" w14:textId="77777777" w:rsidR="00B033A0" w:rsidRPr="004F1047" w:rsidRDefault="00B033A0" w:rsidP="00203A15">
            <w:pPr>
              <w:spacing w:line="360" w:lineRule="auto"/>
              <w:jc w:val="center"/>
              <w:rPr>
                <w:rFonts w:cstheme="minorHAnsi"/>
                <w:b/>
                <w:sz w:val="32"/>
              </w:rPr>
            </w:pPr>
          </w:p>
        </w:tc>
      </w:tr>
      <w:tr w:rsidR="00B033A0" w14:paraId="29561760" w14:textId="77777777" w:rsidTr="00203A15">
        <w:trPr>
          <w:trHeight w:val="29"/>
          <w:tblCellSpacing w:w="20" w:type="dxa"/>
        </w:trPr>
        <w:tc>
          <w:tcPr>
            <w:tcW w:w="1079" w:type="pct"/>
            <w:tcBorders>
              <w:right w:val="outset" w:sz="24" w:space="0" w:color="auto"/>
            </w:tcBorders>
            <w:shd w:val="clear" w:color="auto" w:fill="auto"/>
            <w:vAlign w:val="center"/>
          </w:tcPr>
          <w:p w14:paraId="0C2D764B" w14:textId="77777777" w:rsidR="00B033A0" w:rsidRDefault="00B033A0" w:rsidP="00203A15">
            <w:pPr>
              <w:pStyle w:val="NoSpacing"/>
              <w:spacing w:line="360" w:lineRule="auto"/>
              <w:jc w:val="center"/>
              <w:rPr>
                <w:rFonts w:asciiTheme="minorHAnsi" w:hAnsiTheme="minorHAnsi" w:cstheme="minorHAnsi"/>
                <w:b/>
                <w:szCs w:val="20"/>
              </w:rPr>
            </w:pPr>
            <w:r>
              <w:rPr>
                <w:rFonts w:asciiTheme="minorHAnsi" w:hAnsiTheme="minorHAnsi" w:cstheme="minorHAnsi"/>
                <w:b/>
                <w:szCs w:val="20"/>
              </w:rPr>
              <w:t>Email Address</w:t>
            </w:r>
          </w:p>
        </w:tc>
        <w:tc>
          <w:tcPr>
            <w:tcW w:w="3857" w:type="pct"/>
            <w:tcBorders>
              <w:left w:val="outset" w:sz="24" w:space="0" w:color="auto"/>
            </w:tcBorders>
            <w:shd w:val="clear" w:color="auto" w:fill="auto"/>
            <w:vAlign w:val="center"/>
          </w:tcPr>
          <w:p w14:paraId="471FC85B" w14:textId="77777777" w:rsidR="00B033A0" w:rsidRPr="004F1047" w:rsidRDefault="00B033A0" w:rsidP="00203A15">
            <w:pPr>
              <w:spacing w:line="360" w:lineRule="auto"/>
              <w:jc w:val="center"/>
              <w:rPr>
                <w:rFonts w:cstheme="minorHAnsi"/>
                <w:b/>
                <w:sz w:val="32"/>
              </w:rPr>
            </w:pPr>
          </w:p>
        </w:tc>
      </w:tr>
      <w:tr w:rsidR="00B033A0" w14:paraId="47164C70" w14:textId="77777777" w:rsidTr="00203A15">
        <w:trPr>
          <w:trHeight w:val="190"/>
          <w:tblCellSpacing w:w="20" w:type="dxa"/>
        </w:trPr>
        <w:tc>
          <w:tcPr>
            <w:tcW w:w="1079" w:type="pct"/>
            <w:tcBorders>
              <w:right w:val="outset" w:sz="24" w:space="0" w:color="auto"/>
            </w:tcBorders>
            <w:shd w:val="clear" w:color="auto" w:fill="auto"/>
            <w:vAlign w:val="center"/>
          </w:tcPr>
          <w:p w14:paraId="66CB849B" w14:textId="77777777" w:rsidR="00B033A0" w:rsidRPr="003D5A51" w:rsidRDefault="00B033A0" w:rsidP="00203A15">
            <w:pPr>
              <w:pStyle w:val="NoSpacing"/>
              <w:spacing w:line="360" w:lineRule="auto"/>
              <w:jc w:val="center"/>
              <w:rPr>
                <w:rFonts w:asciiTheme="minorHAnsi" w:hAnsiTheme="minorHAnsi" w:cstheme="minorHAnsi"/>
                <w:b/>
                <w:szCs w:val="20"/>
              </w:rPr>
            </w:pPr>
            <w:r w:rsidRPr="003D5A51">
              <w:rPr>
                <w:rFonts w:asciiTheme="minorHAnsi" w:hAnsiTheme="minorHAnsi" w:cstheme="minorHAnsi"/>
                <w:b/>
                <w:szCs w:val="20"/>
              </w:rPr>
              <w:t>Organisation:</w:t>
            </w:r>
          </w:p>
        </w:tc>
        <w:tc>
          <w:tcPr>
            <w:tcW w:w="3857" w:type="pct"/>
            <w:tcBorders>
              <w:left w:val="outset" w:sz="24" w:space="0" w:color="auto"/>
            </w:tcBorders>
            <w:shd w:val="clear" w:color="auto" w:fill="auto"/>
            <w:vAlign w:val="center"/>
          </w:tcPr>
          <w:p w14:paraId="28AB1A22" w14:textId="77777777" w:rsidR="00B033A0" w:rsidRPr="004F1047" w:rsidRDefault="00B033A0" w:rsidP="00203A15">
            <w:pPr>
              <w:spacing w:line="360" w:lineRule="auto"/>
              <w:jc w:val="center"/>
              <w:rPr>
                <w:rFonts w:cstheme="minorHAnsi"/>
                <w:b/>
                <w:sz w:val="32"/>
              </w:rPr>
            </w:pPr>
          </w:p>
        </w:tc>
      </w:tr>
      <w:tr w:rsidR="00B033A0" w14:paraId="02C72849" w14:textId="77777777" w:rsidTr="00203A15">
        <w:trPr>
          <w:tblCellSpacing w:w="20" w:type="dxa"/>
        </w:trPr>
        <w:tc>
          <w:tcPr>
            <w:tcW w:w="1079" w:type="pct"/>
            <w:tcBorders>
              <w:right w:val="outset" w:sz="24" w:space="0" w:color="auto"/>
            </w:tcBorders>
            <w:shd w:val="clear" w:color="auto" w:fill="auto"/>
            <w:vAlign w:val="center"/>
          </w:tcPr>
          <w:p w14:paraId="3D7F4678" w14:textId="77777777" w:rsidR="00B033A0" w:rsidRPr="003D5A51" w:rsidRDefault="00B033A0" w:rsidP="00203A15">
            <w:pPr>
              <w:pStyle w:val="NoSpacing"/>
              <w:spacing w:line="360" w:lineRule="auto"/>
              <w:jc w:val="center"/>
              <w:rPr>
                <w:rFonts w:asciiTheme="minorHAnsi" w:hAnsiTheme="minorHAnsi" w:cstheme="minorHAnsi"/>
                <w:b/>
                <w:szCs w:val="20"/>
              </w:rPr>
            </w:pPr>
            <w:r w:rsidRPr="003D5A51">
              <w:rPr>
                <w:rFonts w:asciiTheme="minorHAnsi" w:hAnsiTheme="minorHAnsi" w:cstheme="minorHAnsi"/>
                <w:b/>
                <w:szCs w:val="20"/>
              </w:rPr>
              <w:t>Facilitator Name:</w:t>
            </w:r>
          </w:p>
        </w:tc>
        <w:tc>
          <w:tcPr>
            <w:tcW w:w="3857" w:type="pct"/>
            <w:tcBorders>
              <w:left w:val="outset" w:sz="24" w:space="0" w:color="auto"/>
            </w:tcBorders>
            <w:shd w:val="clear" w:color="auto" w:fill="auto"/>
            <w:vAlign w:val="center"/>
          </w:tcPr>
          <w:p w14:paraId="56BF4501" w14:textId="77777777" w:rsidR="00B033A0" w:rsidRPr="004F1047" w:rsidRDefault="00B033A0" w:rsidP="00203A15">
            <w:pPr>
              <w:spacing w:line="360" w:lineRule="auto"/>
              <w:jc w:val="center"/>
              <w:rPr>
                <w:rFonts w:cstheme="minorHAnsi"/>
                <w:b/>
                <w:sz w:val="32"/>
              </w:rPr>
            </w:pPr>
          </w:p>
        </w:tc>
      </w:tr>
    </w:tbl>
    <w:p w14:paraId="2D6121BB" w14:textId="77777777" w:rsidR="00B033A0" w:rsidRDefault="00B033A0" w:rsidP="00B033A0">
      <w:pPr>
        <w:spacing w:after="0" w:line="360" w:lineRule="auto"/>
        <w:jc w:val="both"/>
        <w:rPr>
          <w:rFonts w:cstheme="minorHAnsi"/>
        </w:rPr>
      </w:pPr>
    </w:p>
    <w:p w14:paraId="0257D908" w14:textId="77777777" w:rsidR="00B033A0" w:rsidRDefault="00B033A0" w:rsidP="00B033A0">
      <w:pPr>
        <w:spacing w:after="0" w:line="360" w:lineRule="auto"/>
        <w:jc w:val="both"/>
        <w:rPr>
          <w:rFonts w:cstheme="minorHAnsi"/>
        </w:rPr>
      </w:pPr>
    </w:p>
    <w:p w14:paraId="7F2DC711" w14:textId="77777777" w:rsidR="00B033A0" w:rsidRPr="004F1047" w:rsidRDefault="00B033A0" w:rsidP="00B033A0">
      <w:pPr>
        <w:spacing w:after="0" w:line="360" w:lineRule="auto"/>
        <w:jc w:val="both"/>
        <w:rPr>
          <w:rFonts w:cstheme="minorHAnsi"/>
        </w:rPr>
      </w:pPr>
    </w:p>
    <w:p w14:paraId="1A3ADC1B" w14:textId="77777777" w:rsidR="00B033A0" w:rsidRPr="003D5A51" w:rsidRDefault="00B033A0" w:rsidP="00B033A0">
      <w:pPr>
        <w:shd w:val="clear" w:color="auto" w:fill="548DD4" w:themeFill="text2" w:themeFillTint="99"/>
        <w:spacing w:after="0" w:line="360" w:lineRule="auto"/>
        <w:jc w:val="both"/>
        <w:rPr>
          <w:rFonts w:cstheme="minorHAnsi"/>
          <w:b/>
        </w:rPr>
      </w:pPr>
      <w:r w:rsidRPr="003D5A51">
        <w:rPr>
          <w:rFonts w:cstheme="minorHAnsi"/>
          <w:b/>
        </w:rPr>
        <w:t>Copyright</w:t>
      </w:r>
    </w:p>
    <w:p w14:paraId="5F1AA4D7" w14:textId="77777777" w:rsidR="00B033A0" w:rsidRPr="004F1047" w:rsidRDefault="00B033A0" w:rsidP="00B033A0">
      <w:pPr>
        <w:spacing w:after="0" w:line="360" w:lineRule="auto"/>
        <w:jc w:val="both"/>
        <w:rPr>
          <w:rFonts w:cstheme="minorHAnsi"/>
        </w:rPr>
      </w:pPr>
      <w:r w:rsidRPr="003D5A51">
        <w:rPr>
          <w:rFonts w:cstheme="minorHAnsi"/>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14:paraId="1C32AC51" w14:textId="77777777" w:rsidR="00B033A0" w:rsidRPr="004F1047" w:rsidRDefault="00B033A0" w:rsidP="00B033A0">
      <w:pPr>
        <w:spacing w:after="0" w:line="360" w:lineRule="auto"/>
        <w:jc w:val="both"/>
        <w:rPr>
          <w:rFonts w:cstheme="minorHAnsi"/>
        </w:rPr>
      </w:pPr>
    </w:p>
    <w:p w14:paraId="5F095B97" w14:textId="77777777" w:rsidR="00B033A0" w:rsidRPr="004F1047" w:rsidRDefault="00B033A0" w:rsidP="00B033A0">
      <w:pPr>
        <w:spacing w:after="0" w:line="360" w:lineRule="auto"/>
        <w:jc w:val="both"/>
        <w:rPr>
          <w:rFonts w:cstheme="minorHAnsi"/>
        </w:rPr>
      </w:pPr>
    </w:p>
    <w:p w14:paraId="050BAA98" w14:textId="77777777" w:rsidR="00B033A0" w:rsidRPr="004F1047" w:rsidRDefault="00B033A0" w:rsidP="00B033A0">
      <w:pPr>
        <w:spacing w:after="0" w:line="360" w:lineRule="auto"/>
        <w:jc w:val="both"/>
        <w:rPr>
          <w:rFonts w:cstheme="minorHAnsi"/>
        </w:rPr>
      </w:pPr>
    </w:p>
    <w:p w14:paraId="2B9C2A90" w14:textId="77777777" w:rsidR="00B033A0" w:rsidRPr="004F1047" w:rsidRDefault="00B033A0" w:rsidP="00B033A0">
      <w:pPr>
        <w:spacing w:after="0" w:line="360" w:lineRule="auto"/>
        <w:jc w:val="both"/>
        <w:rPr>
          <w:rFonts w:cstheme="minorHAnsi"/>
        </w:rPr>
      </w:pPr>
    </w:p>
    <w:p w14:paraId="2119A9A3" w14:textId="77777777" w:rsidR="00B033A0" w:rsidRPr="004F1047" w:rsidRDefault="00B033A0" w:rsidP="00B033A0">
      <w:pPr>
        <w:spacing w:after="0" w:line="360" w:lineRule="auto"/>
        <w:jc w:val="both"/>
        <w:rPr>
          <w:rFonts w:cstheme="minorHAnsi"/>
        </w:rPr>
      </w:pPr>
    </w:p>
    <w:p w14:paraId="708D8517" w14:textId="77777777" w:rsidR="00B033A0" w:rsidRPr="004F1047" w:rsidRDefault="00B033A0" w:rsidP="00B033A0">
      <w:pPr>
        <w:spacing w:after="0" w:line="360" w:lineRule="auto"/>
        <w:jc w:val="both"/>
        <w:rPr>
          <w:rFonts w:cstheme="minorHAnsi"/>
        </w:rPr>
      </w:pPr>
    </w:p>
    <w:p w14:paraId="0037AA03" w14:textId="77777777" w:rsidR="00B033A0" w:rsidRPr="004F1047" w:rsidRDefault="00B033A0" w:rsidP="00B033A0">
      <w:pPr>
        <w:spacing w:after="0" w:line="360" w:lineRule="auto"/>
        <w:jc w:val="both"/>
        <w:rPr>
          <w:rFonts w:cstheme="minorHAnsi"/>
        </w:rPr>
      </w:pPr>
    </w:p>
    <w:p w14:paraId="7281E2DE" w14:textId="77777777" w:rsidR="00B033A0" w:rsidRPr="004F1047" w:rsidRDefault="00B033A0" w:rsidP="00B033A0">
      <w:pPr>
        <w:spacing w:after="0" w:line="360" w:lineRule="auto"/>
        <w:jc w:val="both"/>
        <w:rPr>
          <w:rFonts w:cstheme="minorHAnsi"/>
        </w:rPr>
      </w:pPr>
    </w:p>
    <w:p w14:paraId="7BE95E2D" w14:textId="77777777" w:rsidR="00B033A0" w:rsidRPr="004F1047" w:rsidRDefault="00B033A0" w:rsidP="00B033A0">
      <w:pPr>
        <w:spacing w:after="0" w:line="360" w:lineRule="auto"/>
        <w:jc w:val="both"/>
        <w:rPr>
          <w:rFonts w:cstheme="minorHAnsi"/>
        </w:rPr>
      </w:pPr>
    </w:p>
    <w:p w14:paraId="42CED26B" w14:textId="77777777" w:rsidR="00B033A0" w:rsidRDefault="00B033A0" w:rsidP="00B033A0">
      <w:pPr>
        <w:spacing w:after="0"/>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676"/>
        <w:gridCol w:w="7766"/>
      </w:tblGrid>
      <w:tr w:rsidR="00B033A0" w:rsidRPr="003D5A51" w14:paraId="10A7DEEA" w14:textId="77777777" w:rsidTr="00203A15">
        <w:trPr>
          <w:trHeight w:val="29"/>
          <w:tblCellSpacing w:w="20" w:type="dxa"/>
        </w:trPr>
        <w:tc>
          <w:tcPr>
            <w:tcW w:w="4958" w:type="pct"/>
            <w:gridSpan w:val="2"/>
            <w:shd w:val="clear" w:color="auto" w:fill="C6D9F1" w:themeFill="text2" w:themeFillTint="33"/>
            <w:vAlign w:val="center"/>
          </w:tcPr>
          <w:p w14:paraId="136B2645" w14:textId="77777777" w:rsidR="00B033A0" w:rsidRPr="003D5A51" w:rsidRDefault="00B033A0" w:rsidP="00203A15">
            <w:pPr>
              <w:spacing w:line="360" w:lineRule="auto"/>
              <w:jc w:val="center"/>
              <w:rPr>
                <w:rFonts w:cstheme="minorHAnsi"/>
                <w:b/>
                <w:sz w:val="32"/>
              </w:rPr>
            </w:pPr>
            <w:r w:rsidRPr="003D5A51">
              <w:rPr>
                <w:rFonts w:cstheme="minorHAnsi"/>
                <w:b/>
                <w:szCs w:val="20"/>
              </w:rPr>
              <w:lastRenderedPageBreak/>
              <w:t>Learner Guide Introduction</w:t>
            </w:r>
          </w:p>
        </w:tc>
      </w:tr>
      <w:tr w:rsidR="00B033A0" w14:paraId="53C3878B" w14:textId="77777777" w:rsidTr="00203A15">
        <w:trPr>
          <w:trHeight w:val="190"/>
          <w:tblCellSpacing w:w="20" w:type="dxa"/>
        </w:trPr>
        <w:tc>
          <w:tcPr>
            <w:tcW w:w="856" w:type="pct"/>
            <w:tcBorders>
              <w:right w:val="outset" w:sz="24" w:space="0" w:color="auto"/>
            </w:tcBorders>
            <w:shd w:val="clear" w:color="auto" w:fill="auto"/>
            <w:vAlign w:val="center"/>
          </w:tcPr>
          <w:p w14:paraId="131F732E" w14:textId="77777777" w:rsidR="00B033A0" w:rsidRPr="003D5A51" w:rsidRDefault="00B033A0" w:rsidP="00203A15">
            <w:pPr>
              <w:pStyle w:val="NoSpacing"/>
              <w:spacing w:line="360" w:lineRule="auto"/>
              <w:jc w:val="center"/>
              <w:rPr>
                <w:rFonts w:asciiTheme="minorHAnsi" w:hAnsiTheme="minorHAnsi" w:cstheme="minorHAnsi"/>
                <w:b/>
                <w:szCs w:val="20"/>
              </w:rPr>
            </w:pPr>
            <w:r>
              <w:rPr>
                <w:rFonts w:asciiTheme="minorHAnsi" w:hAnsiTheme="minorHAnsi" w:cstheme="minorHAnsi"/>
                <w:b/>
                <w:szCs w:val="20"/>
              </w:rPr>
              <w:t>About</w:t>
            </w:r>
          </w:p>
        </w:tc>
        <w:tc>
          <w:tcPr>
            <w:tcW w:w="4081" w:type="pct"/>
            <w:tcBorders>
              <w:left w:val="outset" w:sz="24" w:space="0" w:color="auto"/>
            </w:tcBorders>
            <w:shd w:val="clear" w:color="auto" w:fill="auto"/>
            <w:vAlign w:val="center"/>
          </w:tcPr>
          <w:p w14:paraId="389259B8" w14:textId="77777777" w:rsidR="00B033A0" w:rsidRDefault="00B033A0" w:rsidP="00203A15">
            <w:pPr>
              <w:spacing w:line="360" w:lineRule="auto"/>
              <w:jc w:val="both"/>
              <w:rPr>
                <w:rFonts w:cstheme="minorHAnsi"/>
                <w:b/>
              </w:rPr>
            </w:pPr>
            <w:r w:rsidRPr="00361449">
              <w:rPr>
                <w:rFonts w:cstheme="minorHAnsi"/>
              </w:rPr>
              <w:t xml:space="preserve">The purpose of this Learner Guide is to provide learners with the necessary knowledge </w:t>
            </w:r>
            <w:r>
              <w:rPr>
                <w:rFonts w:cstheme="minorHAnsi"/>
              </w:rPr>
              <w:t xml:space="preserve">and it </w:t>
            </w:r>
            <w:r w:rsidRPr="003D5A51">
              <w:rPr>
                <w:rFonts w:cstheme="minorHAnsi"/>
              </w:rPr>
              <w:t>provides a comprehensive overview of the</w:t>
            </w:r>
            <w:r>
              <w:rPr>
                <w:rFonts w:cstheme="minorHAnsi"/>
              </w:rPr>
              <w:t xml:space="preserve"> module:</w:t>
            </w:r>
            <w:r w:rsidRPr="003D5A51">
              <w:rPr>
                <w:rFonts w:cstheme="minorHAnsi"/>
              </w:rPr>
              <w:t xml:space="preserve"> </w:t>
            </w:r>
            <w:r w:rsidRPr="00B033A0">
              <w:rPr>
                <w:rFonts w:cstheme="minorHAnsi"/>
                <w:b/>
                <w:bCs/>
              </w:rPr>
              <w:t>Mathematical Literacy</w:t>
            </w:r>
            <w:r w:rsidRPr="003D5A51">
              <w:rPr>
                <w:rFonts w:cstheme="minorHAnsi"/>
                <w:b/>
                <w:lang w:val="en-GB"/>
              </w:rPr>
              <w:t xml:space="preserve">, </w:t>
            </w:r>
            <w:r w:rsidRPr="003D5A51">
              <w:rPr>
                <w:rFonts w:cstheme="minorHAnsi"/>
              </w:rPr>
              <w:t>and forms part of a series</w:t>
            </w:r>
            <w:r>
              <w:rPr>
                <w:rFonts w:cstheme="minorHAnsi"/>
              </w:rPr>
              <w:t xml:space="preserve"> of</w:t>
            </w:r>
            <w:r w:rsidRPr="003D5A51">
              <w:rPr>
                <w:rFonts w:cstheme="minorHAnsi"/>
              </w:rPr>
              <w:t xml:space="preserve"> </w:t>
            </w:r>
            <w:r>
              <w:rPr>
                <w:rFonts w:cstheme="minorHAnsi"/>
              </w:rPr>
              <w:t xml:space="preserve">moduralised </w:t>
            </w:r>
            <w:r w:rsidRPr="003D5A51">
              <w:rPr>
                <w:rFonts w:cstheme="minorHAnsi"/>
              </w:rPr>
              <w:t>Learner Guides that have been developed for</w:t>
            </w:r>
            <w:r>
              <w:rPr>
                <w:rFonts w:cstheme="minorHAnsi"/>
              </w:rPr>
              <w:t xml:space="preserve"> the qualification:</w:t>
            </w:r>
            <w:r w:rsidRPr="003D5A51">
              <w:rPr>
                <w:rFonts w:cstheme="minorHAnsi"/>
              </w:rPr>
              <w:t xml:space="preserve"> </w:t>
            </w:r>
            <w:r w:rsidRPr="0023703D">
              <w:rPr>
                <w:rFonts w:cstheme="minorHAnsi"/>
                <w:b/>
                <w:bCs/>
              </w:rPr>
              <w:t xml:space="preserve">Further Education and Training Certificate: Information Technology: Technical Support </w:t>
            </w:r>
            <w:r>
              <w:rPr>
                <w:rFonts w:cstheme="minorHAnsi"/>
                <w:b/>
                <w:bCs/>
              </w:rPr>
              <w:t xml:space="preserve">- </w:t>
            </w:r>
            <w:r w:rsidRPr="0023703D">
              <w:rPr>
                <w:rFonts w:cstheme="minorHAnsi"/>
                <w:b/>
                <w:bCs/>
              </w:rPr>
              <w:t>Qual ID: 78964</w:t>
            </w:r>
            <w:r>
              <w:rPr>
                <w:rFonts w:cstheme="minorHAnsi"/>
                <w:b/>
                <w:bCs/>
              </w:rPr>
              <w:t xml:space="preserve"> </w:t>
            </w:r>
            <w:r w:rsidRPr="0023703D">
              <w:rPr>
                <w:rFonts w:cstheme="minorHAnsi"/>
                <w:b/>
                <w:bCs/>
              </w:rPr>
              <w:t>NQF LEVEL 4, Worth 165 Credits</w:t>
            </w:r>
            <w:r w:rsidRPr="003D5A51">
              <w:rPr>
                <w:rFonts w:cstheme="minorHAnsi"/>
                <w:b/>
              </w:rPr>
              <w:t>.</w:t>
            </w:r>
          </w:p>
          <w:p w14:paraId="6188AF8C" w14:textId="77777777" w:rsidR="00B033A0" w:rsidRPr="003D5A51" w:rsidRDefault="00B033A0" w:rsidP="00203A15">
            <w:pPr>
              <w:spacing w:line="360" w:lineRule="auto"/>
              <w:jc w:val="both"/>
              <w:rPr>
                <w:rFonts w:cstheme="minorHAnsi"/>
              </w:rPr>
            </w:pPr>
            <w:r w:rsidRPr="003D5A51">
              <w:rPr>
                <w:rFonts w:cstheme="minorHAnsi"/>
              </w:rPr>
              <w:t>Th</w:t>
            </w:r>
            <w:r>
              <w:rPr>
                <w:rFonts w:cstheme="minorHAnsi"/>
              </w:rPr>
              <w:t>is Learner Guide has been</w:t>
            </w:r>
            <w:r w:rsidRPr="003D5A51">
              <w:rPr>
                <w:rFonts w:cstheme="minorHAnsi"/>
              </w:rPr>
              <w:t xml:space="preserve"> designed to improve the skills and knowledge of learners, and thus enabling them to effectively and efficiently complete specific tasks. </w:t>
            </w:r>
          </w:p>
        </w:tc>
      </w:tr>
      <w:tr w:rsidR="00B033A0" w14:paraId="779B9A5E" w14:textId="77777777" w:rsidTr="00203A15">
        <w:trPr>
          <w:tblCellSpacing w:w="20" w:type="dxa"/>
        </w:trPr>
        <w:tc>
          <w:tcPr>
            <w:tcW w:w="856" w:type="pct"/>
            <w:tcBorders>
              <w:right w:val="outset" w:sz="24" w:space="0" w:color="auto"/>
            </w:tcBorders>
            <w:shd w:val="clear" w:color="auto" w:fill="auto"/>
            <w:vAlign w:val="center"/>
          </w:tcPr>
          <w:p w14:paraId="0F33B8BD" w14:textId="77777777" w:rsidR="00B033A0" w:rsidRPr="003D5A51" w:rsidRDefault="00B033A0" w:rsidP="00203A15">
            <w:pPr>
              <w:pStyle w:val="NoSpacing"/>
              <w:spacing w:line="360" w:lineRule="auto"/>
              <w:jc w:val="center"/>
              <w:rPr>
                <w:rFonts w:asciiTheme="minorHAnsi" w:hAnsiTheme="minorHAnsi" w:cstheme="minorHAnsi"/>
                <w:b/>
                <w:szCs w:val="20"/>
              </w:rPr>
            </w:pPr>
            <w:r w:rsidRPr="00361449">
              <w:rPr>
                <w:rFonts w:asciiTheme="minorHAnsi" w:hAnsiTheme="minorHAnsi" w:cstheme="minorHAnsi"/>
                <w:b/>
                <w:szCs w:val="20"/>
              </w:rPr>
              <w:t>Outcomes</w:t>
            </w:r>
          </w:p>
        </w:tc>
        <w:tc>
          <w:tcPr>
            <w:tcW w:w="4081" w:type="pct"/>
            <w:tcBorders>
              <w:left w:val="outset" w:sz="24" w:space="0" w:color="auto"/>
            </w:tcBorders>
            <w:shd w:val="clear" w:color="auto" w:fill="auto"/>
            <w:vAlign w:val="center"/>
          </w:tcPr>
          <w:p w14:paraId="4E42EAF3" w14:textId="77777777" w:rsidR="00B033A0" w:rsidRPr="00361449" w:rsidRDefault="00B033A0" w:rsidP="00203A15">
            <w:pPr>
              <w:spacing w:line="360" w:lineRule="auto"/>
              <w:jc w:val="both"/>
              <w:rPr>
                <w:rFonts w:cstheme="minorHAnsi"/>
              </w:rPr>
            </w:pPr>
            <w:r w:rsidRPr="00361449">
              <w:rPr>
                <w:rFonts w:cstheme="minorHAnsi"/>
              </w:rPr>
              <w:t>At the end of this module, you will be able to:</w:t>
            </w:r>
          </w:p>
          <w:p w14:paraId="783C4045" w14:textId="77777777" w:rsidR="00B033A0" w:rsidRPr="00B033A0" w:rsidRDefault="00B033A0" w:rsidP="00203A15">
            <w:pPr>
              <w:pStyle w:val="ListParagraph"/>
              <w:numPr>
                <w:ilvl w:val="0"/>
                <w:numId w:val="1"/>
              </w:numPr>
              <w:spacing w:line="360" w:lineRule="auto"/>
              <w:jc w:val="both"/>
              <w:rPr>
                <w:rFonts w:cstheme="minorHAnsi"/>
                <w:lang w:val="en-ZA"/>
              </w:rPr>
            </w:pPr>
            <w:r w:rsidRPr="00B033A0">
              <w:rPr>
                <w:rFonts w:cstheme="minorHAnsi"/>
                <w:lang w:val="en-ZA"/>
              </w:rPr>
              <w:t>Apply knowledge of statistics and probability to critically interrogate and effectively communicate findings on life related problems</w:t>
            </w:r>
          </w:p>
          <w:p w14:paraId="3A7A88A9" w14:textId="77777777" w:rsidR="00B033A0" w:rsidRPr="00B033A0" w:rsidRDefault="00B033A0" w:rsidP="00203A15">
            <w:pPr>
              <w:pStyle w:val="ListParagraph"/>
              <w:numPr>
                <w:ilvl w:val="0"/>
                <w:numId w:val="1"/>
              </w:numPr>
              <w:spacing w:line="360" w:lineRule="auto"/>
              <w:jc w:val="both"/>
              <w:rPr>
                <w:rFonts w:cstheme="minorHAnsi"/>
                <w:lang w:val="en-ZA"/>
              </w:rPr>
            </w:pPr>
            <w:r w:rsidRPr="00B033A0">
              <w:rPr>
                <w:rFonts w:cstheme="minorHAnsi"/>
                <w:lang w:val="en-ZA"/>
              </w:rPr>
              <w:t>Represent analyse and calculate shape and motion in 2-and 3-dimensional space in different contexts</w:t>
            </w:r>
          </w:p>
          <w:p w14:paraId="09D97CF6" w14:textId="77777777" w:rsidR="00B033A0" w:rsidRPr="008D315E" w:rsidRDefault="00B033A0" w:rsidP="00203A15">
            <w:pPr>
              <w:pStyle w:val="ListParagraph"/>
              <w:numPr>
                <w:ilvl w:val="0"/>
                <w:numId w:val="1"/>
              </w:numPr>
              <w:spacing w:line="360" w:lineRule="auto"/>
              <w:jc w:val="both"/>
              <w:rPr>
                <w:rFonts w:cstheme="minorHAnsi"/>
              </w:rPr>
            </w:pPr>
            <w:r w:rsidRPr="00B033A0">
              <w:rPr>
                <w:rFonts w:cstheme="minorHAnsi"/>
                <w:lang w:val="en-ZA"/>
              </w:rPr>
              <w:t>Use mathematics to investigate and monitor the financial aspects of personal, business, national and international issues</w:t>
            </w:r>
          </w:p>
        </w:tc>
      </w:tr>
      <w:tr w:rsidR="00B033A0" w14:paraId="00887945" w14:textId="77777777" w:rsidTr="00203A15">
        <w:trPr>
          <w:tblCellSpacing w:w="20" w:type="dxa"/>
        </w:trPr>
        <w:tc>
          <w:tcPr>
            <w:tcW w:w="856" w:type="pct"/>
            <w:tcBorders>
              <w:right w:val="outset" w:sz="24" w:space="0" w:color="auto"/>
            </w:tcBorders>
            <w:shd w:val="clear" w:color="auto" w:fill="auto"/>
            <w:vAlign w:val="center"/>
          </w:tcPr>
          <w:p w14:paraId="277E0069" w14:textId="77777777" w:rsidR="00B033A0" w:rsidRPr="003D5A51" w:rsidRDefault="00B033A0" w:rsidP="00203A15">
            <w:pPr>
              <w:pStyle w:val="NoSpacing"/>
              <w:spacing w:line="360" w:lineRule="auto"/>
              <w:jc w:val="center"/>
              <w:rPr>
                <w:rFonts w:asciiTheme="minorHAnsi" w:hAnsiTheme="minorHAnsi" w:cstheme="minorHAnsi"/>
                <w:b/>
                <w:szCs w:val="20"/>
              </w:rPr>
            </w:pPr>
            <w:r w:rsidRPr="00361449">
              <w:rPr>
                <w:rFonts w:asciiTheme="minorHAnsi" w:hAnsiTheme="minorHAnsi" w:cstheme="minorHAnsi"/>
                <w:b/>
                <w:szCs w:val="20"/>
              </w:rPr>
              <w:t>Assessment</w:t>
            </w:r>
          </w:p>
        </w:tc>
        <w:tc>
          <w:tcPr>
            <w:tcW w:w="4081" w:type="pct"/>
            <w:tcBorders>
              <w:left w:val="outset" w:sz="24" w:space="0" w:color="auto"/>
            </w:tcBorders>
            <w:shd w:val="clear" w:color="auto" w:fill="auto"/>
            <w:vAlign w:val="center"/>
          </w:tcPr>
          <w:p w14:paraId="27E28427" w14:textId="77777777" w:rsidR="00B033A0" w:rsidRPr="00361449" w:rsidRDefault="00B033A0" w:rsidP="00203A15">
            <w:pPr>
              <w:spacing w:line="360" w:lineRule="auto"/>
              <w:jc w:val="both"/>
              <w:rPr>
                <w:rFonts w:cstheme="minorHAnsi"/>
              </w:rPr>
            </w:pPr>
            <w:r w:rsidRPr="00361449">
              <w:rPr>
                <w:rFonts w:cstheme="minorHAnsi"/>
              </w:rPr>
              <w:t xml:space="preserve">The only way to establish whether a learner is competent and has accomplished the Learning Outcomes is through an assessment process. </w:t>
            </w:r>
          </w:p>
          <w:p w14:paraId="37F49500" w14:textId="77777777" w:rsidR="00B033A0" w:rsidRPr="00361449" w:rsidRDefault="00B033A0" w:rsidP="00203A15">
            <w:pPr>
              <w:spacing w:line="360" w:lineRule="auto"/>
              <w:jc w:val="both"/>
              <w:rPr>
                <w:rFonts w:cstheme="minorHAnsi"/>
              </w:rPr>
            </w:pPr>
            <w:r w:rsidRPr="00361449">
              <w:rPr>
                <w:rFonts w:cstheme="minorHAnsi"/>
              </w:rPr>
              <w:t>Assessment involves collecting and interpreting evidence about the learner’s ability to perform a task.</w:t>
            </w:r>
          </w:p>
          <w:p w14:paraId="3D04E9C2" w14:textId="77777777" w:rsidR="00B033A0" w:rsidRPr="003D5A51" w:rsidRDefault="00B033A0" w:rsidP="00203A15">
            <w:pPr>
              <w:spacing w:line="360" w:lineRule="auto"/>
              <w:jc w:val="both"/>
              <w:rPr>
                <w:rFonts w:cstheme="minorHAnsi"/>
              </w:rPr>
            </w:pPr>
            <w:r w:rsidRPr="00361449">
              <w:rPr>
                <w:rFonts w:cstheme="minorHAnsi"/>
              </w:rPr>
              <w:t>This guide may include assessments in the form of activities, assignments, tasks or projects, as well as workplace practical tasks. Learners are required to perform tasks on the job to collect enough and appropriate evidence for their portfolio of evidence, proof signed by their supervisor that the tasks were performed successfully.</w:t>
            </w:r>
          </w:p>
        </w:tc>
      </w:tr>
      <w:tr w:rsidR="00B033A0" w14:paraId="7971D498" w14:textId="77777777" w:rsidTr="00203A15">
        <w:trPr>
          <w:tblCellSpacing w:w="20" w:type="dxa"/>
        </w:trPr>
        <w:tc>
          <w:tcPr>
            <w:tcW w:w="856" w:type="pct"/>
            <w:tcBorders>
              <w:right w:val="outset" w:sz="24" w:space="0" w:color="auto"/>
            </w:tcBorders>
            <w:shd w:val="clear" w:color="auto" w:fill="auto"/>
            <w:vAlign w:val="center"/>
          </w:tcPr>
          <w:p w14:paraId="0EA0EB9D" w14:textId="77777777" w:rsidR="00B033A0" w:rsidRPr="003D5A51" w:rsidRDefault="00B033A0" w:rsidP="00203A15">
            <w:pPr>
              <w:pStyle w:val="NoSpacing"/>
              <w:spacing w:line="360" w:lineRule="auto"/>
              <w:jc w:val="center"/>
              <w:rPr>
                <w:rFonts w:asciiTheme="minorHAnsi" w:hAnsiTheme="minorHAnsi" w:cstheme="minorHAnsi"/>
                <w:b/>
                <w:szCs w:val="20"/>
              </w:rPr>
            </w:pPr>
            <w:r>
              <w:rPr>
                <w:rFonts w:asciiTheme="minorHAnsi" w:hAnsiTheme="minorHAnsi" w:cstheme="minorHAnsi"/>
                <w:b/>
                <w:szCs w:val="20"/>
              </w:rPr>
              <w:t>Q</w:t>
            </w:r>
            <w:r w:rsidRPr="00361449">
              <w:rPr>
                <w:rFonts w:asciiTheme="minorHAnsi" w:hAnsiTheme="minorHAnsi" w:cstheme="minorHAnsi"/>
                <w:b/>
                <w:szCs w:val="20"/>
              </w:rPr>
              <w:t>ualify</w:t>
            </w:r>
          </w:p>
        </w:tc>
        <w:tc>
          <w:tcPr>
            <w:tcW w:w="4081" w:type="pct"/>
            <w:tcBorders>
              <w:left w:val="outset" w:sz="24" w:space="0" w:color="auto"/>
            </w:tcBorders>
            <w:shd w:val="clear" w:color="auto" w:fill="auto"/>
            <w:vAlign w:val="center"/>
          </w:tcPr>
          <w:p w14:paraId="4E7BAB92" w14:textId="77777777" w:rsidR="00B033A0" w:rsidRPr="003D5A51" w:rsidRDefault="00B033A0" w:rsidP="00203A15">
            <w:pPr>
              <w:spacing w:line="360" w:lineRule="auto"/>
              <w:jc w:val="both"/>
              <w:rPr>
                <w:rFonts w:cstheme="minorHAnsi"/>
              </w:rPr>
            </w:pPr>
            <w:r w:rsidRPr="00361449">
              <w:rPr>
                <w:rFonts w:cstheme="minorHAnsi"/>
              </w:rPr>
              <w:t>To qualify and receive credits towards the learning program, a registered assessor will conduct an evaluation and assessment of the learner’s portfolio of evidence and competency</w:t>
            </w:r>
          </w:p>
        </w:tc>
      </w:tr>
      <w:tr w:rsidR="00B033A0" w14:paraId="3971857E" w14:textId="77777777" w:rsidTr="00203A15">
        <w:trPr>
          <w:tblCellSpacing w:w="20" w:type="dxa"/>
        </w:trPr>
        <w:tc>
          <w:tcPr>
            <w:tcW w:w="856" w:type="pct"/>
            <w:tcBorders>
              <w:right w:val="outset" w:sz="24" w:space="0" w:color="auto"/>
            </w:tcBorders>
            <w:shd w:val="clear" w:color="auto" w:fill="auto"/>
            <w:vAlign w:val="center"/>
          </w:tcPr>
          <w:p w14:paraId="1EF5B791" w14:textId="77777777" w:rsidR="00B033A0" w:rsidRPr="003D5A51" w:rsidRDefault="00B033A0" w:rsidP="00203A15">
            <w:pPr>
              <w:pStyle w:val="NoSpacing"/>
              <w:spacing w:line="360" w:lineRule="auto"/>
              <w:jc w:val="center"/>
              <w:rPr>
                <w:rFonts w:asciiTheme="minorHAnsi" w:hAnsiTheme="minorHAnsi" w:cstheme="minorHAnsi"/>
                <w:b/>
                <w:szCs w:val="20"/>
              </w:rPr>
            </w:pPr>
            <w:r>
              <w:rPr>
                <w:rFonts w:asciiTheme="minorHAnsi" w:hAnsiTheme="minorHAnsi" w:cstheme="minorHAnsi"/>
                <w:b/>
                <w:szCs w:val="20"/>
              </w:rPr>
              <w:t>Learner Responsibility</w:t>
            </w:r>
          </w:p>
        </w:tc>
        <w:tc>
          <w:tcPr>
            <w:tcW w:w="4081" w:type="pct"/>
            <w:tcBorders>
              <w:left w:val="outset" w:sz="24" w:space="0" w:color="auto"/>
            </w:tcBorders>
            <w:shd w:val="clear" w:color="auto" w:fill="auto"/>
            <w:vAlign w:val="center"/>
          </w:tcPr>
          <w:p w14:paraId="53900254" w14:textId="77777777" w:rsidR="00B033A0" w:rsidRPr="00361449" w:rsidRDefault="00B033A0" w:rsidP="00203A15">
            <w:pPr>
              <w:spacing w:line="360" w:lineRule="auto"/>
              <w:jc w:val="both"/>
              <w:rPr>
                <w:rFonts w:cstheme="minorHAnsi"/>
              </w:rPr>
            </w:pPr>
            <w:r w:rsidRPr="00361449">
              <w:rPr>
                <w:rFonts w:cstheme="minorHAnsi"/>
              </w:rPr>
              <w:t xml:space="preserve">Learners are required to attend </w:t>
            </w:r>
            <w:r>
              <w:rPr>
                <w:rFonts w:cstheme="minorHAnsi"/>
              </w:rPr>
              <w:t xml:space="preserve">the </w:t>
            </w:r>
            <w:r w:rsidRPr="00361449">
              <w:rPr>
                <w:rFonts w:cstheme="minorHAnsi"/>
              </w:rPr>
              <w:t xml:space="preserve">training workshops as a group or as specified by their organization. These workshops are presented in modules, and conducted </w:t>
            </w:r>
            <w:r w:rsidRPr="00361449">
              <w:rPr>
                <w:rFonts w:cstheme="minorHAnsi"/>
              </w:rPr>
              <w:lastRenderedPageBreak/>
              <w:t>by a qualified facilitator.</w:t>
            </w:r>
            <w:r>
              <w:rPr>
                <w:rFonts w:cstheme="minorHAnsi"/>
              </w:rPr>
              <w:t xml:space="preserve"> </w:t>
            </w:r>
            <w:r w:rsidRPr="00361449">
              <w:rPr>
                <w:rFonts w:cstheme="minorHAnsi"/>
              </w:rPr>
              <w:t>The responsibility of learning rest with the learner, so:</w:t>
            </w:r>
          </w:p>
          <w:p w14:paraId="56B62363" w14:textId="77777777" w:rsidR="00B033A0" w:rsidRPr="00361449" w:rsidRDefault="00B033A0" w:rsidP="00203A15">
            <w:pPr>
              <w:numPr>
                <w:ilvl w:val="0"/>
                <w:numId w:val="2"/>
              </w:numPr>
              <w:spacing w:line="360" w:lineRule="auto"/>
              <w:jc w:val="both"/>
              <w:rPr>
                <w:rFonts w:cstheme="minorHAnsi"/>
              </w:rPr>
            </w:pPr>
            <w:r w:rsidRPr="00361449">
              <w:rPr>
                <w:rFonts w:cstheme="minorHAnsi"/>
              </w:rPr>
              <w:t>Be proactive and ask questions,</w:t>
            </w:r>
          </w:p>
          <w:p w14:paraId="247862C2" w14:textId="77777777" w:rsidR="00B033A0" w:rsidRPr="00361449" w:rsidRDefault="00B033A0" w:rsidP="00203A15">
            <w:pPr>
              <w:pStyle w:val="ListParagraph"/>
              <w:numPr>
                <w:ilvl w:val="0"/>
                <w:numId w:val="2"/>
              </w:numPr>
              <w:spacing w:line="360" w:lineRule="auto"/>
              <w:jc w:val="both"/>
              <w:rPr>
                <w:rFonts w:cstheme="minorHAnsi"/>
              </w:rPr>
            </w:pPr>
            <w:r w:rsidRPr="00361449">
              <w:rPr>
                <w:rFonts w:cstheme="minorHAnsi"/>
              </w:rPr>
              <w:t>Seek assistance and help from your facilitators, if required.</w:t>
            </w:r>
          </w:p>
        </w:tc>
      </w:tr>
    </w:tbl>
    <w:p w14:paraId="531B0485" w14:textId="77777777" w:rsidR="00B033A0" w:rsidRDefault="00B033A0" w:rsidP="00B033A0">
      <w:pPr>
        <w:spacing w:after="0" w:line="360" w:lineRule="auto"/>
        <w:jc w:val="both"/>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2187"/>
        <w:gridCol w:w="7255"/>
      </w:tblGrid>
      <w:tr w:rsidR="00B033A0" w:rsidRPr="00361449" w14:paraId="29C1EA07" w14:textId="77777777" w:rsidTr="00203A15">
        <w:trPr>
          <w:tblCellSpacing w:w="20" w:type="dxa"/>
        </w:trPr>
        <w:tc>
          <w:tcPr>
            <w:tcW w:w="1126" w:type="pct"/>
            <w:tcBorders>
              <w:right w:val="outset" w:sz="24" w:space="0" w:color="auto"/>
            </w:tcBorders>
            <w:shd w:val="clear" w:color="auto" w:fill="C6D9F1" w:themeFill="text2" w:themeFillTint="33"/>
            <w:vAlign w:val="center"/>
          </w:tcPr>
          <w:p w14:paraId="4E8942AC" w14:textId="77777777" w:rsidR="00B033A0" w:rsidRPr="00361449" w:rsidRDefault="00B033A0" w:rsidP="00203A15">
            <w:pPr>
              <w:pStyle w:val="NoSpacing"/>
              <w:spacing w:line="360" w:lineRule="auto"/>
              <w:jc w:val="center"/>
              <w:rPr>
                <w:rFonts w:asciiTheme="minorHAnsi" w:hAnsiTheme="minorHAnsi" w:cstheme="minorHAnsi"/>
                <w:b/>
                <w:sz w:val="28"/>
                <w:szCs w:val="20"/>
              </w:rPr>
            </w:pPr>
            <w:r w:rsidRPr="00361449">
              <w:rPr>
                <w:rFonts w:asciiTheme="minorHAnsi" w:hAnsiTheme="minorHAnsi" w:cstheme="minorHAnsi"/>
                <w:b/>
                <w:sz w:val="28"/>
                <w:szCs w:val="20"/>
              </w:rPr>
              <w:lastRenderedPageBreak/>
              <w:t>Learning Unit</w:t>
            </w:r>
            <w:r>
              <w:rPr>
                <w:rFonts w:asciiTheme="minorHAnsi" w:hAnsiTheme="minorHAnsi" w:cstheme="minorHAnsi"/>
                <w:b/>
                <w:sz w:val="28"/>
                <w:szCs w:val="20"/>
              </w:rPr>
              <w:t xml:space="preserve"> </w:t>
            </w:r>
            <w:r w:rsidRPr="00361449">
              <w:rPr>
                <w:rFonts w:asciiTheme="minorHAnsi" w:hAnsiTheme="minorHAnsi" w:cstheme="minorHAnsi"/>
                <w:b/>
                <w:sz w:val="28"/>
                <w:szCs w:val="20"/>
              </w:rPr>
              <w:t>1</w:t>
            </w:r>
          </w:p>
        </w:tc>
        <w:tc>
          <w:tcPr>
            <w:tcW w:w="3810" w:type="pct"/>
            <w:tcBorders>
              <w:left w:val="outset" w:sz="24" w:space="0" w:color="auto"/>
            </w:tcBorders>
            <w:shd w:val="clear" w:color="auto" w:fill="C6D9F1" w:themeFill="text2" w:themeFillTint="33"/>
            <w:vAlign w:val="center"/>
          </w:tcPr>
          <w:p w14:paraId="02CFB0F5" w14:textId="77777777" w:rsidR="00B033A0" w:rsidRDefault="00B033A0" w:rsidP="00203A15">
            <w:pPr>
              <w:spacing w:line="360" w:lineRule="auto"/>
              <w:jc w:val="center"/>
              <w:rPr>
                <w:rFonts w:cstheme="minorHAnsi"/>
                <w:b/>
                <w:sz w:val="28"/>
              </w:rPr>
            </w:pPr>
            <w:r>
              <w:rPr>
                <w:rFonts w:cstheme="minorHAnsi"/>
                <w:b/>
                <w:sz w:val="28"/>
              </w:rPr>
              <w:t>US: 9015, NQF Level 4 Worth 6 Credits</w:t>
            </w:r>
          </w:p>
          <w:p w14:paraId="74C44CC4" w14:textId="77777777" w:rsidR="00B033A0" w:rsidRPr="00361449" w:rsidRDefault="00B033A0" w:rsidP="00203A15">
            <w:pPr>
              <w:spacing w:line="360" w:lineRule="auto"/>
              <w:jc w:val="center"/>
              <w:rPr>
                <w:rFonts w:cstheme="minorHAnsi"/>
                <w:b/>
                <w:sz w:val="28"/>
              </w:rPr>
            </w:pPr>
            <w:r w:rsidRPr="00B033A0">
              <w:rPr>
                <w:rFonts w:cstheme="minorHAnsi"/>
                <w:b/>
                <w:sz w:val="28"/>
              </w:rPr>
              <w:t>Apply knowledge of statistics and probability to critically interrogate and effectively communicate findings on life related problems</w:t>
            </w:r>
          </w:p>
        </w:tc>
      </w:tr>
      <w:tr w:rsidR="00B033A0" w14:paraId="36A4AD05" w14:textId="77777777" w:rsidTr="00203A15">
        <w:trPr>
          <w:tblCellSpacing w:w="20" w:type="dxa"/>
        </w:trPr>
        <w:tc>
          <w:tcPr>
            <w:tcW w:w="1126" w:type="pct"/>
            <w:tcBorders>
              <w:right w:val="outset" w:sz="24" w:space="0" w:color="auto"/>
            </w:tcBorders>
            <w:shd w:val="clear" w:color="auto" w:fill="auto"/>
            <w:vAlign w:val="center"/>
          </w:tcPr>
          <w:p w14:paraId="0F3BCB77"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Unit Standard Purpose</w:t>
            </w:r>
          </w:p>
        </w:tc>
        <w:tc>
          <w:tcPr>
            <w:tcW w:w="3810" w:type="pct"/>
            <w:tcBorders>
              <w:left w:val="outset" w:sz="24" w:space="0" w:color="auto"/>
            </w:tcBorders>
            <w:shd w:val="clear" w:color="auto" w:fill="auto"/>
            <w:vAlign w:val="center"/>
          </w:tcPr>
          <w:p w14:paraId="03F93B32" w14:textId="77777777" w:rsidR="00B033A0" w:rsidRPr="00B033A0" w:rsidRDefault="00B033A0" w:rsidP="00203A15">
            <w:pPr>
              <w:spacing w:line="360" w:lineRule="auto"/>
              <w:jc w:val="both"/>
              <w:rPr>
                <w:rFonts w:cstheme="minorHAnsi"/>
              </w:rPr>
            </w:pPr>
            <w:r w:rsidRPr="00B033A0">
              <w:rPr>
                <w:rFonts w:cstheme="minorHAnsi"/>
              </w:rPr>
              <w:t xml:space="preserve">This Unit Standard is designed to provide credits towards the mathematical literacy requirement of the NQF at Level 4. The essential purposes of the mathematical literacy requirement are that, as the learner progresses with confidence through the levels, the learner will grow in: </w:t>
            </w:r>
          </w:p>
          <w:p w14:paraId="0B60B207" w14:textId="77777777" w:rsidR="00B033A0" w:rsidRPr="00B033A0" w:rsidRDefault="00B033A0" w:rsidP="00CD08F5">
            <w:pPr>
              <w:pStyle w:val="ListParagraph"/>
              <w:numPr>
                <w:ilvl w:val="0"/>
                <w:numId w:val="6"/>
              </w:numPr>
              <w:spacing w:line="360" w:lineRule="auto"/>
              <w:jc w:val="both"/>
              <w:rPr>
                <w:rFonts w:cstheme="minorHAnsi"/>
              </w:rPr>
            </w:pPr>
            <w:r w:rsidRPr="00B033A0">
              <w:rPr>
                <w:rFonts w:cstheme="minorHAnsi"/>
              </w:rPr>
              <w:t xml:space="preserve">A confident, insightful use of mathematics in the management of the needs of everyday living to become a self-managing person </w:t>
            </w:r>
          </w:p>
          <w:p w14:paraId="179A6740" w14:textId="77777777" w:rsidR="00B033A0" w:rsidRPr="00B033A0" w:rsidRDefault="00B033A0" w:rsidP="00CD08F5">
            <w:pPr>
              <w:pStyle w:val="ListParagraph"/>
              <w:numPr>
                <w:ilvl w:val="0"/>
                <w:numId w:val="6"/>
              </w:numPr>
              <w:spacing w:line="360" w:lineRule="auto"/>
              <w:jc w:val="both"/>
              <w:rPr>
                <w:rFonts w:cstheme="minorHAnsi"/>
              </w:rPr>
            </w:pPr>
            <w:r w:rsidRPr="00B033A0">
              <w:rPr>
                <w:rFonts w:cstheme="minorHAnsi"/>
              </w:rPr>
              <w:t xml:space="preserve">An understanding of mathematical applications that provides insight into the learner`s present and future occupational experiences `and so develop into a contributing worker </w:t>
            </w:r>
          </w:p>
          <w:p w14:paraId="1977B847" w14:textId="77777777" w:rsidR="00B033A0" w:rsidRPr="00B033A0" w:rsidRDefault="00B033A0" w:rsidP="00CD08F5">
            <w:pPr>
              <w:pStyle w:val="ListParagraph"/>
              <w:numPr>
                <w:ilvl w:val="0"/>
                <w:numId w:val="6"/>
              </w:numPr>
              <w:spacing w:line="360" w:lineRule="auto"/>
              <w:jc w:val="both"/>
              <w:rPr>
                <w:rFonts w:cstheme="minorHAnsi"/>
              </w:rPr>
            </w:pPr>
            <w:r w:rsidRPr="00B033A0">
              <w:rPr>
                <w:rFonts w:cstheme="minorHAnsi"/>
              </w:rPr>
              <w:t xml:space="preserve">The ability to voice a critical sensitivity to the role of mathematics in a democratic society and so become a participating citizen. </w:t>
            </w:r>
          </w:p>
          <w:p w14:paraId="20E52DD9" w14:textId="77777777" w:rsidR="00B033A0" w:rsidRPr="00B033A0" w:rsidRDefault="00B033A0" w:rsidP="00203A15">
            <w:pPr>
              <w:spacing w:line="360" w:lineRule="auto"/>
              <w:jc w:val="both"/>
              <w:rPr>
                <w:rFonts w:cstheme="minorHAnsi"/>
              </w:rPr>
            </w:pPr>
            <w:r w:rsidRPr="00B033A0">
              <w:rPr>
                <w:rFonts w:cstheme="minorHAnsi"/>
              </w:rPr>
              <w:t xml:space="preserve">People credited with this unit standard are able to: </w:t>
            </w:r>
          </w:p>
          <w:p w14:paraId="131C9E33" w14:textId="77777777" w:rsidR="00B033A0" w:rsidRPr="00B033A0" w:rsidRDefault="00B033A0" w:rsidP="00CD08F5">
            <w:pPr>
              <w:pStyle w:val="ListParagraph"/>
              <w:numPr>
                <w:ilvl w:val="0"/>
                <w:numId w:val="5"/>
              </w:numPr>
              <w:spacing w:line="360" w:lineRule="auto"/>
              <w:jc w:val="both"/>
              <w:rPr>
                <w:rFonts w:cstheme="minorHAnsi"/>
              </w:rPr>
            </w:pPr>
            <w:r w:rsidRPr="00B033A0">
              <w:rPr>
                <w:rFonts w:cstheme="minorHAnsi"/>
              </w:rPr>
              <w:t xml:space="preserve">Critique and use techniques for collecting, organising and representing data. </w:t>
            </w:r>
          </w:p>
          <w:p w14:paraId="4BEDBF20" w14:textId="77777777" w:rsidR="00B033A0" w:rsidRPr="00B033A0" w:rsidRDefault="00B033A0" w:rsidP="00CD08F5">
            <w:pPr>
              <w:pStyle w:val="ListParagraph"/>
              <w:numPr>
                <w:ilvl w:val="0"/>
                <w:numId w:val="5"/>
              </w:numPr>
              <w:spacing w:line="360" w:lineRule="auto"/>
              <w:jc w:val="both"/>
              <w:rPr>
                <w:rFonts w:cstheme="minorHAnsi"/>
              </w:rPr>
            </w:pPr>
            <w:r w:rsidRPr="00B033A0">
              <w:rPr>
                <w:rFonts w:cstheme="minorHAnsi"/>
              </w:rPr>
              <w:t xml:space="preserve">Use theoretical and experimental probability to develop models, make predictions and study problems. </w:t>
            </w:r>
          </w:p>
          <w:p w14:paraId="7ACA1C18" w14:textId="77777777" w:rsidR="00B033A0" w:rsidRPr="00E94F99" w:rsidRDefault="00B033A0" w:rsidP="00203A15">
            <w:pPr>
              <w:pStyle w:val="ListParagraph"/>
              <w:numPr>
                <w:ilvl w:val="0"/>
                <w:numId w:val="3"/>
              </w:numPr>
              <w:spacing w:line="360" w:lineRule="auto"/>
              <w:jc w:val="both"/>
              <w:rPr>
                <w:rFonts w:cstheme="minorHAnsi"/>
              </w:rPr>
            </w:pPr>
            <w:r w:rsidRPr="00B033A0">
              <w:rPr>
                <w:rFonts w:cstheme="minorHAnsi"/>
              </w:rPr>
              <w:t>Critically interrogate and use probability and statistical models in problem solving and decision making in real-world situations.</w:t>
            </w:r>
          </w:p>
        </w:tc>
      </w:tr>
      <w:tr w:rsidR="00B033A0" w14:paraId="63A98386" w14:textId="77777777" w:rsidTr="00203A15">
        <w:trPr>
          <w:tblCellSpacing w:w="20" w:type="dxa"/>
        </w:trPr>
        <w:tc>
          <w:tcPr>
            <w:tcW w:w="1126" w:type="pct"/>
            <w:tcBorders>
              <w:right w:val="outset" w:sz="24" w:space="0" w:color="auto"/>
            </w:tcBorders>
            <w:shd w:val="clear" w:color="auto" w:fill="auto"/>
            <w:vAlign w:val="center"/>
          </w:tcPr>
          <w:p w14:paraId="668E6CA9"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 w:val="28"/>
                <w:szCs w:val="20"/>
              </w:rPr>
              <w:t>Learning Assumed to be in Place</w:t>
            </w:r>
          </w:p>
        </w:tc>
        <w:tc>
          <w:tcPr>
            <w:tcW w:w="3810" w:type="pct"/>
            <w:tcBorders>
              <w:left w:val="outset" w:sz="24" w:space="0" w:color="auto"/>
            </w:tcBorders>
            <w:shd w:val="clear" w:color="auto" w:fill="auto"/>
            <w:vAlign w:val="center"/>
          </w:tcPr>
          <w:p w14:paraId="00EB730E" w14:textId="77777777" w:rsidR="00B033A0" w:rsidRPr="00B033A0" w:rsidRDefault="00B033A0" w:rsidP="00203A15">
            <w:pPr>
              <w:spacing w:line="360" w:lineRule="auto"/>
              <w:jc w:val="both"/>
              <w:rPr>
                <w:rFonts w:cstheme="minorHAnsi"/>
              </w:rPr>
            </w:pPr>
            <w:r w:rsidRPr="00B033A0">
              <w:rPr>
                <w:rFonts w:cstheme="minorHAnsi"/>
                <w:bCs/>
              </w:rPr>
              <w:t>The credit value is based on the assumption that people starting to learn towards this unit standard al-e competent in Mathematical Literacy and Communications at NQF level 3.</w:t>
            </w:r>
          </w:p>
        </w:tc>
      </w:tr>
    </w:tbl>
    <w:p w14:paraId="7927A8A8" w14:textId="77777777" w:rsidR="00B033A0" w:rsidRPr="004F1047" w:rsidRDefault="00B033A0" w:rsidP="00B033A0">
      <w:pPr>
        <w:spacing w:after="0" w:line="360" w:lineRule="auto"/>
        <w:jc w:val="both"/>
        <w:rPr>
          <w:rFonts w:cstheme="minorHAnsi"/>
        </w:rPr>
      </w:pPr>
    </w:p>
    <w:p w14:paraId="017E3FCD" w14:textId="77777777" w:rsidR="00B033A0" w:rsidRPr="004F1047" w:rsidRDefault="00B033A0" w:rsidP="00B033A0">
      <w:pPr>
        <w:spacing w:after="0" w:line="360" w:lineRule="auto"/>
        <w:jc w:val="both"/>
        <w:rPr>
          <w:rFonts w:cstheme="minorHAnsi"/>
        </w:rPr>
      </w:pPr>
    </w:p>
    <w:p w14:paraId="63625E3B" w14:textId="77777777" w:rsidR="00B033A0" w:rsidRPr="004F1047" w:rsidRDefault="00B033A0" w:rsidP="00B033A0">
      <w:pPr>
        <w:spacing w:after="0" w:line="360" w:lineRule="auto"/>
        <w:jc w:val="both"/>
        <w:rPr>
          <w:rFonts w:cstheme="minorHAnsi"/>
        </w:rPr>
      </w:pPr>
    </w:p>
    <w:p w14:paraId="4FC5F791" w14:textId="77777777" w:rsidR="00B033A0" w:rsidRPr="004F1047" w:rsidRDefault="00B033A0" w:rsidP="00B033A0">
      <w:pPr>
        <w:spacing w:after="0" w:line="360" w:lineRule="auto"/>
        <w:jc w:val="both"/>
        <w:rPr>
          <w:rFonts w:cstheme="minorHAnsi"/>
        </w:rPr>
      </w:pPr>
    </w:p>
    <w:p w14:paraId="78B75DD3" w14:textId="77777777" w:rsidR="00B033A0" w:rsidRDefault="00B033A0" w:rsidP="00B033A0">
      <w:pPr>
        <w:spacing w:after="0"/>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1"/>
        <w:gridCol w:w="7861"/>
      </w:tblGrid>
      <w:tr w:rsidR="00B033A0" w14:paraId="61C16ED5" w14:textId="77777777" w:rsidTr="00203A15">
        <w:trPr>
          <w:tblCellSpacing w:w="20" w:type="dxa"/>
        </w:trPr>
        <w:tc>
          <w:tcPr>
            <w:tcW w:w="805" w:type="pct"/>
            <w:tcBorders>
              <w:right w:val="outset" w:sz="24" w:space="0" w:color="auto"/>
            </w:tcBorders>
            <w:shd w:val="clear" w:color="auto" w:fill="C6D9F1" w:themeFill="text2" w:themeFillTint="33"/>
            <w:vAlign w:val="center"/>
          </w:tcPr>
          <w:p w14:paraId="2D9753ED"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Session 1</w:t>
            </w:r>
          </w:p>
          <w:p w14:paraId="217B70B5"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SO 1</w:t>
            </w:r>
          </w:p>
        </w:tc>
        <w:tc>
          <w:tcPr>
            <w:tcW w:w="4131" w:type="pct"/>
            <w:tcBorders>
              <w:left w:val="outset" w:sz="24" w:space="0" w:color="auto"/>
            </w:tcBorders>
            <w:shd w:val="clear" w:color="auto" w:fill="C6D9F1" w:themeFill="text2" w:themeFillTint="33"/>
            <w:vAlign w:val="center"/>
          </w:tcPr>
          <w:p w14:paraId="179F9FC8" w14:textId="77777777" w:rsidR="00B033A0" w:rsidRPr="00E94F99" w:rsidRDefault="00B033A0" w:rsidP="00203A15">
            <w:pPr>
              <w:spacing w:line="360" w:lineRule="auto"/>
              <w:jc w:val="both"/>
              <w:rPr>
                <w:rFonts w:cstheme="minorHAnsi"/>
                <w:b/>
              </w:rPr>
            </w:pPr>
            <w:r w:rsidRPr="00B033A0">
              <w:rPr>
                <w:rFonts w:cstheme="minorHAnsi"/>
                <w:b/>
              </w:rPr>
              <w:t>Critique and use techniques for collecting, organising and representing data.</w:t>
            </w:r>
          </w:p>
        </w:tc>
      </w:tr>
      <w:tr w:rsidR="00B033A0" w14:paraId="6D3880B9" w14:textId="77777777" w:rsidTr="00203A15">
        <w:trPr>
          <w:tblCellSpacing w:w="20" w:type="dxa"/>
        </w:trPr>
        <w:tc>
          <w:tcPr>
            <w:tcW w:w="805" w:type="pct"/>
            <w:tcBorders>
              <w:right w:val="outset" w:sz="24" w:space="0" w:color="auto"/>
            </w:tcBorders>
            <w:shd w:val="clear" w:color="auto" w:fill="auto"/>
            <w:vAlign w:val="center"/>
          </w:tcPr>
          <w:p w14:paraId="54C5BD8A"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Learning Outcomes</w:t>
            </w:r>
          </w:p>
          <w:p w14:paraId="41054102"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Cs w:val="20"/>
              </w:rPr>
              <w:t>(Assessment Criteria)</w:t>
            </w:r>
          </w:p>
        </w:tc>
        <w:tc>
          <w:tcPr>
            <w:tcW w:w="4131" w:type="pct"/>
            <w:tcBorders>
              <w:left w:val="outset" w:sz="24" w:space="0" w:color="auto"/>
            </w:tcBorders>
            <w:shd w:val="clear" w:color="auto" w:fill="auto"/>
            <w:vAlign w:val="center"/>
          </w:tcPr>
          <w:p w14:paraId="019BB675" w14:textId="77777777" w:rsidR="00B033A0" w:rsidRPr="00B033A0" w:rsidRDefault="00B033A0" w:rsidP="00203A15">
            <w:pPr>
              <w:pStyle w:val="ListParagraph"/>
              <w:numPr>
                <w:ilvl w:val="0"/>
                <w:numId w:val="4"/>
              </w:numPr>
              <w:spacing w:line="360" w:lineRule="auto"/>
              <w:jc w:val="both"/>
              <w:rPr>
                <w:rFonts w:cstheme="minorHAnsi"/>
              </w:rPr>
            </w:pPr>
            <w:r w:rsidRPr="00B033A0">
              <w:rPr>
                <w:rFonts w:cstheme="minorHAnsi"/>
              </w:rPr>
              <w:t xml:space="preserve">Situations or issues that can be dealt with through statistical methods are identified correctly. </w:t>
            </w:r>
          </w:p>
          <w:p w14:paraId="4DB359FB" w14:textId="77777777" w:rsidR="00B033A0" w:rsidRPr="00B033A0" w:rsidRDefault="00B033A0" w:rsidP="00203A15">
            <w:pPr>
              <w:pStyle w:val="ListParagraph"/>
              <w:numPr>
                <w:ilvl w:val="0"/>
                <w:numId w:val="4"/>
              </w:numPr>
              <w:spacing w:line="360" w:lineRule="auto"/>
              <w:jc w:val="both"/>
              <w:rPr>
                <w:rFonts w:cstheme="minorHAnsi"/>
              </w:rPr>
            </w:pPr>
            <w:r w:rsidRPr="00B033A0">
              <w:rPr>
                <w:rFonts w:cstheme="minorHAnsi"/>
              </w:rPr>
              <w:t>Appropriate methods for collecting, recording and organising (data are used so as to maximise efficiency and ensure the resolution of a problem or issue</w:t>
            </w:r>
          </w:p>
          <w:p w14:paraId="748FC3DB" w14:textId="77777777" w:rsidR="00B033A0" w:rsidRPr="00B033A0" w:rsidRDefault="00B033A0" w:rsidP="00203A15">
            <w:pPr>
              <w:pStyle w:val="ListParagraph"/>
              <w:numPr>
                <w:ilvl w:val="0"/>
                <w:numId w:val="4"/>
              </w:numPr>
              <w:spacing w:line="360" w:lineRule="auto"/>
              <w:jc w:val="both"/>
              <w:rPr>
                <w:rFonts w:cstheme="minorHAnsi"/>
              </w:rPr>
            </w:pPr>
            <w:r w:rsidRPr="00B033A0">
              <w:rPr>
                <w:rFonts w:cstheme="minorHAnsi"/>
              </w:rPr>
              <w:t>Data sources and databases are selected in a manner that ensures the representativeness of the sample and the validity of resolutions.</w:t>
            </w:r>
          </w:p>
          <w:p w14:paraId="4A598D69" w14:textId="77777777" w:rsidR="00B033A0" w:rsidRPr="00B033A0" w:rsidRDefault="00B033A0" w:rsidP="00203A15">
            <w:pPr>
              <w:pStyle w:val="ListParagraph"/>
              <w:numPr>
                <w:ilvl w:val="0"/>
                <w:numId w:val="4"/>
              </w:numPr>
              <w:spacing w:line="360" w:lineRule="auto"/>
              <w:jc w:val="both"/>
              <w:rPr>
                <w:rFonts w:cstheme="minorHAnsi"/>
              </w:rPr>
            </w:pPr>
            <w:r w:rsidRPr="00B033A0">
              <w:rPr>
                <w:rFonts w:cstheme="minorHAnsi"/>
              </w:rPr>
              <w:t>Activities that could result in contamination of data are identified and explanations are provided of the effects of contaminated data.</w:t>
            </w:r>
          </w:p>
          <w:p w14:paraId="6892E1DD" w14:textId="77777777" w:rsidR="00B033A0" w:rsidRPr="00B033A0" w:rsidRDefault="00B033A0" w:rsidP="00203A15">
            <w:pPr>
              <w:pStyle w:val="ListParagraph"/>
              <w:numPr>
                <w:ilvl w:val="0"/>
                <w:numId w:val="4"/>
              </w:numPr>
              <w:spacing w:line="360" w:lineRule="auto"/>
              <w:jc w:val="both"/>
              <w:rPr>
                <w:rFonts w:cstheme="minorHAnsi"/>
              </w:rPr>
            </w:pPr>
            <w:r w:rsidRPr="00B033A0">
              <w:rPr>
                <w:rFonts w:cstheme="minorHAnsi"/>
              </w:rPr>
              <w:t>Data is gathered using methods appropriate to the data type and purpose for gathering the data.</w:t>
            </w:r>
          </w:p>
          <w:p w14:paraId="65EFCAA0" w14:textId="77777777" w:rsidR="00B033A0" w:rsidRPr="00B033A0" w:rsidRDefault="00B033A0" w:rsidP="00203A15">
            <w:pPr>
              <w:pStyle w:val="ListParagraph"/>
              <w:numPr>
                <w:ilvl w:val="0"/>
                <w:numId w:val="4"/>
              </w:numPr>
              <w:spacing w:line="360" w:lineRule="auto"/>
              <w:jc w:val="both"/>
              <w:rPr>
                <w:rFonts w:cstheme="minorHAnsi"/>
              </w:rPr>
            </w:pPr>
            <w:r w:rsidRPr="00B033A0">
              <w:rPr>
                <w:rFonts w:cstheme="minorHAnsi"/>
              </w:rPr>
              <w:t>Data collection methods are used correctly.</w:t>
            </w:r>
          </w:p>
          <w:p w14:paraId="3B3D592E" w14:textId="77777777" w:rsidR="00B033A0" w:rsidRPr="00B033A0" w:rsidRDefault="00B033A0" w:rsidP="00203A15">
            <w:pPr>
              <w:pStyle w:val="ListParagraph"/>
              <w:numPr>
                <w:ilvl w:val="0"/>
                <w:numId w:val="4"/>
              </w:numPr>
              <w:spacing w:line="360" w:lineRule="auto"/>
              <w:jc w:val="both"/>
              <w:rPr>
                <w:rFonts w:cstheme="minorHAnsi"/>
              </w:rPr>
            </w:pPr>
            <w:r w:rsidRPr="00B033A0">
              <w:rPr>
                <w:rFonts w:cstheme="minorHAnsi"/>
              </w:rPr>
              <w:t>Calculations and the use of statistics are correct.</w:t>
            </w:r>
          </w:p>
          <w:p w14:paraId="3B93199F" w14:textId="77777777" w:rsidR="00B033A0" w:rsidRPr="00B033A0" w:rsidRDefault="00B033A0" w:rsidP="00203A15">
            <w:pPr>
              <w:pStyle w:val="ListParagraph"/>
              <w:numPr>
                <w:ilvl w:val="0"/>
                <w:numId w:val="4"/>
              </w:numPr>
              <w:spacing w:line="360" w:lineRule="auto"/>
              <w:jc w:val="both"/>
              <w:rPr>
                <w:rFonts w:cstheme="minorHAnsi"/>
              </w:rPr>
            </w:pPr>
            <w:r w:rsidRPr="00B033A0">
              <w:rPr>
                <w:rFonts w:cstheme="minorHAnsi"/>
              </w:rPr>
              <w:t>Graphical representations and numerical summaries are consistent with the data, are clear and appropriate to the situation and target audience.</w:t>
            </w:r>
          </w:p>
          <w:p w14:paraId="154AAF6C" w14:textId="77777777" w:rsidR="00B033A0" w:rsidRPr="00E94F99" w:rsidRDefault="00B033A0" w:rsidP="00203A15">
            <w:pPr>
              <w:pStyle w:val="ListParagraph"/>
              <w:numPr>
                <w:ilvl w:val="0"/>
                <w:numId w:val="4"/>
              </w:numPr>
              <w:spacing w:line="360" w:lineRule="auto"/>
              <w:jc w:val="both"/>
              <w:rPr>
                <w:rFonts w:cstheme="minorHAnsi"/>
              </w:rPr>
            </w:pPr>
            <w:r w:rsidRPr="00B033A0">
              <w:rPr>
                <w:rFonts w:cstheme="minorHAnsi"/>
              </w:rPr>
              <w:t>Resolutions for the situation or issue are supported by the data and are validated in terms of the context</w:t>
            </w:r>
          </w:p>
        </w:tc>
      </w:tr>
    </w:tbl>
    <w:p w14:paraId="2BAF25C8" w14:textId="77777777" w:rsidR="00B033A0" w:rsidRDefault="00B033A0" w:rsidP="00B033A0">
      <w:pPr>
        <w:spacing w:after="0" w:line="360" w:lineRule="auto"/>
        <w:jc w:val="both"/>
        <w:rPr>
          <w:rFonts w:cstheme="minorHAnsi"/>
        </w:rPr>
      </w:pPr>
    </w:p>
    <w:p w14:paraId="794924C6" w14:textId="77777777" w:rsidR="00B033A0" w:rsidRPr="00B033A0" w:rsidRDefault="00B033A0" w:rsidP="00B033A0">
      <w:pPr>
        <w:spacing w:after="0" w:line="360" w:lineRule="auto"/>
        <w:jc w:val="both"/>
        <w:rPr>
          <w:rFonts w:cstheme="minorHAnsi"/>
          <w:lang w:val="en-GB"/>
        </w:rPr>
      </w:pPr>
      <w:r w:rsidRPr="00B033A0">
        <w:rPr>
          <w:rFonts w:cstheme="minorHAnsi"/>
          <w:lang w:val="en-GB"/>
        </w:rPr>
        <w:t xml:space="preserve">Interpreting and analyzing data are problem-solving processes that are essential for dealing with information presented in many different forms, including but not limited to graphs and tables. Visual displays of data are found in reports and in the media, often being used to make decisions or to determine whether to support or reject arguments. </w:t>
      </w:r>
    </w:p>
    <w:p w14:paraId="0614A5D6" w14:textId="77777777" w:rsidR="00B033A0" w:rsidRPr="00B033A0" w:rsidRDefault="00B033A0" w:rsidP="00B033A0">
      <w:pPr>
        <w:spacing w:after="0" w:line="360" w:lineRule="auto"/>
        <w:jc w:val="both"/>
        <w:rPr>
          <w:rFonts w:cstheme="minorHAnsi"/>
          <w:b/>
          <w:lang w:val="en-GB"/>
        </w:rPr>
      </w:pPr>
      <w:r w:rsidRPr="00B033A0">
        <w:rPr>
          <w:rFonts w:cstheme="minorHAnsi"/>
          <w:b/>
          <w:lang w:val="en-GB"/>
        </w:rPr>
        <w:t xml:space="preserve">A Problem-Solving Process </w:t>
      </w:r>
    </w:p>
    <w:p w14:paraId="612AB76A" w14:textId="77777777" w:rsidR="00B033A0" w:rsidRPr="00B033A0" w:rsidRDefault="00B033A0" w:rsidP="00B033A0">
      <w:pPr>
        <w:spacing w:after="0" w:line="360" w:lineRule="auto"/>
        <w:jc w:val="both"/>
        <w:rPr>
          <w:rFonts w:cstheme="minorHAnsi"/>
          <w:lang w:val="en-GB"/>
        </w:rPr>
      </w:pPr>
      <w:r w:rsidRPr="00B033A0">
        <w:rPr>
          <w:rFonts w:cstheme="minorHAnsi"/>
          <w:lang w:val="en-GB"/>
        </w:rPr>
        <w:t xml:space="preserve">The word statistics may bring to mind polls and surveys, or facts and figures in a newspaper article. But statistics is more than just a bunch of numbers: Statistics is a problem-solving process that seeks answers to questions through data. </w:t>
      </w:r>
    </w:p>
    <w:p w14:paraId="3ECB51F2" w14:textId="77777777" w:rsidR="00B033A0" w:rsidRPr="00B033A0" w:rsidRDefault="00B033A0" w:rsidP="00B033A0">
      <w:pPr>
        <w:spacing w:after="0" w:line="360" w:lineRule="auto"/>
        <w:jc w:val="both"/>
        <w:rPr>
          <w:rFonts w:cstheme="minorHAnsi"/>
          <w:lang w:val="en-GB"/>
        </w:rPr>
      </w:pPr>
      <w:r w:rsidRPr="00B033A0">
        <w:rPr>
          <w:rFonts w:cstheme="minorHAnsi"/>
          <w:lang w:val="en-GB"/>
        </w:rPr>
        <w:t>By asking and answering statistical questions, we can learn more about the world around us. Statistics is used every day to help us gain insight into questions that affect our lives: Is our population growing or shrinking? What is the safest way to invest money? Will eating more fruits and vegetables really make us live longer?</w:t>
      </w:r>
    </w:p>
    <w:p w14:paraId="19139519" w14:textId="77777777" w:rsidR="00B033A0" w:rsidRPr="00B033A0" w:rsidRDefault="00B033A0" w:rsidP="00B033A0">
      <w:pPr>
        <w:spacing w:after="0" w:line="360" w:lineRule="auto"/>
        <w:jc w:val="both"/>
        <w:rPr>
          <w:rFonts w:cstheme="minorHAnsi"/>
          <w:b/>
          <w:lang w:val="en-GB"/>
        </w:rPr>
      </w:pPr>
      <w:r w:rsidRPr="00B033A0">
        <w:rPr>
          <w:rFonts w:cstheme="minorHAnsi"/>
          <w:b/>
          <w:noProof/>
        </w:rPr>
        <w:lastRenderedPageBreak/>
        <w:drawing>
          <wp:inline distT="0" distB="0" distL="0" distR="0" wp14:anchorId="42E9B5A6" wp14:editId="1AEA7B47">
            <wp:extent cx="9525" cy="19050"/>
            <wp:effectExtent l="0" t="0" r="0" b="0"/>
            <wp:docPr id="30" name="Picture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
                    <pic:cNvPicPr>
                      <a:picLocks noChangeAspect="1" noChangeArrowheads="1"/>
                    </pic:cNvPicPr>
                  </pic:nvPicPr>
                  <pic:blipFill>
                    <a:blip r:embed="rId9"/>
                    <a:srcRect/>
                    <a:stretch>
                      <a:fillRect/>
                    </a:stretch>
                  </pic:blipFill>
                  <pic:spPr bwMode="auto">
                    <a:xfrm>
                      <a:off x="0" y="0"/>
                      <a:ext cx="9525" cy="19050"/>
                    </a:xfrm>
                    <a:prstGeom prst="rect">
                      <a:avLst/>
                    </a:prstGeom>
                    <a:noFill/>
                    <a:ln w="9525">
                      <a:noFill/>
                      <a:miter lim="800000"/>
                      <a:headEnd/>
                      <a:tailEnd/>
                    </a:ln>
                  </pic:spPr>
                </pic:pic>
              </a:graphicData>
            </a:graphic>
          </wp:inline>
        </w:drawing>
      </w:r>
      <w:r w:rsidRPr="00B033A0">
        <w:rPr>
          <w:rFonts w:cstheme="minorHAnsi"/>
          <w:b/>
          <w:lang w:val="en-GB"/>
        </w:rPr>
        <w:t xml:space="preserve">What do you think of when you hear the word statistics? </w:t>
      </w:r>
    </w:p>
    <w:p w14:paraId="1F4B8DF1" w14:textId="77777777" w:rsidR="00B033A0" w:rsidRPr="00B033A0" w:rsidRDefault="00B033A0" w:rsidP="00B033A0">
      <w:pPr>
        <w:spacing w:after="0" w:line="360" w:lineRule="auto"/>
        <w:jc w:val="both"/>
        <w:rPr>
          <w:rFonts w:cstheme="minorHAnsi"/>
          <w:lang w:val="en-GB"/>
        </w:rPr>
      </w:pPr>
      <w:r w:rsidRPr="00B033A0">
        <w:rPr>
          <w:rFonts w:cstheme="minorHAnsi"/>
          <w:lang w:val="en-GB"/>
        </w:rPr>
        <w:t>Four things make a problem statistical: the way in which you ask the question, the role and nature of the data, the particular ways in which you examine the data, and the types of interpretations you make from the investigation. A statistics problem typically contains four components:</w:t>
      </w:r>
    </w:p>
    <w:p w14:paraId="30911052" w14:textId="77777777" w:rsidR="00B033A0" w:rsidRPr="00B033A0" w:rsidRDefault="00B033A0" w:rsidP="00B033A0">
      <w:pPr>
        <w:spacing w:after="0" w:line="360" w:lineRule="auto"/>
        <w:jc w:val="both"/>
        <w:rPr>
          <w:rFonts w:cstheme="minorHAnsi"/>
          <w:lang w:val="en-GB"/>
        </w:rPr>
      </w:pPr>
      <w:r w:rsidRPr="00B033A0">
        <w:rPr>
          <w:rFonts w:cstheme="minorHAnsi"/>
          <w:noProof/>
        </w:rPr>
        <w:drawing>
          <wp:inline distT="0" distB="0" distL="0" distR="0" wp14:anchorId="308813E8" wp14:editId="6F707F33">
            <wp:extent cx="1028700" cy="133350"/>
            <wp:effectExtent l="19050" t="0" r="0" b="0"/>
            <wp:docPr id="31" name="Picture 7" descr="Ask a qu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sk a question"/>
                    <pic:cNvPicPr>
                      <a:picLocks noChangeAspect="1" noChangeArrowheads="1"/>
                    </pic:cNvPicPr>
                  </pic:nvPicPr>
                  <pic:blipFill>
                    <a:blip r:embed="rId10" cstate="print"/>
                    <a:srcRect/>
                    <a:stretch>
                      <a:fillRect/>
                    </a:stretch>
                  </pic:blipFill>
                  <pic:spPr bwMode="auto">
                    <a:xfrm>
                      <a:off x="0" y="0"/>
                      <a:ext cx="1028700" cy="133350"/>
                    </a:xfrm>
                    <a:prstGeom prst="rect">
                      <a:avLst/>
                    </a:prstGeom>
                    <a:noFill/>
                    <a:ln w="9525">
                      <a:noFill/>
                      <a:miter lim="800000"/>
                      <a:headEnd/>
                      <a:tailEnd/>
                    </a:ln>
                  </pic:spPr>
                </pic:pic>
              </a:graphicData>
            </a:graphic>
          </wp:inline>
        </w:drawing>
      </w:r>
      <w:r w:rsidRPr="00B033A0">
        <w:rPr>
          <w:rFonts w:cstheme="minorHAnsi"/>
          <w:lang w:val="en-GB"/>
        </w:rPr>
        <w:br/>
        <w:t>Asking a question gets the process started. It's important to ask a question carefully, with an understanding of the data you will use to find your answer. The question is most frequently derived from a problem situation and therefore can be seen as the core focus for the modelling of the data.</w:t>
      </w:r>
    </w:p>
    <w:p w14:paraId="482BF55A" w14:textId="77777777" w:rsidR="00B033A0" w:rsidRPr="00B033A0" w:rsidRDefault="00B033A0" w:rsidP="00B033A0">
      <w:pPr>
        <w:spacing w:after="0" w:line="360" w:lineRule="auto"/>
        <w:jc w:val="both"/>
        <w:rPr>
          <w:rFonts w:cstheme="minorHAnsi"/>
          <w:lang w:val="en-GB"/>
        </w:rPr>
      </w:pPr>
      <w:r w:rsidRPr="00B033A0">
        <w:rPr>
          <w:rFonts w:cstheme="minorHAnsi"/>
          <w:noProof/>
        </w:rPr>
        <w:drawing>
          <wp:inline distT="0" distB="0" distL="0" distR="0" wp14:anchorId="49CCB226" wp14:editId="4CDB47ED">
            <wp:extent cx="1571625" cy="133350"/>
            <wp:effectExtent l="19050" t="0" r="9525" b="0"/>
            <wp:docPr id="44" name="Picture 8" descr="collect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llect data"/>
                    <pic:cNvPicPr>
                      <a:picLocks noChangeAspect="1" noChangeArrowheads="1"/>
                    </pic:cNvPicPr>
                  </pic:nvPicPr>
                  <pic:blipFill>
                    <a:blip r:embed="rId11" cstate="print"/>
                    <a:srcRect/>
                    <a:stretch>
                      <a:fillRect/>
                    </a:stretch>
                  </pic:blipFill>
                  <pic:spPr bwMode="auto">
                    <a:xfrm>
                      <a:off x="0" y="0"/>
                      <a:ext cx="1571625" cy="133350"/>
                    </a:xfrm>
                    <a:prstGeom prst="rect">
                      <a:avLst/>
                    </a:prstGeom>
                    <a:noFill/>
                    <a:ln w="9525">
                      <a:noFill/>
                      <a:miter lim="800000"/>
                      <a:headEnd/>
                      <a:tailEnd/>
                    </a:ln>
                  </pic:spPr>
                </pic:pic>
              </a:graphicData>
            </a:graphic>
          </wp:inline>
        </w:drawing>
      </w:r>
      <w:r w:rsidRPr="00B033A0">
        <w:rPr>
          <w:rFonts w:cstheme="minorHAnsi"/>
          <w:lang w:val="en-GB"/>
        </w:rPr>
        <w:br/>
        <w:t>Collecting data to help answer the question is an important step in the process. You obtain data by measuring something, gathering relevant information pertaining to the problem situation or even through sampling which is another way to collect data. Experimentation is another.</w:t>
      </w:r>
    </w:p>
    <w:p w14:paraId="5970562F" w14:textId="77777777" w:rsidR="00B033A0" w:rsidRPr="00B033A0" w:rsidRDefault="00B033A0" w:rsidP="00B033A0">
      <w:pPr>
        <w:spacing w:after="0" w:line="360" w:lineRule="auto"/>
        <w:jc w:val="both"/>
        <w:rPr>
          <w:rFonts w:cstheme="minorHAnsi"/>
          <w:lang w:val="en-GB"/>
        </w:rPr>
      </w:pPr>
      <w:r w:rsidRPr="00B033A0">
        <w:rPr>
          <w:rFonts w:cstheme="minorHAnsi"/>
          <w:noProof/>
        </w:rPr>
        <w:drawing>
          <wp:inline distT="0" distB="0" distL="0" distR="0" wp14:anchorId="13632D10" wp14:editId="5EC469BF">
            <wp:extent cx="1162050" cy="133350"/>
            <wp:effectExtent l="19050" t="0" r="0" b="0"/>
            <wp:docPr id="45" name="Picture 9" descr="analyze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nalyze data"/>
                    <pic:cNvPicPr>
                      <a:picLocks noChangeAspect="1" noChangeArrowheads="1"/>
                    </pic:cNvPicPr>
                  </pic:nvPicPr>
                  <pic:blipFill>
                    <a:blip r:embed="rId12" cstate="print"/>
                    <a:srcRect/>
                    <a:stretch>
                      <a:fillRect/>
                    </a:stretch>
                  </pic:blipFill>
                  <pic:spPr bwMode="auto">
                    <a:xfrm>
                      <a:off x="0" y="0"/>
                      <a:ext cx="1162050" cy="133350"/>
                    </a:xfrm>
                    <a:prstGeom prst="rect">
                      <a:avLst/>
                    </a:prstGeom>
                    <a:noFill/>
                    <a:ln w="9525">
                      <a:noFill/>
                      <a:miter lim="800000"/>
                      <a:headEnd/>
                      <a:tailEnd/>
                    </a:ln>
                  </pic:spPr>
                </pic:pic>
              </a:graphicData>
            </a:graphic>
          </wp:inline>
        </w:drawing>
      </w:r>
      <w:r w:rsidRPr="00B033A0">
        <w:rPr>
          <w:rFonts w:cstheme="minorHAnsi"/>
          <w:lang w:val="en-GB"/>
        </w:rPr>
        <w:br/>
        <w:t>Data must be organized, summarized, and represented properly in order to provide good answers to statistical questions. Also, the data you collect usually vary (i.e., they are not all the same), and you will need to account for the sources of this variation. The integrity of the source is of utmost importance to ensure for a accurate analysis.</w:t>
      </w:r>
    </w:p>
    <w:p w14:paraId="45A736C5" w14:textId="77777777" w:rsidR="00B033A0" w:rsidRPr="00B033A0" w:rsidRDefault="00B033A0" w:rsidP="00B033A0">
      <w:pPr>
        <w:spacing w:after="0" w:line="360" w:lineRule="auto"/>
        <w:jc w:val="both"/>
        <w:rPr>
          <w:rFonts w:cstheme="minorHAnsi"/>
          <w:lang w:val="en-GB"/>
        </w:rPr>
      </w:pPr>
      <w:r w:rsidRPr="00B033A0">
        <w:rPr>
          <w:rFonts w:cstheme="minorHAnsi"/>
          <w:noProof/>
        </w:rPr>
        <w:drawing>
          <wp:inline distT="0" distB="0" distL="0" distR="0" wp14:anchorId="3019A14D" wp14:editId="624DC370">
            <wp:extent cx="1323975" cy="133350"/>
            <wp:effectExtent l="19050" t="0" r="9525" b="0"/>
            <wp:docPr id="224" name="Picture 10" descr="interpret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terpret results"/>
                    <pic:cNvPicPr>
                      <a:picLocks noChangeAspect="1" noChangeArrowheads="1"/>
                    </pic:cNvPicPr>
                  </pic:nvPicPr>
                  <pic:blipFill>
                    <a:blip r:embed="rId13" cstate="print"/>
                    <a:srcRect/>
                    <a:stretch>
                      <a:fillRect/>
                    </a:stretch>
                  </pic:blipFill>
                  <pic:spPr bwMode="auto">
                    <a:xfrm>
                      <a:off x="0" y="0"/>
                      <a:ext cx="1323975" cy="133350"/>
                    </a:xfrm>
                    <a:prstGeom prst="rect">
                      <a:avLst/>
                    </a:prstGeom>
                    <a:noFill/>
                    <a:ln w="9525">
                      <a:noFill/>
                      <a:miter lim="800000"/>
                      <a:headEnd/>
                      <a:tailEnd/>
                    </a:ln>
                  </pic:spPr>
                </pic:pic>
              </a:graphicData>
            </a:graphic>
          </wp:inline>
        </w:drawing>
      </w:r>
      <w:r w:rsidRPr="00B033A0">
        <w:rPr>
          <w:rFonts w:cstheme="minorHAnsi"/>
          <w:lang w:val="en-GB"/>
        </w:rPr>
        <w:br/>
        <w:t>After you analyze your data, you must interpret it in order to provide an answer -- or answers -- to the original question or problem situation.</w:t>
      </w:r>
    </w:p>
    <w:p w14:paraId="3AECFA69" w14:textId="77777777" w:rsidR="00B033A0" w:rsidRPr="00B033A0" w:rsidRDefault="00B033A0" w:rsidP="00B033A0">
      <w:pPr>
        <w:spacing w:after="0" w:line="360" w:lineRule="auto"/>
        <w:jc w:val="both"/>
        <w:rPr>
          <w:rFonts w:cstheme="minorHAnsi"/>
          <w:lang w:val="en-GB"/>
        </w:rPr>
      </w:pPr>
      <w:r w:rsidRPr="00B033A0">
        <w:rPr>
          <w:rFonts w:cstheme="minorHAnsi"/>
          <w:lang w:val="en-GB"/>
        </w:rPr>
        <w:t xml:space="preserve">You will become increasingly familiar with this process as you investigate different statistical problems. </w:t>
      </w:r>
    </w:p>
    <w:p w14:paraId="304F55A1" w14:textId="77777777" w:rsidR="00B033A0" w:rsidRPr="00B033A0" w:rsidRDefault="00B033A0" w:rsidP="00B033A0">
      <w:pPr>
        <w:spacing w:after="0" w:line="360" w:lineRule="auto"/>
        <w:jc w:val="both"/>
        <w:rPr>
          <w:rFonts w:cstheme="minorHAnsi"/>
          <w:lang w:val="en-GB"/>
        </w:rPr>
      </w:pPr>
      <w:r w:rsidRPr="00B033A0">
        <w:rPr>
          <w:rFonts w:cstheme="minorHAnsi"/>
          <w:lang w:val="en-GB"/>
        </w:rPr>
        <w:t>From the recognition of trends to extracting patterns and extrapolating from data are higher-order problem-solving components of data interpretation and analysis. Therefore, before we can start to analyse data we need to understand how to collect the information, organise it effectively and then present it in an easy to understand format.</w:t>
      </w:r>
    </w:p>
    <w:p w14:paraId="6E94BFE7" w14:textId="77777777" w:rsidR="00B033A0" w:rsidRPr="00B033A0" w:rsidRDefault="00B033A0" w:rsidP="00B033A0">
      <w:pPr>
        <w:spacing w:after="0" w:line="360" w:lineRule="auto"/>
        <w:jc w:val="both"/>
        <w:rPr>
          <w:rFonts w:cstheme="minorHAnsi"/>
          <w:lang w:val="en-GB"/>
        </w:rPr>
      </w:pPr>
    </w:p>
    <w:p w14:paraId="5B92E685" w14:textId="77777777" w:rsidR="00B033A0" w:rsidRPr="00B033A0" w:rsidRDefault="00B033A0" w:rsidP="00B033A0">
      <w:pPr>
        <w:spacing w:after="0" w:line="360" w:lineRule="auto"/>
        <w:jc w:val="both"/>
        <w:rPr>
          <w:rFonts w:cstheme="minorHAnsi"/>
          <w:lang w:val="en-GB"/>
        </w:rPr>
      </w:pPr>
      <w:r w:rsidRPr="00B033A0">
        <w:rPr>
          <w:rFonts w:cstheme="minorHAnsi"/>
          <w:lang w:val="en-GB"/>
        </w:rPr>
        <w:t xml:space="preserve">There are many forms of models which could be used to present and display information for analysis. Selecting the correct one could be critical so as to ensure that the applicable information can be analysed effectively. </w:t>
      </w:r>
    </w:p>
    <w:p w14:paraId="2DA261D8" w14:textId="77777777" w:rsidR="00B033A0" w:rsidRPr="00B033A0" w:rsidRDefault="00B033A0" w:rsidP="00B033A0">
      <w:pPr>
        <w:spacing w:after="0" w:line="360" w:lineRule="auto"/>
        <w:jc w:val="both"/>
        <w:rPr>
          <w:rFonts w:cstheme="minorHAnsi"/>
          <w:b/>
          <w:lang w:val="en-GB"/>
        </w:rPr>
      </w:pPr>
      <w:r w:rsidRPr="00B033A0">
        <w:rPr>
          <w:rFonts w:cstheme="minorHAnsi"/>
          <w:b/>
          <w:lang w:val="en-GB"/>
        </w:rPr>
        <w:t xml:space="preserve">Let’s have a look at a few of these examples. As you go through the examples with your facilitator, discuss other possible applications for the use of the models. </w:t>
      </w:r>
    </w:p>
    <w:p w14:paraId="49907A07" w14:textId="77777777" w:rsidR="00B033A0" w:rsidRPr="00B033A0" w:rsidRDefault="00B033A0" w:rsidP="00B033A0">
      <w:pPr>
        <w:spacing w:after="0" w:line="360" w:lineRule="auto"/>
        <w:jc w:val="both"/>
        <w:rPr>
          <w:rFonts w:cstheme="minorHAnsi"/>
          <w:b/>
          <w:bCs/>
          <w:lang w:val="en-GB"/>
        </w:rPr>
      </w:pPr>
      <w:bookmarkStart w:id="0" w:name="linegraphs"/>
      <w:r w:rsidRPr="00B033A0">
        <w:rPr>
          <w:rFonts w:cstheme="minorHAnsi"/>
          <w:b/>
          <w:bCs/>
          <w:lang w:val="en-GB"/>
        </w:rPr>
        <w:t>Line Graphs</w:t>
      </w:r>
      <w:bookmarkEnd w:id="0"/>
    </w:p>
    <w:p w14:paraId="46A64139" w14:textId="77777777" w:rsidR="00B033A0" w:rsidRPr="00B033A0" w:rsidRDefault="00B033A0" w:rsidP="00B033A0">
      <w:pPr>
        <w:spacing w:after="0" w:line="360" w:lineRule="auto"/>
        <w:jc w:val="both"/>
        <w:rPr>
          <w:rFonts w:cstheme="minorHAnsi"/>
          <w:lang w:val="en-GB"/>
        </w:rPr>
      </w:pPr>
      <w:r w:rsidRPr="00B033A0">
        <w:rPr>
          <w:rFonts w:cstheme="minorHAnsi"/>
          <w:lang w:val="en-GB"/>
        </w:rPr>
        <w:lastRenderedPageBreak/>
        <w:t>A line graph is a way to summarize how two pieces of information are related and how they vary depending on one another. The numbers along a side of the line graph are called the scale.</w:t>
      </w:r>
    </w:p>
    <w:p w14:paraId="73210A03" w14:textId="77777777" w:rsidR="00B033A0" w:rsidRDefault="00B033A0" w:rsidP="00B033A0">
      <w:pPr>
        <w:spacing w:after="0" w:line="360" w:lineRule="auto"/>
        <w:jc w:val="both"/>
        <w:rPr>
          <w:rFonts w:cstheme="minorHAnsi"/>
          <w:b/>
          <w:lang w:val="en-GB"/>
        </w:rPr>
      </w:pPr>
      <w:r w:rsidRPr="00B033A0">
        <w:rPr>
          <w:rFonts w:cstheme="minorHAnsi"/>
          <w:b/>
          <w:noProof/>
        </w:rPr>
        <w:drawing>
          <wp:inline distT="0" distB="0" distL="0" distR="0" wp14:anchorId="5C4F8FEE" wp14:editId="73517B0B">
            <wp:extent cx="3790950" cy="2219325"/>
            <wp:effectExtent l="0" t="0" r="0" b="0"/>
            <wp:docPr id="225" name="Picture 6" descr="http://www.mathleague.com/help/data/IMG0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athleague.com/help/data/IMG00001.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90950" cy="2219325"/>
                    </a:xfrm>
                    <a:prstGeom prst="rect">
                      <a:avLst/>
                    </a:prstGeom>
                    <a:noFill/>
                    <a:ln w="9525">
                      <a:noFill/>
                      <a:miter lim="800000"/>
                      <a:headEnd/>
                      <a:tailEnd/>
                    </a:ln>
                  </pic:spPr>
                </pic:pic>
              </a:graphicData>
            </a:graphic>
          </wp:inline>
        </w:drawing>
      </w:r>
    </w:p>
    <w:p w14:paraId="5589FAEB" w14:textId="77777777" w:rsidR="00B033A0" w:rsidRPr="00B033A0" w:rsidRDefault="00B033A0" w:rsidP="00B033A0">
      <w:pPr>
        <w:spacing w:after="0" w:line="360" w:lineRule="auto"/>
        <w:jc w:val="both"/>
        <w:rPr>
          <w:rFonts w:cstheme="minorHAnsi"/>
          <w:b/>
          <w:lang w:val="en-GB"/>
        </w:rPr>
      </w:pPr>
      <w:r w:rsidRPr="00B033A0">
        <w:rPr>
          <w:rFonts w:cstheme="minorHAnsi"/>
          <w:b/>
          <w:lang w:val="en-GB"/>
        </w:rPr>
        <w:t xml:space="preserve">Example 1: </w:t>
      </w:r>
    </w:p>
    <w:p w14:paraId="296BDD84" w14:textId="77777777" w:rsidR="00B033A0" w:rsidRPr="00B033A0" w:rsidRDefault="00B033A0" w:rsidP="00B033A0">
      <w:pPr>
        <w:spacing w:after="0" w:line="360" w:lineRule="auto"/>
        <w:jc w:val="both"/>
        <w:rPr>
          <w:rFonts w:cstheme="minorHAnsi"/>
          <w:lang w:val="en-GB"/>
        </w:rPr>
      </w:pPr>
      <w:r w:rsidRPr="00B033A0">
        <w:rPr>
          <w:rFonts w:cstheme="minorHAnsi"/>
          <w:b/>
          <w:lang w:val="en-GB"/>
        </w:rPr>
        <w:t>Description:</w:t>
      </w:r>
      <w:r w:rsidRPr="00B033A0">
        <w:rPr>
          <w:rFonts w:cstheme="minorHAnsi"/>
          <w:lang w:val="en-GB"/>
        </w:rPr>
        <w:t xml:space="preserve"> The graph above shows how John's weight varied from the beginning of 1991 to the beginning of 1995. The weight scale runs vertically, while the time scale is on the horizontal axis. Following the gridlines up from the beginning of the years, we see that John's weight was 68 kg in 1991, 70 kg in 1992, 74 kg in 1993, 74 kg in 1994, and 73 kg in 1995. Examining the graph also tells us that John's weight increased during 1991 and 1995, stayed the same during 1991, and fell during 1994.</w:t>
      </w:r>
    </w:p>
    <w:tbl>
      <w:tblPr>
        <w:tblW w:w="5000" w:type="pct"/>
        <w:tblBorders>
          <w:bottom w:val="single" w:sz="4" w:space="0" w:color="auto"/>
          <w:insideH w:val="single" w:sz="4" w:space="0" w:color="auto"/>
          <w:insideV w:val="single" w:sz="4" w:space="0" w:color="auto"/>
        </w:tblBorders>
        <w:tblLook w:val="04A0" w:firstRow="1" w:lastRow="0" w:firstColumn="1" w:lastColumn="0" w:noHBand="0" w:noVBand="1"/>
      </w:tblPr>
      <w:tblGrid>
        <w:gridCol w:w="9242"/>
      </w:tblGrid>
      <w:tr w:rsidR="00B033A0" w:rsidRPr="00B033A0" w14:paraId="58AB6095" w14:textId="77777777" w:rsidTr="00B033A0">
        <w:tc>
          <w:tcPr>
            <w:tcW w:w="5000" w:type="pct"/>
          </w:tcPr>
          <w:p w14:paraId="2A1DEA1F" w14:textId="77777777" w:rsidR="00B033A0" w:rsidRPr="00B033A0" w:rsidRDefault="00B033A0" w:rsidP="00B033A0">
            <w:pPr>
              <w:spacing w:after="0" w:line="360" w:lineRule="auto"/>
              <w:jc w:val="both"/>
              <w:rPr>
                <w:rFonts w:cstheme="minorHAnsi"/>
                <w:lang w:val="en-GB"/>
              </w:rPr>
            </w:pPr>
            <w:r w:rsidRPr="00B033A0">
              <w:rPr>
                <w:rFonts w:cstheme="minorHAnsi"/>
                <w:b/>
                <w:lang w:val="en-GB"/>
              </w:rPr>
              <w:t>Use:</w:t>
            </w:r>
          </w:p>
        </w:tc>
      </w:tr>
      <w:tr w:rsidR="00B033A0" w:rsidRPr="00B033A0" w14:paraId="73D397BD" w14:textId="77777777" w:rsidTr="00B033A0">
        <w:tc>
          <w:tcPr>
            <w:tcW w:w="5000" w:type="pct"/>
          </w:tcPr>
          <w:p w14:paraId="41A50C3F" w14:textId="77777777" w:rsidR="00B033A0" w:rsidRPr="00B033A0" w:rsidRDefault="00B033A0" w:rsidP="00B033A0">
            <w:pPr>
              <w:spacing w:after="0" w:line="360" w:lineRule="auto"/>
              <w:jc w:val="both"/>
              <w:rPr>
                <w:rFonts w:cstheme="minorHAnsi"/>
                <w:b/>
                <w:lang w:val="en-GB"/>
              </w:rPr>
            </w:pPr>
          </w:p>
        </w:tc>
      </w:tr>
      <w:tr w:rsidR="00B033A0" w:rsidRPr="00B033A0" w14:paraId="68DD0CEE" w14:textId="77777777" w:rsidTr="00B033A0">
        <w:tc>
          <w:tcPr>
            <w:tcW w:w="5000" w:type="pct"/>
          </w:tcPr>
          <w:p w14:paraId="1771191C" w14:textId="77777777" w:rsidR="00B033A0" w:rsidRPr="00B033A0" w:rsidRDefault="00B033A0" w:rsidP="00B033A0">
            <w:pPr>
              <w:spacing w:after="0" w:line="360" w:lineRule="auto"/>
              <w:jc w:val="both"/>
              <w:rPr>
                <w:rFonts w:cstheme="minorHAnsi"/>
                <w:b/>
                <w:lang w:val="en-GB"/>
              </w:rPr>
            </w:pPr>
          </w:p>
        </w:tc>
      </w:tr>
      <w:tr w:rsidR="00B033A0" w:rsidRPr="00B033A0" w14:paraId="2B58D488" w14:textId="77777777" w:rsidTr="00B033A0">
        <w:tc>
          <w:tcPr>
            <w:tcW w:w="5000" w:type="pct"/>
          </w:tcPr>
          <w:p w14:paraId="0345E46D" w14:textId="77777777" w:rsidR="00B033A0" w:rsidRPr="00B033A0" w:rsidRDefault="00B033A0" w:rsidP="00B033A0">
            <w:pPr>
              <w:spacing w:after="0" w:line="360" w:lineRule="auto"/>
              <w:jc w:val="both"/>
              <w:rPr>
                <w:rFonts w:cstheme="minorHAnsi"/>
                <w:b/>
                <w:lang w:val="en-GB"/>
              </w:rPr>
            </w:pPr>
          </w:p>
        </w:tc>
      </w:tr>
      <w:tr w:rsidR="00B033A0" w:rsidRPr="00B033A0" w14:paraId="2EA31743" w14:textId="77777777" w:rsidTr="00B033A0">
        <w:tc>
          <w:tcPr>
            <w:tcW w:w="5000" w:type="pct"/>
          </w:tcPr>
          <w:p w14:paraId="09DE4253" w14:textId="77777777" w:rsidR="00B033A0" w:rsidRPr="00B033A0" w:rsidRDefault="00B033A0" w:rsidP="00B033A0">
            <w:pPr>
              <w:spacing w:after="0" w:line="360" w:lineRule="auto"/>
              <w:jc w:val="both"/>
              <w:rPr>
                <w:rFonts w:cstheme="minorHAnsi"/>
                <w:b/>
                <w:lang w:val="en-GB"/>
              </w:rPr>
            </w:pPr>
          </w:p>
        </w:tc>
      </w:tr>
    </w:tbl>
    <w:p w14:paraId="41C02627" w14:textId="77777777" w:rsidR="00B033A0" w:rsidRPr="00B033A0" w:rsidRDefault="00B033A0" w:rsidP="00B033A0">
      <w:pPr>
        <w:spacing w:after="0" w:line="360" w:lineRule="auto"/>
        <w:jc w:val="both"/>
        <w:rPr>
          <w:rFonts w:cstheme="minorHAnsi"/>
          <w:b/>
          <w:bCs/>
          <w:lang w:val="en-GB"/>
        </w:rPr>
      </w:pPr>
      <w:bookmarkStart w:id="1" w:name="piecharts"/>
    </w:p>
    <w:p w14:paraId="03848495" w14:textId="77777777" w:rsidR="00B033A0" w:rsidRPr="00B033A0" w:rsidRDefault="00B033A0" w:rsidP="00B033A0">
      <w:pPr>
        <w:spacing w:after="0" w:line="360" w:lineRule="auto"/>
        <w:jc w:val="both"/>
        <w:rPr>
          <w:rFonts w:cstheme="minorHAnsi"/>
          <w:b/>
          <w:bCs/>
          <w:lang w:val="en-GB"/>
        </w:rPr>
      </w:pPr>
      <w:r w:rsidRPr="00B033A0">
        <w:rPr>
          <w:rFonts w:cstheme="minorHAnsi"/>
          <w:b/>
          <w:bCs/>
          <w:lang w:val="en-GB"/>
        </w:rPr>
        <w:t>Pie Charts</w:t>
      </w:r>
      <w:bookmarkEnd w:id="1"/>
    </w:p>
    <w:p w14:paraId="0DDEF683" w14:textId="77777777" w:rsidR="00B033A0" w:rsidRPr="00B033A0" w:rsidRDefault="00B033A0" w:rsidP="00B033A0">
      <w:pPr>
        <w:spacing w:after="0" w:line="360" w:lineRule="auto"/>
        <w:jc w:val="both"/>
        <w:rPr>
          <w:rFonts w:cstheme="minorHAnsi"/>
          <w:lang w:val="en-GB"/>
        </w:rPr>
      </w:pPr>
      <w:r w:rsidRPr="00B033A0">
        <w:rPr>
          <w:rFonts w:cstheme="minorHAnsi"/>
          <w:lang w:val="en-GB"/>
        </w:rPr>
        <w:t xml:space="preserve">A pie chart is a circle graph divided into pieces, each displaying the size of some related piece of information. Pie charts are used to display the sizes of parts that make up some whole. </w:t>
      </w:r>
    </w:p>
    <w:p w14:paraId="3DA3C3C6" w14:textId="77777777" w:rsidR="00B033A0" w:rsidRPr="00B033A0" w:rsidRDefault="00B033A0" w:rsidP="00B033A0">
      <w:pPr>
        <w:spacing w:after="0" w:line="360" w:lineRule="auto"/>
        <w:jc w:val="both"/>
        <w:rPr>
          <w:rFonts w:cstheme="minorHAnsi"/>
          <w:b/>
          <w:lang w:val="en-GB"/>
        </w:rPr>
      </w:pPr>
      <w:r w:rsidRPr="00B033A0">
        <w:rPr>
          <w:rFonts w:cstheme="minorHAnsi"/>
          <w:b/>
          <w:lang w:val="en-GB"/>
        </w:rPr>
        <w:t xml:space="preserve">Example 1: </w:t>
      </w:r>
    </w:p>
    <w:p w14:paraId="4E9A6802" w14:textId="77777777" w:rsidR="00B033A0" w:rsidRPr="00B033A0" w:rsidRDefault="00B033A0" w:rsidP="00B033A0">
      <w:pPr>
        <w:spacing w:after="0" w:line="360" w:lineRule="auto"/>
        <w:jc w:val="both"/>
        <w:rPr>
          <w:rFonts w:cstheme="minorHAnsi"/>
          <w:lang w:val="en-GB"/>
        </w:rPr>
      </w:pPr>
      <w:r w:rsidRPr="00B033A0">
        <w:rPr>
          <w:rFonts w:cstheme="minorHAnsi"/>
          <w:noProof/>
        </w:rPr>
        <w:drawing>
          <wp:anchor distT="0" distB="0" distL="114300" distR="114300" simplePos="0" relativeHeight="251661312" behindDoc="1" locked="0" layoutInCell="1" allowOverlap="1" wp14:anchorId="17EA502E" wp14:editId="1312BFDE">
            <wp:simplePos x="0" y="0"/>
            <wp:positionH relativeFrom="column">
              <wp:posOffset>2399665</wp:posOffset>
            </wp:positionH>
            <wp:positionV relativeFrom="paragraph">
              <wp:posOffset>43180</wp:posOffset>
            </wp:positionV>
            <wp:extent cx="3258820" cy="1302385"/>
            <wp:effectExtent l="0" t="0" r="0" b="0"/>
            <wp:wrapSquare wrapText="bothSides"/>
            <wp:docPr id="226" name="Picture 10" descr="http://www.mathleague.com/help/data/IMG00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mathleague.com/help/data/IMG00003.gif"/>
                    <pic:cNvPicPr>
                      <a:picLocks noChangeAspect="1" noChangeArrowheads="1"/>
                    </pic:cNvPicPr>
                  </pic:nvPicPr>
                  <pic:blipFill>
                    <a:blip r:embed="rId15" cstate="print"/>
                    <a:srcRect/>
                    <a:stretch>
                      <a:fillRect/>
                    </a:stretch>
                  </pic:blipFill>
                  <pic:spPr bwMode="auto">
                    <a:xfrm>
                      <a:off x="0" y="0"/>
                      <a:ext cx="3258820" cy="1302385"/>
                    </a:xfrm>
                    <a:prstGeom prst="rect">
                      <a:avLst/>
                    </a:prstGeom>
                    <a:noFill/>
                    <a:ln w="9525">
                      <a:noFill/>
                      <a:miter lim="800000"/>
                      <a:headEnd/>
                      <a:tailEnd/>
                    </a:ln>
                  </pic:spPr>
                </pic:pic>
              </a:graphicData>
            </a:graphic>
          </wp:anchor>
        </w:drawing>
      </w:r>
      <w:r w:rsidRPr="00B033A0">
        <w:rPr>
          <w:rFonts w:cstheme="minorHAnsi"/>
          <w:lang w:val="en-GB"/>
        </w:rPr>
        <w:t xml:space="preserve">The pie chart below shows the ingredients used to make a sausage and mushroom pizza. The fraction of each ingredient by weight is shown in the pie chart below. We see that half of the pizza's weight comes from the crust. </w:t>
      </w:r>
      <w:r w:rsidRPr="00B033A0">
        <w:rPr>
          <w:rFonts w:cstheme="minorHAnsi"/>
          <w:lang w:val="en-GB"/>
        </w:rPr>
        <w:lastRenderedPageBreak/>
        <w:t xml:space="preserve">Note that the sum of the decimal sizes of each slice is equal to 1 (the "whole" pizza"). </w:t>
      </w:r>
    </w:p>
    <w:p w14:paraId="1494EFD8" w14:textId="77777777" w:rsidR="00B033A0" w:rsidRDefault="00B033A0" w:rsidP="00B033A0">
      <w:pPr>
        <w:spacing w:after="0" w:line="360" w:lineRule="auto"/>
        <w:jc w:val="both"/>
        <w:rPr>
          <w:rFonts w:cstheme="minorHAnsi"/>
          <w:b/>
          <w:lang w:val="en-GB"/>
        </w:rPr>
      </w:pPr>
    </w:p>
    <w:p w14:paraId="30C1E026" w14:textId="77777777" w:rsidR="00B033A0" w:rsidRPr="00B033A0" w:rsidRDefault="00B033A0" w:rsidP="00B033A0">
      <w:pPr>
        <w:spacing w:after="0" w:line="360" w:lineRule="auto"/>
        <w:jc w:val="both"/>
        <w:rPr>
          <w:rFonts w:cstheme="minorHAnsi"/>
          <w:b/>
          <w:lang w:val="en-GB"/>
        </w:rPr>
      </w:pPr>
      <w:r w:rsidRPr="00B033A0">
        <w:rPr>
          <w:rFonts w:cstheme="minorHAnsi"/>
          <w:b/>
          <w:lang w:val="en-GB"/>
        </w:rPr>
        <w:t xml:space="preserve">Example 2: </w:t>
      </w:r>
    </w:p>
    <w:p w14:paraId="18C0F1DE" w14:textId="77777777" w:rsidR="00B033A0" w:rsidRPr="00B033A0" w:rsidRDefault="00B033A0" w:rsidP="00B033A0">
      <w:pPr>
        <w:spacing w:after="0" w:line="360" w:lineRule="auto"/>
        <w:jc w:val="both"/>
        <w:rPr>
          <w:rFonts w:cstheme="minorHAnsi"/>
          <w:lang w:val="en-GB"/>
        </w:rPr>
      </w:pPr>
      <w:r w:rsidRPr="00B033A0">
        <w:rPr>
          <w:rFonts w:cstheme="minorHAnsi"/>
          <w:lang w:val="en-GB"/>
        </w:rPr>
        <w:t xml:space="preserve">The pie chart below shows the ingredients used to make a sausage and mushroom pizza weighing 1.6 kg. This is the same chart as above, except that the labels no longer tell the fraction of the pizza made up by that ingredient, but the actual weight in kg of the ingredient used. To get the fraction of the pizza made up by any ingredient, divide the weight of the ingredient by the weight of the pizza. What fraction of the pizza does the sausage make up? We divide 0.12 kg by 1.6 kg, to get 0.075. This is the same value as in the pie chart in the previous example. </w:t>
      </w:r>
    </w:p>
    <w:p w14:paraId="3D0B7FE1" w14:textId="77777777" w:rsidR="00B033A0" w:rsidRPr="00B033A0" w:rsidRDefault="00B033A0" w:rsidP="00B033A0">
      <w:pPr>
        <w:spacing w:after="0" w:line="360" w:lineRule="auto"/>
        <w:jc w:val="both"/>
        <w:rPr>
          <w:rFonts w:cstheme="minorHAnsi"/>
          <w:lang w:val="en-GB"/>
        </w:rPr>
      </w:pPr>
    </w:p>
    <w:p w14:paraId="7D35B759" w14:textId="77777777" w:rsidR="00B033A0" w:rsidRPr="00B033A0" w:rsidRDefault="00B033A0" w:rsidP="00B033A0">
      <w:pPr>
        <w:spacing w:after="0" w:line="360" w:lineRule="auto"/>
        <w:jc w:val="both"/>
        <w:rPr>
          <w:rFonts w:cstheme="minorHAnsi"/>
          <w:b/>
          <w:lang w:val="en-GB"/>
        </w:rPr>
      </w:pPr>
      <w:r w:rsidRPr="00B033A0">
        <w:rPr>
          <w:rFonts w:cstheme="minorHAnsi"/>
          <w:noProof/>
        </w:rPr>
        <w:drawing>
          <wp:anchor distT="0" distB="0" distL="114300" distR="114300" simplePos="0" relativeHeight="251660288" behindDoc="1" locked="0" layoutInCell="1" allowOverlap="1" wp14:anchorId="5157623E" wp14:editId="2060C003">
            <wp:simplePos x="0" y="0"/>
            <wp:positionH relativeFrom="column">
              <wp:posOffset>2466340</wp:posOffset>
            </wp:positionH>
            <wp:positionV relativeFrom="paragraph">
              <wp:posOffset>128905</wp:posOffset>
            </wp:positionV>
            <wp:extent cx="3413760" cy="1449070"/>
            <wp:effectExtent l="0" t="0" r="0" b="0"/>
            <wp:wrapTight wrapText="bothSides">
              <wp:wrapPolygon edited="0">
                <wp:start x="0" y="0"/>
                <wp:lineTo x="0" y="21297"/>
                <wp:lineTo x="21455" y="21297"/>
                <wp:lineTo x="21455" y="0"/>
                <wp:lineTo x="0" y="0"/>
              </wp:wrapPolygon>
            </wp:wrapTight>
            <wp:docPr id="227" name="Picture 11" descr="http://www.mathleague.com/help/data/IMG00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mathleague.com/help/data/IMG00004.gif"/>
                    <pic:cNvPicPr>
                      <a:picLocks noChangeAspect="1" noChangeArrowheads="1"/>
                    </pic:cNvPicPr>
                  </pic:nvPicPr>
                  <pic:blipFill>
                    <a:blip r:embed="rId16" cstate="print"/>
                    <a:srcRect/>
                    <a:stretch>
                      <a:fillRect/>
                    </a:stretch>
                  </pic:blipFill>
                  <pic:spPr bwMode="auto">
                    <a:xfrm>
                      <a:off x="0" y="0"/>
                      <a:ext cx="3413760" cy="1449070"/>
                    </a:xfrm>
                    <a:prstGeom prst="rect">
                      <a:avLst/>
                    </a:prstGeom>
                    <a:noFill/>
                    <a:ln w="9525">
                      <a:noFill/>
                      <a:miter lim="800000"/>
                      <a:headEnd/>
                      <a:tailEnd/>
                    </a:ln>
                  </pic:spPr>
                </pic:pic>
              </a:graphicData>
            </a:graphic>
          </wp:anchor>
        </w:drawing>
      </w:r>
      <w:r w:rsidRPr="00B033A0">
        <w:rPr>
          <w:rFonts w:cstheme="minorHAnsi"/>
          <w:b/>
          <w:lang w:val="en-GB"/>
        </w:rPr>
        <w:t xml:space="preserve">Example 3: </w:t>
      </w:r>
    </w:p>
    <w:p w14:paraId="10C7BEA8" w14:textId="77777777" w:rsidR="00B033A0" w:rsidRPr="00B033A0" w:rsidRDefault="00B033A0" w:rsidP="00B033A0">
      <w:pPr>
        <w:spacing w:after="0" w:line="360" w:lineRule="auto"/>
        <w:jc w:val="both"/>
        <w:rPr>
          <w:rFonts w:cstheme="minorHAnsi"/>
          <w:lang w:val="en-GB"/>
        </w:rPr>
      </w:pPr>
      <w:r w:rsidRPr="00B033A0">
        <w:rPr>
          <w:rFonts w:cstheme="minorHAnsi"/>
          <w:noProof/>
        </w:rPr>
        <w:drawing>
          <wp:anchor distT="0" distB="0" distL="114300" distR="114300" simplePos="0" relativeHeight="251663360" behindDoc="1" locked="0" layoutInCell="1" allowOverlap="1" wp14:anchorId="3AB3049D" wp14:editId="00C4C67E">
            <wp:simplePos x="0" y="0"/>
            <wp:positionH relativeFrom="column">
              <wp:posOffset>2462530</wp:posOffset>
            </wp:positionH>
            <wp:positionV relativeFrom="paragraph">
              <wp:posOffset>1501775</wp:posOffset>
            </wp:positionV>
            <wp:extent cx="3291205" cy="1483360"/>
            <wp:effectExtent l="0" t="0" r="4445" b="2540"/>
            <wp:wrapTight wrapText="bothSides">
              <wp:wrapPolygon edited="0">
                <wp:start x="0" y="0"/>
                <wp:lineTo x="0" y="21360"/>
                <wp:lineTo x="21504" y="21360"/>
                <wp:lineTo x="21504" y="0"/>
                <wp:lineTo x="0" y="0"/>
              </wp:wrapPolygon>
            </wp:wrapTight>
            <wp:docPr id="228" name="Picture 12" descr="http://www.mathleague.com/help/data/IMG00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mathleague.com/help/data/IMG00005.gif"/>
                    <pic:cNvPicPr>
                      <a:picLocks noChangeAspect="1" noChangeArrowheads="1"/>
                    </pic:cNvPicPr>
                  </pic:nvPicPr>
                  <pic:blipFill>
                    <a:blip r:embed="rId17" cstate="print"/>
                    <a:srcRect/>
                    <a:stretch>
                      <a:fillRect/>
                    </a:stretch>
                  </pic:blipFill>
                  <pic:spPr bwMode="auto">
                    <a:xfrm>
                      <a:off x="0" y="0"/>
                      <a:ext cx="3291205" cy="1483360"/>
                    </a:xfrm>
                    <a:prstGeom prst="rect">
                      <a:avLst/>
                    </a:prstGeom>
                    <a:noFill/>
                    <a:ln w="9525">
                      <a:noFill/>
                      <a:miter lim="800000"/>
                      <a:headEnd/>
                      <a:tailEnd/>
                    </a:ln>
                  </pic:spPr>
                </pic:pic>
              </a:graphicData>
            </a:graphic>
          </wp:anchor>
        </w:drawing>
      </w:r>
      <w:r w:rsidRPr="00B033A0">
        <w:rPr>
          <w:rFonts w:cstheme="minorHAnsi"/>
          <w:lang w:val="en-GB"/>
        </w:rPr>
        <w:t xml:space="preserve">The pie chart below shows the ingredients used to make a sausage and mushroom pizza. The fraction of each ingredient by weight shown in the pie chart below is now given as a percent. Again, we see that half of the pizza's weight, 50%, comes from the crust. Note that the sum of the percent sizes of each slice is equal to 100%. Graphically, the same information is given, but the data labels are different. Always be aware of how any chart or graph is labelled. </w:t>
      </w:r>
    </w:p>
    <w:tbl>
      <w:tblPr>
        <w:tblpPr w:leftFromText="180" w:rightFromText="180" w:vertAnchor="text" w:tblpY="1"/>
        <w:tblOverlap w:val="never"/>
        <w:tblW w:w="5000" w:type="pct"/>
        <w:tblBorders>
          <w:bottom w:val="single" w:sz="4" w:space="0" w:color="auto"/>
          <w:insideH w:val="single" w:sz="4" w:space="0" w:color="auto"/>
          <w:insideV w:val="single" w:sz="4" w:space="0" w:color="auto"/>
        </w:tblBorders>
        <w:tblLook w:val="04A0" w:firstRow="1" w:lastRow="0" w:firstColumn="1" w:lastColumn="0" w:noHBand="0" w:noVBand="1"/>
      </w:tblPr>
      <w:tblGrid>
        <w:gridCol w:w="9242"/>
      </w:tblGrid>
      <w:tr w:rsidR="00B033A0" w:rsidRPr="00B033A0" w14:paraId="7D53D9DC" w14:textId="77777777" w:rsidTr="00B033A0">
        <w:tc>
          <w:tcPr>
            <w:tcW w:w="5000" w:type="pct"/>
          </w:tcPr>
          <w:p w14:paraId="59E9E71B" w14:textId="77777777" w:rsidR="00B033A0" w:rsidRPr="00B033A0" w:rsidRDefault="00B033A0" w:rsidP="00B033A0">
            <w:pPr>
              <w:spacing w:after="0" w:line="360" w:lineRule="auto"/>
              <w:jc w:val="both"/>
              <w:rPr>
                <w:rFonts w:cstheme="minorHAnsi"/>
                <w:lang w:val="en-GB"/>
              </w:rPr>
            </w:pPr>
            <w:r w:rsidRPr="00B033A0">
              <w:rPr>
                <w:rFonts w:cstheme="minorHAnsi"/>
                <w:b/>
                <w:lang w:val="en-GB"/>
              </w:rPr>
              <w:t>Use:</w:t>
            </w:r>
          </w:p>
        </w:tc>
      </w:tr>
      <w:tr w:rsidR="00B033A0" w:rsidRPr="00B033A0" w14:paraId="035CCDD7" w14:textId="77777777" w:rsidTr="00B033A0">
        <w:tc>
          <w:tcPr>
            <w:tcW w:w="5000" w:type="pct"/>
          </w:tcPr>
          <w:p w14:paraId="14D9D213" w14:textId="77777777" w:rsidR="00B033A0" w:rsidRPr="00B033A0" w:rsidRDefault="00B033A0" w:rsidP="00B033A0">
            <w:pPr>
              <w:spacing w:after="0" w:line="360" w:lineRule="auto"/>
              <w:jc w:val="both"/>
              <w:rPr>
                <w:rFonts w:cstheme="minorHAnsi"/>
                <w:lang w:val="en-GB"/>
              </w:rPr>
            </w:pPr>
          </w:p>
        </w:tc>
      </w:tr>
    </w:tbl>
    <w:p w14:paraId="1A5167A8" w14:textId="77777777" w:rsidR="00B033A0" w:rsidRPr="00B033A0" w:rsidRDefault="00B033A0" w:rsidP="00B033A0">
      <w:pPr>
        <w:spacing w:after="0" w:line="360" w:lineRule="auto"/>
        <w:jc w:val="both"/>
        <w:rPr>
          <w:rFonts w:cstheme="minorHAnsi"/>
          <w:b/>
          <w:bCs/>
          <w:lang w:val="en-GB"/>
        </w:rPr>
      </w:pPr>
      <w:bookmarkStart w:id="2" w:name="bargraphs"/>
    </w:p>
    <w:p w14:paraId="40025480" w14:textId="77777777" w:rsidR="00B033A0" w:rsidRPr="00B033A0" w:rsidRDefault="00B033A0" w:rsidP="00B033A0">
      <w:pPr>
        <w:spacing w:after="0" w:line="360" w:lineRule="auto"/>
        <w:jc w:val="both"/>
        <w:rPr>
          <w:rFonts w:cstheme="minorHAnsi"/>
          <w:b/>
          <w:bCs/>
          <w:lang w:val="en-GB"/>
        </w:rPr>
      </w:pPr>
      <w:r w:rsidRPr="00B033A0">
        <w:rPr>
          <w:rFonts w:cstheme="minorHAnsi"/>
          <w:b/>
          <w:bCs/>
          <w:lang w:val="en-GB"/>
        </w:rPr>
        <w:t>Bar Graphs</w:t>
      </w:r>
      <w:bookmarkEnd w:id="2"/>
    </w:p>
    <w:p w14:paraId="34707C61" w14:textId="77777777" w:rsidR="00B033A0" w:rsidRPr="00B033A0" w:rsidRDefault="00B033A0" w:rsidP="00B033A0">
      <w:pPr>
        <w:spacing w:after="0" w:line="360" w:lineRule="auto"/>
        <w:jc w:val="both"/>
        <w:rPr>
          <w:rFonts w:cstheme="minorHAnsi"/>
          <w:lang w:val="en-GB"/>
        </w:rPr>
      </w:pPr>
      <w:r w:rsidRPr="00B033A0">
        <w:rPr>
          <w:rFonts w:cstheme="minorHAnsi"/>
          <w:noProof/>
        </w:rPr>
        <w:drawing>
          <wp:anchor distT="0" distB="0" distL="114300" distR="114300" simplePos="0" relativeHeight="251664384" behindDoc="0" locked="0" layoutInCell="1" allowOverlap="1" wp14:anchorId="17FF7FE1" wp14:editId="3FD9A5BE">
            <wp:simplePos x="0" y="0"/>
            <wp:positionH relativeFrom="column">
              <wp:posOffset>2380615</wp:posOffset>
            </wp:positionH>
            <wp:positionV relativeFrom="paragraph">
              <wp:posOffset>69850</wp:posOffset>
            </wp:positionV>
            <wp:extent cx="3389630" cy="1724660"/>
            <wp:effectExtent l="0" t="0" r="0" b="0"/>
            <wp:wrapSquare wrapText="bothSides"/>
            <wp:docPr id="229" name="Picture 15" descr="http://www.mathleague.com/help/data/IMG00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mathleague.com/help/data/IMG00008.gif"/>
                    <pic:cNvPicPr>
                      <a:picLocks noChangeAspect="1" noChangeArrowheads="1"/>
                    </pic:cNvPicPr>
                  </pic:nvPicPr>
                  <pic:blipFill>
                    <a:blip r:embed="rId18" cstate="print"/>
                    <a:srcRect/>
                    <a:stretch>
                      <a:fillRect/>
                    </a:stretch>
                  </pic:blipFill>
                  <pic:spPr bwMode="auto">
                    <a:xfrm>
                      <a:off x="0" y="0"/>
                      <a:ext cx="3389630" cy="1724660"/>
                    </a:xfrm>
                    <a:prstGeom prst="rect">
                      <a:avLst/>
                    </a:prstGeom>
                    <a:noFill/>
                    <a:ln w="9525">
                      <a:noFill/>
                      <a:miter lim="800000"/>
                      <a:headEnd/>
                      <a:tailEnd/>
                    </a:ln>
                  </pic:spPr>
                </pic:pic>
              </a:graphicData>
            </a:graphic>
          </wp:anchor>
        </w:drawing>
      </w:r>
      <w:r w:rsidRPr="00B033A0">
        <w:rPr>
          <w:rFonts w:cstheme="minorHAnsi"/>
          <w:lang w:val="en-GB"/>
        </w:rPr>
        <w:t>Bar graphs consist of an axis and a series of labelled horizontal or vertical bars that show different values for each bar. The numbers along a side of the bar graph are called the scale.</w:t>
      </w:r>
    </w:p>
    <w:p w14:paraId="5A6072D3" w14:textId="77777777" w:rsidR="00B033A0" w:rsidRPr="00B033A0" w:rsidRDefault="00B033A0" w:rsidP="00B033A0">
      <w:pPr>
        <w:spacing w:after="0" w:line="360" w:lineRule="auto"/>
        <w:jc w:val="both"/>
        <w:rPr>
          <w:rFonts w:cstheme="minorHAnsi"/>
          <w:b/>
          <w:lang w:val="en-GB"/>
        </w:rPr>
      </w:pPr>
      <w:r w:rsidRPr="00B033A0">
        <w:rPr>
          <w:rFonts w:cstheme="minorHAnsi"/>
          <w:b/>
          <w:lang w:val="en-GB"/>
        </w:rPr>
        <w:t xml:space="preserve">Example 1: </w:t>
      </w:r>
    </w:p>
    <w:p w14:paraId="4121DD79" w14:textId="77777777" w:rsidR="00B033A0" w:rsidRPr="00B033A0" w:rsidRDefault="00B033A0" w:rsidP="00B033A0">
      <w:pPr>
        <w:spacing w:after="0" w:line="360" w:lineRule="auto"/>
        <w:jc w:val="both"/>
        <w:rPr>
          <w:rFonts w:cstheme="minorHAnsi"/>
          <w:lang w:val="en-GB"/>
        </w:rPr>
      </w:pPr>
      <w:r w:rsidRPr="00B033A0">
        <w:rPr>
          <w:rFonts w:cstheme="minorHAnsi"/>
          <w:lang w:val="en-GB"/>
        </w:rPr>
        <w:t xml:space="preserve">The bar chart below shows the weight </w:t>
      </w:r>
      <w:r w:rsidRPr="00B033A0">
        <w:rPr>
          <w:rFonts w:cstheme="minorHAnsi"/>
          <w:lang w:val="en-GB"/>
        </w:rPr>
        <w:lastRenderedPageBreak/>
        <w:t xml:space="preserve">in kilograms of some fruit sold one day by a local market. We can see that 52 kg of apples were sold, 40 kg of oranges were sold, and 8 kg of star fruit were sold. </w:t>
      </w:r>
    </w:p>
    <w:p w14:paraId="4B3A361C" w14:textId="77777777" w:rsidR="00B033A0" w:rsidRPr="00B033A0" w:rsidRDefault="00B033A0" w:rsidP="00B033A0">
      <w:pPr>
        <w:spacing w:after="0" w:line="360" w:lineRule="auto"/>
        <w:jc w:val="both"/>
        <w:rPr>
          <w:rFonts w:cstheme="minorHAnsi"/>
          <w:lang w:val="en-GB"/>
        </w:rPr>
      </w:pPr>
    </w:p>
    <w:p w14:paraId="133AB122" w14:textId="77777777" w:rsidR="00B033A0" w:rsidRPr="00B033A0" w:rsidRDefault="00B033A0" w:rsidP="00B033A0">
      <w:pPr>
        <w:spacing w:after="0" w:line="360" w:lineRule="auto"/>
        <w:jc w:val="both"/>
        <w:rPr>
          <w:rFonts w:cstheme="minorHAnsi"/>
          <w:b/>
          <w:lang w:val="en-GB"/>
        </w:rPr>
      </w:pPr>
      <w:r w:rsidRPr="00B033A0">
        <w:rPr>
          <w:rFonts w:cstheme="minorHAnsi"/>
          <w:b/>
          <w:lang w:val="en-GB"/>
        </w:rPr>
        <w:t xml:space="preserve">Example 2: </w:t>
      </w:r>
    </w:p>
    <w:p w14:paraId="4DAA1A7A" w14:textId="77777777" w:rsidR="00B033A0" w:rsidRPr="00B033A0" w:rsidRDefault="00B033A0" w:rsidP="00B033A0">
      <w:pPr>
        <w:spacing w:after="0" w:line="360" w:lineRule="auto"/>
        <w:jc w:val="both"/>
        <w:rPr>
          <w:rFonts w:cstheme="minorHAnsi"/>
          <w:lang w:val="en-GB"/>
        </w:rPr>
      </w:pPr>
      <w:r w:rsidRPr="00B033A0">
        <w:rPr>
          <w:rFonts w:cstheme="minorHAnsi"/>
          <w:lang w:val="en-GB"/>
        </w:rPr>
        <w:t xml:space="preserve">A double bar graph is similar to a regular bar graph, but gives 2 pieces of information for each item on the vertical axis, rather than just 1. The bar chart below shows the weight in kilograms of some fruit sold on two different days by a local market. This lets us compare the sales of each fruit over a 2 day period, not just the sales of one fruit compared to another. We can see that the sales of star fruit and apples stayed most nearly the same. The sales of oranges increased from day 1 to day 2 by 10 kilograms. The same amount of apples and oranges was sold on the second day. </w:t>
      </w:r>
    </w:p>
    <w:p w14:paraId="11C68BD8" w14:textId="77777777" w:rsidR="00B033A0" w:rsidRPr="00B033A0" w:rsidRDefault="00B033A0" w:rsidP="00B033A0">
      <w:pPr>
        <w:spacing w:after="0" w:line="360" w:lineRule="auto"/>
        <w:jc w:val="both"/>
        <w:rPr>
          <w:rFonts w:cstheme="minorHAnsi"/>
          <w:lang w:val="en-GB"/>
        </w:rPr>
      </w:pPr>
      <w:r w:rsidRPr="00B033A0">
        <w:rPr>
          <w:rFonts w:cstheme="minorHAnsi"/>
          <w:noProof/>
        </w:rPr>
        <w:drawing>
          <wp:inline distT="0" distB="0" distL="0" distR="0" wp14:anchorId="1BB8488C" wp14:editId="07C3EED7">
            <wp:extent cx="4104005" cy="2371725"/>
            <wp:effectExtent l="0" t="0" r="0" b="9525"/>
            <wp:docPr id="230" name="Picture 16" descr="http://www.mathleague.com/help/data/IMG00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mathleague.com/help/data/IMG00009.g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04005" cy="2371725"/>
                    </a:xfrm>
                    <a:prstGeom prst="rect">
                      <a:avLst/>
                    </a:prstGeom>
                    <a:noFill/>
                    <a:ln w="9525">
                      <a:noFill/>
                      <a:miter lim="800000"/>
                      <a:headEnd/>
                      <a:tailEnd/>
                    </a:ln>
                  </pic:spPr>
                </pic:pic>
              </a:graphicData>
            </a:graphic>
          </wp:inline>
        </w:drawing>
      </w:r>
    </w:p>
    <w:tbl>
      <w:tblPr>
        <w:tblW w:w="5000" w:type="pct"/>
        <w:tblBorders>
          <w:bottom w:val="single" w:sz="4" w:space="0" w:color="auto"/>
          <w:insideH w:val="single" w:sz="4" w:space="0" w:color="auto"/>
          <w:insideV w:val="single" w:sz="4" w:space="0" w:color="auto"/>
        </w:tblBorders>
        <w:tblLook w:val="04A0" w:firstRow="1" w:lastRow="0" w:firstColumn="1" w:lastColumn="0" w:noHBand="0" w:noVBand="1"/>
      </w:tblPr>
      <w:tblGrid>
        <w:gridCol w:w="9242"/>
      </w:tblGrid>
      <w:tr w:rsidR="00B033A0" w:rsidRPr="00B033A0" w14:paraId="6D303C33" w14:textId="77777777" w:rsidTr="00B033A0">
        <w:tc>
          <w:tcPr>
            <w:tcW w:w="5000" w:type="pct"/>
          </w:tcPr>
          <w:p w14:paraId="08EFA8ED" w14:textId="77777777" w:rsidR="00B033A0" w:rsidRPr="00B033A0" w:rsidRDefault="00B033A0" w:rsidP="00B033A0">
            <w:pPr>
              <w:spacing w:after="0" w:line="360" w:lineRule="auto"/>
              <w:jc w:val="both"/>
              <w:rPr>
                <w:rFonts w:cstheme="minorHAnsi"/>
                <w:lang w:val="en-GB"/>
              </w:rPr>
            </w:pPr>
            <w:r w:rsidRPr="00B033A0">
              <w:rPr>
                <w:rFonts w:cstheme="minorHAnsi"/>
                <w:b/>
                <w:lang w:val="en-GB"/>
              </w:rPr>
              <w:t>Uses:</w:t>
            </w:r>
          </w:p>
        </w:tc>
      </w:tr>
      <w:tr w:rsidR="00B033A0" w:rsidRPr="00B033A0" w14:paraId="1AF2614A" w14:textId="77777777" w:rsidTr="00B033A0">
        <w:tc>
          <w:tcPr>
            <w:tcW w:w="5000" w:type="pct"/>
          </w:tcPr>
          <w:p w14:paraId="6E8261E4" w14:textId="77777777" w:rsidR="00B033A0" w:rsidRPr="00B033A0" w:rsidRDefault="00B033A0" w:rsidP="00B033A0">
            <w:pPr>
              <w:spacing w:after="0" w:line="360" w:lineRule="auto"/>
              <w:jc w:val="both"/>
              <w:rPr>
                <w:rFonts w:cstheme="minorHAnsi"/>
                <w:b/>
                <w:lang w:val="en-GB"/>
              </w:rPr>
            </w:pPr>
          </w:p>
        </w:tc>
      </w:tr>
      <w:tr w:rsidR="00B033A0" w:rsidRPr="00B033A0" w14:paraId="762FC8DD" w14:textId="77777777" w:rsidTr="00B033A0">
        <w:tc>
          <w:tcPr>
            <w:tcW w:w="5000" w:type="pct"/>
          </w:tcPr>
          <w:p w14:paraId="5F8B184A" w14:textId="77777777" w:rsidR="00B033A0" w:rsidRPr="00B033A0" w:rsidRDefault="00B033A0" w:rsidP="00B033A0">
            <w:pPr>
              <w:spacing w:after="0" w:line="360" w:lineRule="auto"/>
              <w:jc w:val="both"/>
              <w:rPr>
                <w:rFonts w:cstheme="minorHAnsi"/>
                <w:b/>
                <w:lang w:val="en-GB"/>
              </w:rPr>
            </w:pPr>
          </w:p>
        </w:tc>
      </w:tr>
      <w:tr w:rsidR="00B033A0" w:rsidRPr="00B033A0" w14:paraId="1BD70E4D" w14:textId="77777777" w:rsidTr="00B033A0">
        <w:tc>
          <w:tcPr>
            <w:tcW w:w="5000" w:type="pct"/>
          </w:tcPr>
          <w:p w14:paraId="2239BB66" w14:textId="77777777" w:rsidR="00B033A0" w:rsidRPr="00B033A0" w:rsidRDefault="00B033A0" w:rsidP="00B033A0">
            <w:pPr>
              <w:spacing w:after="0" w:line="360" w:lineRule="auto"/>
              <w:jc w:val="both"/>
              <w:rPr>
                <w:rFonts w:cstheme="minorHAnsi"/>
                <w:b/>
                <w:lang w:val="en-GB"/>
              </w:rPr>
            </w:pPr>
          </w:p>
        </w:tc>
      </w:tr>
    </w:tbl>
    <w:p w14:paraId="244C5613" w14:textId="77777777" w:rsidR="00B033A0" w:rsidRPr="00B033A0" w:rsidRDefault="00B033A0" w:rsidP="00B033A0">
      <w:pPr>
        <w:spacing w:after="0" w:line="360" w:lineRule="auto"/>
        <w:jc w:val="both"/>
        <w:rPr>
          <w:rFonts w:cstheme="minorHAnsi"/>
          <w:lang w:val="en-GB"/>
        </w:rPr>
      </w:pPr>
    </w:p>
    <w:p w14:paraId="1F8ECFED" w14:textId="77777777" w:rsidR="00B033A0" w:rsidRPr="00B033A0" w:rsidRDefault="00B033A0" w:rsidP="00B033A0">
      <w:pPr>
        <w:spacing w:after="0" w:line="360" w:lineRule="auto"/>
        <w:jc w:val="both"/>
        <w:rPr>
          <w:rFonts w:cstheme="minorHAnsi"/>
          <w:lang w:val="en-GB"/>
        </w:rPr>
      </w:pPr>
    </w:p>
    <w:p w14:paraId="44CB7357" w14:textId="77777777" w:rsidR="00B033A0" w:rsidRDefault="00B033A0" w:rsidP="00B033A0">
      <w:pPr>
        <w:spacing w:after="0" w:line="360" w:lineRule="auto"/>
        <w:jc w:val="both"/>
        <w:rPr>
          <w:rFonts w:cstheme="minorHAnsi"/>
        </w:rPr>
      </w:pPr>
    </w:p>
    <w:p w14:paraId="4C14ABF1" w14:textId="77777777" w:rsidR="00B033A0" w:rsidRDefault="00B033A0" w:rsidP="00B033A0">
      <w:pPr>
        <w:spacing w:after="0" w:line="360" w:lineRule="auto"/>
        <w:jc w:val="both"/>
        <w:rPr>
          <w:rFonts w:cstheme="minorHAnsi"/>
        </w:rPr>
      </w:pPr>
    </w:p>
    <w:p w14:paraId="50152680" w14:textId="77777777" w:rsidR="00B033A0" w:rsidRDefault="00B033A0">
      <w:pPr>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1"/>
        <w:gridCol w:w="7861"/>
      </w:tblGrid>
      <w:tr w:rsidR="00B033A0" w14:paraId="6D22B2AC" w14:textId="77777777" w:rsidTr="00203A15">
        <w:trPr>
          <w:tblCellSpacing w:w="20" w:type="dxa"/>
        </w:trPr>
        <w:tc>
          <w:tcPr>
            <w:tcW w:w="805" w:type="pct"/>
            <w:tcBorders>
              <w:right w:val="outset" w:sz="24" w:space="0" w:color="auto"/>
            </w:tcBorders>
            <w:shd w:val="clear" w:color="auto" w:fill="C6D9F1" w:themeFill="text2" w:themeFillTint="33"/>
            <w:vAlign w:val="center"/>
          </w:tcPr>
          <w:p w14:paraId="5672D032"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Session 2</w:t>
            </w:r>
          </w:p>
          <w:p w14:paraId="0DA9E3E3"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SO 2</w:t>
            </w:r>
          </w:p>
        </w:tc>
        <w:tc>
          <w:tcPr>
            <w:tcW w:w="4131" w:type="pct"/>
            <w:tcBorders>
              <w:left w:val="outset" w:sz="24" w:space="0" w:color="auto"/>
            </w:tcBorders>
            <w:shd w:val="clear" w:color="auto" w:fill="C6D9F1" w:themeFill="text2" w:themeFillTint="33"/>
            <w:vAlign w:val="center"/>
          </w:tcPr>
          <w:p w14:paraId="49982726" w14:textId="77777777" w:rsidR="00B033A0" w:rsidRPr="00E94F99" w:rsidRDefault="003C7A84" w:rsidP="00203A15">
            <w:pPr>
              <w:spacing w:line="360" w:lineRule="auto"/>
              <w:jc w:val="both"/>
              <w:rPr>
                <w:rFonts w:cstheme="minorHAnsi"/>
                <w:b/>
              </w:rPr>
            </w:pPr>
            <w:r w:rsidRPr="003C7A84">
              <w:rPr>
                <w:rFonts w:cstheme="minorHAnsi"/>
                <w:b/>
              </w:rPr>
              <w:t>Use theoretical and experimental probability to develop models.</w:t>
            </w:r>
          </w:p>
        </w:tc>
      </w:tr>
      <w:tr w:rsidR="00B033A0" w14:paraId="01CD8A01" w14:textId="77777777" w:rsidTr="00203A15">
        <w:trPr>
          <w:tblCellSpacing w:w="20" w:type="dxa"/>
        </w:trPr>
        <w:tc>
          <w:tcPr>
            <w:tcW w:w="805" w:type="pct"/>
            <w:tcBorders>
              <w:right w:val="outset" w:sz="24" w:space="0" w:color="auto"/>
            </w:tcBorders>
            <w:shd w:val="clear" w:color="auto" w:fill="auto"/>
            <w:vAlign w:val="center"/>
          </w:tcPr>
          <w:p w14:paraId="672D5077"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Learning Outcomes</w:t>
            </w:r>
          </w:p>
          <w:p w14:paraId="5074D94B"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Cs w:val="20"/>
              </w:rPr>
              <w:t>(Assessment Criteria)</w:t>
            </w:r>
          </w:p>
        </w:tc>
        <w:tc>
          <w:tcPr>
            <w:tcW w:w="4131" w:type="pct"/>
            <w:tcBorders>
              <w:left w:val="outset" w:sz="24" w:space="0" w:color="auto"/>
            </w:tcBorders>
            <w:shd w:val="clear" w:color="auto" w:fill="auto"/>
            <w:vAlign w:val="center"/>
          </w:tcPr>
          <w:p w14:paraId="2DC0F9F3" w14:textId="77777777" w:rsidR="003C7A84" w:rsidRPr="003C7A84" w:rsidRDefault="003C7A84" w:rsidP="003C7A84">
            <w:pPr>
              <w:pStyle w:val="ListParagraph"/>
              <w:numPr>
                <w:ilvl w:val="0"/>
                <w:numId w:val="4"/>
              </w:numPr>
              <w:spacing w:line="360" w:lineRule="auto"/>
              <w:jc w:val="both"/>
              <w:rPr>
                <w:rFonts w:cstheme="minorHAnsi"/>
              </w:rPr>
            </w:pPr>
            <w:r w:rsidRPr="003C7A84">
              <w:rPr>
                <w:rFonts w:cstheme="minorHAnsi"/>
              </w:rPr>
              <w:t>Experiments and simulations are chosen and/or designed appropriately in terms of the situation to be modelled.</w:t>
            </w:r>
          </w:p>
          <w:p w14:paraId="5F41A1BD" w14:textId="77777777" w:rsidR="003C7A84" w:rsidRPr="003C7A84" w:rsidRDefault="003C7A84" w:rsidP="003C7A84">
            <w:pPr>
              <w:pStyle w:val="ListParagraph"/>
              <w:numPr>
                <w:ilvl w:val="0"/>
                <w:numId w:val="4"/>
              </w:numPr>
              <w:spacing w:line="360" w:lineRule="auto"/>
              <w:jc w:val="both"/>
              <w:rPr>
                <w:rFonts w:cstheme="minorHAnsi"/>
              </w:rPr>
            </w:pPr>
            <w:r w:rsidRPr="003C7A84">
              <w:rPr>
                <w:rFonts w:cstheme="minorHAnsi"/>
              </w:rPr>
              <w:t>Predictions are based on validated experimental or theoretical probabilities.</w:t>
            </w:r>
          </w:p>
          <w:p w14:paraId="73E6ADEB" w14:textId="77777777" w:rsidR="003C7A84" w:rsidRPr="003C7A84" w:rsidRDefault="003C7A84" w:rsidP="003C7A84">
            <w:pPr>
              <w:pStyle w:val="ListParagraph"/>
              <w:numPr>
                <w:ilvl w:val="0"/>
                <w:numId w:val="4"/>
              </w:numPr>
              <w:spacing w:line="360" w:lineRule="auto"/>
              <w:jc w:val="both"/>
              <w:rPr>
                <w:rFonts w:cstheme="minorHAnsi"/>
              </w:rPr>
            </w:pPr>
            <w:r w:rsidRPr="003C7A84">
              <w:rPr>
                <w:rFonts w:cstheme="minorHAnsi"/>
              </w:rPr>
              <w:t>The results of experiments and simulations are interpreted correctly in terms of the real context.</w:t>
            </w:r>
          </w:p>
          <w:p w14:paraId="73AAFD8A" w14:textId="77777777" w:rsidR="00B033A0" w:rsidRPr="003C7A84" w:rsidRDefault="003C7A84" w:rsidP="003C7A84">
            <w:pPr>
              <w:pStyle w:val="ListParagraph"/>
              <w:numPr>
                <w:ilvl w:val="0"/>
                <w:numId w:val="4"/>
              </w:numPr>
              <w:spacing w:line="360" w:lineRule="auto"/>
              <w:jc w:val="both"/>
              <w:rPr>
                <w:rFonts w:cstheme="minorHAnsi"/>
              </w:rPr>
            </w:pPr>
            <w:r w:rsidRPr="003C7A84">
              <w:rPr>
                <w:rFonts w:cstheme="minorHAnsi"/>
              </w:rPr>
              <w:t>The outcomes of experiments and simulations are communicated clearly.</w:t>
            </w:r>
          </w:p>
        </w:tc>
      </w:tr>
    </w:tbl>
    <w:p w14:paraId="4533E702" w14:textId="77777777" w:rsidR="00B033A0" w:rsidRDefault="00B033A0" w:rsidP="00B033A0">
      <w:pPr>
        <w:spacing w:after="0" w:line="360" w:lineRule="auto"/>
        <w:jc w:val="both"/>
        <w:rPr>
          <w:rFonts w:cstheme="minorHAnsi"/>
        </w:rPr>
      </w:pPr>
    </w:p>
    <w:p w14:paraId="73321CBB" w14:textId="77777777" w:rsidR="00CD08F5" w:rsidRPr="00CD08F5" w:rsidRDefault="00CD08F5" w:rsidP="00CD08F5">
      <w:pPr>
        <w:shd w:val="clear" w:color="auto" w:fill="548DD4" w:themeFill="text2" w:themeFillTint="99"/>
        <w:spacing w:after="0" w:line="360" w:lineRule="auto"/>
        <w:jc w:val="both"/>
        <w:rPr>
          <w:rFonts w:cstheme="minorHAnsi"/>
          <w:b/>
          <w:lang w:val="en-GB"/>
        </w:rPr>
      </w:pPr>
      <w:r w:rsidRPr="00CD08F5">
        <w:rPr>
          <w:rFonts w:cstheme="minorHAnsi"/>
          <w:b/>
          <w:lang w:val="en-GB"/>
        </w:rPr>
        <w:t xml:space="preserve">PLANNING - WORKSHEET </w:t>
      </w:r>
    </w:p>
    <w:p w14:paraId="64851D14" w14:textId="77777777" w:rsidR="00CD08F5" w:rsidRPr="00CD08F5" w:rsidRDefault="00CD08F5" w:rsidP="00CD08F5">
      <w:pPr>
        <w:spacing w:after="0" w:line="360" w:lineRule="auto"/>
        <w:jc w:val="both"/>
        <w:rPr>
          <w:rFonts w:cstheme="minorHAnsi"/>
          <w:lang w:val="en-GB"/>
        </w:rPr>
      </w:pPr>
      <w:r w:rsidRPr="00CD08F5">
        <w:rPr>
          <w:rFonts w:cstheme="minorHAnsi"/>
          <w:lang w:val="en-GB"/>
        </w:rPr>
        <w:t>In your groups, think of a general statistical question that could be answered through analysis. Now think carefully about the four steps listed on page 36. Answer the questions below to prepare for your strategic analysis of data to solve the problem or statistical question.</w:t>
      </w:r>
    </w:p>
    <w:p w14:paraId="61B97EE0" w14:textId="77777777" w:rsidR="00CD08F5" w:rsidRPr="00CD08F5" w:rsidRDefault="00CD08F5" w:rsidP="00CD08F5">
      <w:pPr>
        <w:spacing w:after="0" w:line="360" w:lineRule="auto"/>
        <w:jc w:val="both"/>
        <w:rPr>
          <w:rFonts w:cstheme="minorHAnsi"/>
          <w:b/>
          <w:lang w:val="en-GB"/>
        </w:rPr>
      </w:pPr>
      <w:r w:rsidRPr="00CD08F5">
        <w:rPr>
          <w:rFonts w:cstheme="minorHAnsi"/>
          <w:b/>
          <w:lang w:val="en-GB"/>
        </w:rPr>
        <w:t>Question 1 – Step 1 (Select a Problem situation for data collection, organising &amp; analysis)</w:t>
      </w:r>
    </w:p>
    <w:p w14:paraId="244545D2" w14:textId="77777777" w:rsidR="00CD08F5" w:rsidRPr="00CD08F5" w:rsidRDefault="00CD08F5" w:rsidP="00CD08F5">
      <w:pPr>
        <w:spacing w:after="0" w:line="360" w:lineRule="auto"/>
        <w:jc w:val="both"/>
        <w:rPr>
          <w:rFonts w:cstheme="minorHAnsi"/>
          <w:lang w:val="en-GB"/>
        </w:rPr>
      </w:pPr>
      <w:r w:rsidRPr="00CD08F5">
        <w:rPr>
          <w:rFonts w:cstheme="minorHAnsi"/>
          <w:lang w:val="en-GB"/>
        </w:rPr>
        <w:t xml:space="preserve">What is the problem situation or statistical question? Write a brief description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D08F5" w:rsidRPr="00CD08F5" w14:paraId="4949516F" w14:textId="77777777" w:rsidTr="00CD08F5">
        <w:tc>
          <w:tcPr>
            <w:tcW w:w="9242" w:type="dxa"/>
          </w:tcPr>
          <w:p w14:paraId="10945917" w14:textId="77777777" w:rsidR="00CD08F5" w:rsidRPr="00CD08F5" w:rsidRDefault="00CD08F5" w:rsidP="00CD08F5">
            <w:pPr>
              <w:spacing w:after="0" w:line="360" w:lineRule="auto"/>
              <w:jc w:val="both"/>
              <w:rPr>
                <w:rFonts w:cstheme="minorHAnsi"/>
                <w:lang w:val="en-GB"/>
              </w:rPr>
            </w:pPr>
          </w:p>
          <w:p w14:paraId="262A8BFE" w14:textId="77777777" w:rsidR="00CD08F5" w:rsidRPr="00CD08F5" w:rsidRDefault="00CD08F5" w:rsidP="00CD08F5">
            <w:pPr>
              <w:spacing w:after="0" w:line="360" w:lineRule="auto"/>
              <w:jc w:val="both"/>
              <w:rPr>
                <w:rFonts w:cstheme="minorHAnsi"/>
                <w:lang w:val="en-GB"/>
              </w:rPr>
            </w:pPr>
          </w:p>
        </w:tc>
      </w:tr>
      <w:tr w:rsidR="00CD08F5" w:rsidRPr="00CD08F5" w14:paraId="0B6EF119" w14:textId="77777777" w:rsidTr="00CD08F5">
        <w:tc>
          <w:tcPr>
            <w:tcW w:w="9242" w:type="dxa"/>
          </w:tcPr>
          <w:p w14:paraId="1CC5F814" w14:textId="77777777" w:rsidR="00CD08F5" w:rsidRPr="00CD08F5" w:rsidRDefault="00CD08F5" w:rsidP="00CD08F5">
            <w:pPr>
              <w:spacing w:after="0" w:line="360" w:lineRule="auto"/>
              <w:jc w:val="both"/>
              <w:rPr>
                <w:rFonts w:cstheme="minorHAnsi"/>
                <w:lang w:val="en-GB"/>
              </w:rPr>
            </w:pPr>
          </w:p>
          <w:p w14:paraId="71CAC831" w14:textId="77777777" w:rsidR="00CD08F5" w:rsidRPr="00CD08F5" w:rsidRDefault="00CD08F5" w:rsidP="00CD08F5">
            <w:pPr>
              <w:spacing w:after="0" w:line="360" w:lineRule="auto"/>
              <w:jc w:val="both"/>
              <w:rPr>
                <w:rFonts w:cstheme="minorHAnsi"/>
                <w:lang w:val="en-GB"/>
              </w:rPr>
            </w:pPr>
          </w:p>
        </w:tc>
      </w:tr>
      <w:tr w:rsidR="00CD08F5" w:rsidRPr="00CD08F5" w14:paraId="43D9AB45" w14:textId="77777777" w:rsidTr="00CD08F5">
        <w:tc>
          <w:tcPr>
            <w:tcW w:w="9242" w:type="dxa"/>
          </w:tcPr>
          <w:p w14:paraId="3A23F1C6" w14:textId="77777777" w:rsidR="00CD08F5" w:rsidRPr="00CD08F5" w:rsidRDefault="00CD08F5" w:rsidP="00CD08F5">
            <w:pPr>
              <w:spacing w:after="0" w:line="360" w:lineRule="auto"/>
              <w:jc w:val="both"/>
              <w:rPr>
                <w:rFonts w:cstheme="minorHAnsi"/>
                <w:lang w:val="en-GB"/>
              </w:rPr>
            </w:pPr>
          </w:p>
          <w:p w14:paraId="0FFEFA6C" w14:textId="77777777" w:rsidR="00CD08F5" w:rsidRPr="00CD08F5" w:rsidRDefault="00CD08F5" w:rsidP="00CD08F5">
            <w:pPr>
              <w:spacing w:after="0" w:line="360" w:lineRule="auto"/>
              <w:jc w:val="both"/>
              <w:rPr>
                <w:rFonts w:cstheme="minorHAnsi"/>
                <w:lang w:val="en-GB"/>
              </w:rPr>
            </w:pPr>
          </w:p>
        </w:tc>
      </w:tr>
    </w:tbl>
    <w:p w14:paraId="108C4C16" w14:textId="77777777" w:rsidR="00CD08F5" w:rsidRPr="00CD08F5" w:rsidRDefault="00CD08F5" w:rsidP="00CD08F5">
      <w:pPr>
        <w:spacing w:after="0" w:line="360" w:lineRule="auto"/>
        <w:jc w:val="both"/>
        <w:rPr>
          <w:rFonts w:cstheme="minorHAnsi"/>
          <w:b/>
          <w:lang w:val="en-GB"/>
        </w:rPr>
      </w:pPr>
    </w:p>
    <w:p w14:paraId="714FAF8C" w14:textId="77777777" w:rsidR="00CD08F5" w:rsidRPr="00CD08F5" w:rsidRDefault="00CD08F5" w:rsidP="00CD08F5">
      <w:pPr>
        <w:spacing w:after="0" w:line="360" w:lineRule="auto"/>
        <w:jc w:val="both"/>
        <w:rPr>
          <w:rFonts w:cstheme="minorHAnsi"/>
          <w:b/>
          <w:lang w:val="en-GB"/>
        </w:rPr>
      </w:pPr>
      <w:r w:rsidRPr="00CD08F5">
        <w:rPr>
          <w:rFonts w:cstheme="minorHAnsi"/>
          <w:b/>
          <w:lang w:val="en-GB"/>
        </w:rPr>
        <w:t>Question 2 – Step 2 (Identify required data and relevant sources for analysis and presentation)</w:t>
      </w:r>
    </w:p>
    <w:p w14:paraId="190E799C" w14:textId="77777777" w:rsidR="00CD08F5" w:rsidRPr="00CD08F5" w:rsidRDefault="00CD08F5" w:rsidP="00CD08F5">
      <w:pPr>
        <w:spacing w:after="0" w:line="360" w:lineRule="auto"/>
        <w:jc w:val="both"/>
        <w:rPr>
          <w:rFonts w:cstheme="minorHAnsi"/>
          <w:lang w:val="en-GB"/>
        </w:rPr>
      </w:pPr>
      <w:r w:rsidRPr="00CD08F5">
        <w:rPr>
          <w:rFonts w:cstheme="minorHAnsi"/>
          <w:lang w:val="en-GB"/>
        </w:rPr>
        <w:t xml:space="preserve">What data needs to be collected for analysis and presentation in your model? Also list the sources of your data.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D08F5" w:rsidRPr="00CD08F5" w14:paraId="61CDCE56" w14:textId="77777777" w:rsidTr="00CD08F5">
        <w:tc>
          <w:tcPr>
            <w:tcW w:w="9242" w:type="dxa"/>
          </w:tcPr>
          <w:p w14:paraId="5B5C10F0" w14:textId="77777777" w:rsidR="00CD08F5" w:rsidRPr="00CD08F5" w:rsidRDefault="00CD08F5" w:rsidP="00CD08F5">
            <w:pPr>
              <w:spacing w:after="0" w:line="360" w:lineRule="auto"/>
              <w:jc w:val="both"/>
              <w:rPr>
                <w:rFonts w:cstheme="minorHAnsi"/>
                <w:lang w:val="en-GB"/>
              </w:rPr>
            </w:pPr>
          </w:p>
          <w:p w14:paraId="7602BB06" w14:textId="77777777" w:rsidR="00CD08F5" w:rsidRPr="00CD08F5" w:rsidRDefault="00CD08F5" w:rsidP="00CD08F5">
            <w:pPr>
              <w:spacing w:after="0" w:line="360" w:lineRule="auto"/>
              <w:jc w:val="both"/>
              <w:rPr>
                <w:rFonts w:cstheme="minorHAnsi"/>
                <w:lang w:val="en-GB"/>
              </w:rPr>
            </w:pPr>
          </w:p>
        </w:tc>
      </w:tr>
      <w:tr w:rsidR="00CD08F5" w:rsidRPr="00CD08F5" w14:paraId="3DEDED58" w14:textId="77777777" w:rsidTr="00CD08F5">
        <w:tc>
          <w:tcPr>
            <w:tcW w:w="9242" w:type="dxa"/>
          </w:tcPr>
          <w:p w14:paraId="2F71AE82" w14:textId="77777777" w:rsidR="00CD08F5" w:rsidRPr="00CD08F5" w:rsidRDefault="00CD08F5" w:rsidP="00CD08F5">
            <w:pPr>
              <w:spacing w:after="0" w:line="360" w:lineRule="auto"/>
              <w:jc w:val="both"/>
              <w:rPr>
                <w:rFonts w:cstheme="minorHAnsi"/>
                <w:lang w:val="en-GB"/>
              </w:rPr>
            </w:pPr>
          </w:p>
          <w:p w14:paraId="37406EF8" w14:textId="77777777" w:rsidR="00CD08F5" w:rsidRPr="00CD08F5" w:rsidRDefault="00CD08F5" w:rsidP="00CD08F5">
            <w:pPr>
              <w:spacing w:after="0" w:line="360" w:lineRule="auto"/>
              <w:jc w:val="both"/>
              <w:rPr>
                <w:rFonts w:cstheme="minorHAnsi"/>
                <w:lang w:val="en-GB"/>
              </w:rPr>
            </w:pPr>
          </w:p>
        </w:tc>
      </w:tr>
      <w:tr w:rsidR="00CD08F5" w:rsidRPr="00CD08F5" w14:paraId="00FE3348" w14:textId="77777777" w:rsidTr="00CD08F5">
        <w:tc>
          <w:tcPr>
            <w:tcW w:w="9242" w:type="dxa"/>
          </w:tcPr>
          <w:p w14:paraId="6BB72D38" w14:textId="77777777" w:rsidR="00CD08F5" w:rsidRPr="00CD08F5" w:rsidRDefault="00CD08F5" w:rsidP="00CD08F5">
            <w:pPr>
              <w:spacing w:after="0" w:line="360" w:lineRule="auto"/>
              <w:jc w:val="both"/>
              <w:rPr>
                <w:rFonts w:cstheme="minorHAnsi"/>
                <w:lang w:val="en-GB"/>
              </w:rPr>
            </w:pPr>
          </w:p>
          <w:p w14:paraId="6D4EBEE4" w14:textId="77777777" w:rsidR="00CD08F5" w:rsidRPr="00CD08F5" w:rsidRDefault="00CD08F5" w:rsidP="00CD08F5">
            <w:pPr>
              <w:spacing w:after="0" w:line="360" w:lineRule="auto"/>
              <w:jc w:val="both"/>
              <w:rPr>
                <w:rFonts w:cstheme="minorHAnsi"/>
                <w:lang w:val="en-GB"/>
              </w:rPr>
            </w:pPr>
          </w:p>
        </w:tc>
      </w:tr>
    </w:tbl>
    <w:p w14:paraId="33020DC6" w14:textId="77777777" w:rsidR="00CD08F5" w:rsidRPr="00CD08F5" w:rsidRDefault="00CD08F5" w:rsidP="00CD08F5">
      <w:pPr>
        <w:spacing w:after="0" w:line="360" w:lineRule="auto"/>
        <w:jc w:val="both"/>
        <w:rPr>
          <w:rFonts w:cstheme="minorHAnsi"/>
          <w:b/>
          <w:lang w:val="en-GB"/>
        </w:rPr>
      </w:pPr>
      <w:r w:rsidRPr="00CD08F5">
        <w:rPr>
          <w:rFonts w:cstheme="minorHAnsi"/>
          <w:b/>
          <w:lang w:val="en-GB"/>
        </w:rPr>
        <w:lastRenderedPageBreak/>
        <w:t xml:space="preserve">Question 3 – Step 3 (Model, present and analyse data) </w:t>
      </w:r>
    </w:p>
    <w:p w14:paraId="70D73CBF" w14:textId="77777777" w:rsidR="00CD08F5" w:rsidRPr="00CD08F5" w:rsidRDefault="00CD08F5" w:rsidP="00CD08F5">
      <w:pPr>
        <w:spacing w:after="0" w:line="360" w:lineRule="auto"/>
        <w:jc w:val="both"/>
        <w:rPr>
          <w:rFonts w:cstheme="minorHAnsi"/>
          <w:lang w:val="en-GB"/>
        </w:rPr>
      </w:pPr>
      <w:r w:rsidRPr="00CD08F5">
        <w:rPr>
          <w:rFonts w:cstheme="minorHAnsi"/>
          <w:lang w:val="en-GB"/>
        </w:rPr>
        <w:t>Which format will you use to model your data to present it accurately for analysis? How will you analyse the data? Write a brief description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D08F5" w:rsidRPr="00CD08F5" w14:paraId="71FAB5FE" w14:textId="77777777" w:rsidTr="00CD08F5">
        <w:tc>
          <w:tcPr>
            <w:tcW w:w="9242" w:type="dxa"/>
          </w:tcPr>
          <w:p w14:paraId="0C424C3C" w14:textId="77777777" w:rsidR="00CD08F5" w:rsidRPr="00CD08F5" w:rsidRDefault="00CD08F5" w:rsidP="00CD08F5">
            <w:pPr>
              <w:spacing w:after="0" w:line="360" w:lineRule="auto"/>
              <w:jc w:val="both"/>
              <w:rPr>
                <w:rFonts w:cstheme="minorHAnsi"/>
                <w:lang w:val="en-GB"/>
              </w:rPr>
            </w:pPr>
          </w:p>
          <w:p w14:paraId="667357C3" w14:textId="77777777" w:rsidR="00CD08F5" w:rsidRPr="00CD08F5" w:rsidRDefault="00CD08F5" w:rsidP="00CD08F5">
            <w:pPr>
              <w:spacing w:after="0" w:line="360" w:lineRule="auto"/>
              <w:jc w:val="both"/>
              <w:rPr>
                <w:rFonts w:cstheme="minorHAnsi"/>
                <w:lang w:val="en-GB"/>
              </w:rPr>
            </w:pPr>
          </w:p>
        </w:tc>
      </w:tr>
      <w:tr w:rsidR="00CD08F5" w:rsidRPr="00CD08F5" w14:paraId="24463661" w14:textId="77777777" w:rsidTr="00CD08F5">
        <w:tc>
          <w:tcPr>
            <w:tcW w:w="9242" w:type="dxa"/>
          </w:tcPr>
          <w:p w14:paraId="3A24CF87" w14:textId="77777777" w:rsidR="00CD08F5" w:rsidRPr="00CD08F5" w:rsidRDefault="00CD08F5" w:rsidP="00CD08F5">
            <w:pPr>
              <w:spacing w:after="0" w:line="360" w:lineRule="auto"/>
              <w:jc w:val="both"/>
              <w:rPr>
                <w:rFonts w:cstheme="minorHAnsi"/>
                <w:lang w:val="en-GB"/>
              </w:rPr>
            </w:pPr>
          </w:p>
          <w:p w14:paraId="313A4A6E" w14:textId="77777777" w:rsidR="00CD08F5" w:rsidRPr="00CD08F5" w:rsidRDefault="00CD08F5" w:rsidP="00CD08F5">
            <w:pPr>
              <w:spacing w:after="0" w:line="360" w:lineRule="auto"/>
              <w:jc w:val="both"/>
              <w:rPr>
                <w:rFonts w:cstheme="minorHAnsi"/>
                <w:lang w:val="en-GB"/>
              </w:rPr>
            </w:pPr>
          </w:p>
        </w:tc>
      </w:tr>
      <w:tr w:rsidR="00CD08F5" w:rsidRPr="00CD08F5" w14:paraId="427186C0" w14:textId="77777777" w:rsidTr="00CD08F5">
        <w:tc>
          <w:tcPr>
            <w:tcW w:w="9242" w:type="dxa"/>
          </w:tcPr>
          <w:p w14:paraId="34A0E79A" w14:textId="77777777" w:rsidR="00CD08F5" w:rsidRPr="00CD08F5" w:rsidRDefault="00CD08F5" w:rsidP="00CD08F5">
            <w:pPr>
              <w:spacing w:after="0" w:line="360" w:lineRule="auto"/>
              <w:jc w:val="both"/>
              <w:rPr>
                <w:rFonts w:cstheme="minorHAnsi"/>
                <w:lang w:val="en-GB"/>
              </w:rPr>
            </w:pPr>
          </w:p>
          <w:p w14:paraId="1BE1D9E9" w14:textId="77777777" w:rsidR="00CD08F5" w:rsidRPr="00CD08F5" w:rsidRDefault="00CD08F5" w:rsidP="00CD08F5">
            <w:pPr>
              <w:spacing w:after="0" w:line="360" w:lineRule="auto"/>
              <w:jc w:val="both"/>
              <w:rPr>
                <w:rFonts w:cstheme="minorHAnsi"/>
                <w:lang w:val="en-GB"/>
              </w:rPr>
            </w:pPr>
          </w:p>
        </w:tc>
      </w:tr>
    </w:tbl>
    <w:p w14:paraId="184B5C0E" w14:textId="77777777" w:rsidR="00CD08F5" w:rsidRPr="00CD08F5" w:rsidRDefault="00CD08F5" w:rsidP="00CD08F5">
      <w:pPr>
        <w:spacing w:after="0" w:line="360" w:lineRule="auto"/>
        <w:jc w:val="both"/>
        <w:rPr>
          <w:rFonts w:cstheme="minorHAnsi"/>
          <w:lang w:val="en-GB"/>
        </w:rPr>
      </w:pPr>
    </w:p>
    <w:p w14:paraId="1E173292" w14:textId="77777777" w:rsidR="00CD08F5" w:rsidRPr="00CD08F5" w:rsidRDefault="00CD08F5" w:rsidP="00CD08F5">
      <w:pPr>
        <w:spacing w:after="0" w:line="360" w:lineRule="auto"/>
        <w:jc w:val="both"/>
        <w:rPr>
          <w:rFonts w:cstheme="minorHAnsi"/>
          <w:b/>
          <w:lang w:val="en-GB"/>
        </w:rPr>
      </w:pPr>
      <w:r w:rsidRPr="00CD08F5">
        <w:rPr>
          <w:rFonts w:cstheme="minorHAnsi"/>
          <w:b/>
          <w:lang w:val="en-GB"/>
        </w:rPr>
        <w:t>Question 4 – Step 4 (Interpret results or solutions derived from analysis of data)</w:t>
      </w:r>
    </w:p>
    <w:p w14:paraId="7AFBC854" w14:textId="77777777" w:rsidR="00CD08F5" w:rsidRPr="00CD08F5" w:rsidRDefault="00CD08F5" w:rsidP="00CD08F5">
      <w:pPr>
        <w:spacing w:after="0" w:line="360" w:lineRule="auto"/>
        <w:jc w:val="both"/>
        <w:rPr>
          <w:rFonts w:cstheme="minorHAnsi"/>
          <w:lang w:val="en-GB"/>
        </w:rPr>
      </w:pPr>
      <w:r w:rsidRPr="00CD08F5">
        <w:rPr>
          <w:rFonts w:cstheme="minorHAnsi"/>
          <w:lang w:val="en-GB"/>
        </w:rPr>
        <w:t>How will you interpret the results from the analysis? How will this provide a solution to the problem or answer the statistical question? Write a brief description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D08F5" w:rsidRPr="00CD08F5" w14:paraId="50CAFE9C" w14:textId="77777777" w:rsidTr="00CD08F5">
        <w:tc>
          <w:tcPr>
            <w:tcW w:w="9242" w:type="dxa"/>
          </w:tcPr>
          <w:p w14:paraId="28412EAF" w14:textId="77777777" w:rsidR="00CD08F5" w:rsidRPr="00CD08F5" w:rsidRDefault="00CD08F5" w:rsidP="00CD08F5">
            <w:pPr>
              <w:spacing w:after="0" w:line="360" w:lineRule="auto"/>
              <w:jc w:val="both"/>
              <w:rPr>
                <w:rFonts w:cstheme="minorHAnsi"/>
                <w:lang w:val="en-GB"/>
              </w:rPr>
            </w:pPr>
          </w:p>
          <w:p w14:paraId="67A8C644" w14:textId="77777777" w:rsidR="00CD08F5" w:rsidRPr="00CD08F5" w:rsidRDefault="00CD08F5" w:rsidP="00CD08F5">
            <w:pPr>
              <w:spacing w:after="0" w:line="360" w:lineRule="auto"/>
              <w:jc w:val="both"/>
              <w:rPr>
                <w:rFonts w:cstheme="minorHAnsi"/>
                <w:lang w:val="en-GB"/>
              </w:rPr>
            </w:pPr>
          </w:p>
        </w:tc>
      </w:tr>
      <w:tr w:rsidR="00CD08F5" w:rsidRPr="00CD08F5" w14:paraId="66070EBD" w14:textId="77777777" w:rsidTr="00CD08F5">
        <w:tc>
          <w:tcPr>
            <w:tcW w:w="9242" w:type="dxa"/>
          </w:tcPr>
          <w:p w14:paraId="169693B2" w14:textId="77777777" w:rsidR="00CD08F5" w:rsidRDefault="00CD08F5" w:rsidP="00CD08F5">
            <w:pPr>
              <w:spacing w:after="0" w:line="360" w:lineRule="auto"/>
              <w:jc w:val="both"/>
              <w:rPr>
                <w:rFonts w:cstheme="minorHAnsi"/>
                <w:lang w:val="en-GB"/>
              </w:rPr>
            </w:pPr>
          </w:p>
          <w:p w14:paraId="29ACD228" w14:textId="77777777" w:rsidR="00CD08F5" w:rsidRPr="00CD08F5" w:rsidRDefault="00CD08F5" w:rsidP="00CD08F5">
            <w:pPr>
              <w:spacing w:after="0" w:line="360" w:lineRule="auto"/>
              <w:jc w:val="both"/>
              <w:rPr>
                <w:rFonts w:cstheme="minorHAnsi"/>
                <w:lang w:val="en-GB"/>
              </w:rPr>
            </w:pPr>
          </w:p>
        </w:tc>
      </w:tr>
    </w:tbl>
    <w:p w14:paraId="37CD4A11" w14:textId="77777777" w:rsidR="00CD08F5" w:rsidRPr="00CD08F5" w:rsidRDefault="00CD08F5" w:rsidP="00CD08F5">
      <w:pPr>
        <w:spacing w:after="0" w:line="360" w:lineRule="auto"/>
        <w:jc w:val="center"/>
        <w:rPr>
          <w:rFonts w:cstheme="minorHAnsi"/>
          <w:b/>
          <w:lang w:val="en-GB"/>
        </w:rPr>
      </w:pPr>
      <w:r w:rsidRPr="00CD08F5">
        <w:rPr>
          <w:rFonts w:cstheme="minorHAnsi"/>
          <w:b/>
          <w:noProof/>
        </w:rPr>
        <w:drawing>
          <wp:inline distT="0" distB="0" distL="0" distR="0" wp14:anchorId="02AE68A1" wp14:editId="77F096A4">
            <wp:extent cx="3321050" cy="2856865"/>
            <wp:effectExtent l="171450" t="171450" r="374650" b="362585"/>
            <wp:docPr id="234" name="Picture 80" descr="suite_solution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uite_solutions.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21050" cy="2856865"/>
                    </a:xfrm>
                    <a:prstGeom prst="rect">
                      <a:avLst/>
                    </a:prstGeom>
                    <a:ln>
                      <a:noFill/>
                    </a:ln>
                    <a:effectLst>
                      <a:outerShdw blurRad="292100" dist="139700" dir="2700000" algn="tl" rotWithShape="0">
                        <a:srgbClr val="333333">
                          <a:alpha val="65000"/>
                        </a:srgbClr>
                      </a:outerShdw>
                    </a:effectLst>
                  </pic:spPr>
                </pic:pic>
              </a:graphicData>
            </a:graphic>
          </wp:inline>
        </w:drawing>
      </w:r>
    </w:p>
    <w:p w14:paraId="599F4D1C" w14:textId="77777777" w:rsidR="00CD08F5" w:rsidRPr="00CD08F5" w:rsidRDefault="00CD08F5" w:rsidP="00CD08F5">
      <w:pPr>
        <w:spacing w:after="0" w:line="360" w:lineRule="auto"/>
        <w:jc w:val="both"/>
        <w:rPr>
          <w:rFonts w:cstheme="minorHAnsi"/>
          <w:lang w:val="en-GB"/>
        </w:rPr>
      </w:pPr>
    </w:p>
    <w:p w14:paraId="4F5E0A55" w14:textId="77777777" w:rsidR="00CD08F5" w:rsidRPr="00CD08F5" w:rsidRDefault="00CD08F5" w:rsidP="00CD08F5">
      <w:pPr>
        <w:spacing w:after="0" w:line="360" w:lineRule="auto"/>
        <w:jc w:val="both"/>
        <w:rPr>
          <w:rFonts w:cstheme="minorHAnsi"/>
          <w:lang w:val="en-GB"/>
        </w:rPr>
      </w:pPr>
    </w:p>
    <w:p w14:paraId="65BF2C94" w14:textId="77777777" w:rsidR="00CD08F5" w:rsidRPr="00CD08F5" w:rsidRDefault="00CD08F5" w:rsidP="00CD08F5">
      <w:pPr>
        <w:spacing w:after="0" w:line="360" w:lineRule="auto"/>
        <w:jc w:val="both"/>
        <w:rPr>
          <w:rFonts w:cstheme="minorHAnsi"/>
          <w:lang w:val="en-GB"/>
        </w:rPr>
      </w:pPr>
    </w:p>
    <w:p w14:paraId="721E1177" w14:textId="77777777" w:rsidR="00CD08F5" w:rsidRPr="00CD08F5" w:rsidRDefault="00CD08F5" w:rsidP="00CD08F5">
      <w:pPr>
        <w:spacing w:after="0" w:line="360" w:lineRule="auto"/>
        <w:jc w:val="both"/>
        <w:rPr>
          <w:rFonts w:cstheme="minorHAnsi"/>
          <w:lang w:val="en-GB"/>
        </w:rPr>
      </w:pPr>
    </w:p>
    <w:p w14:paraId="0690EB0F" w14:textId="77777777" w:rsidR="00CD08F5" w:rsidRPr="00CD08F5" w:rsidRDefault="00CD08F5" w:rsidP="00CD08F5">
      <w:pPr>
        <w:shd w:val="clear" w:color="auto" w:fill="548DD4" w:themeFill="text2" w:themeFillTint="99"/>
        <w:spacing w:after="0" w:line="360" w:lineRule="auto"/>
        <w:jc w:val="both"/>
        <w:rPr>
          <w:rFonts w:cstheme="minorHAnsi"/>
          <w:b/>
          <w:lang w:val="en-GB"/>
        </w:rPr>
      </w:pPr>
      <w:r w:rsidRPr="00CD08F5">
        <w:rPr>
          <w:rFonts w:cstheme="minorHAnsi"/>
          <w:b/>
          <w:lang w:val="en-GB"/>
        </w:rPr>
        <w:lastRenderedPageBreak/>
        <w:t>PROJECT 1</w:t>
      </w:r>
    </w:p>
    <w:p w14:paraId="0096566D" w14:textId="77777777" w:rsidR="00CD08F5" w:rsidRPr="00CD08F5" w:rsidRDefault="00CD08F5" w:rsidP="00CD08F5">
      <w:pPr>
        <w:spacing w:after="0" w:line="360" w:lineRule="auto"/>
        <w:jc w:val="both"/>
        <w:rPr>
          <w:rFonts w:cstheme="minorHAnsi"/>
          <w:b/>
          <w:lang w:val="en-GB"/>
        </w:rPr>
      </w:pPr>
      <w:r w:rsidRPr="00CD08F5">
        <w:rPr>
          <w:rFonts w:cstheme="minorHAnsi"/>
          <w:b/>
          <w:lang w:val="en-GB"/>
        </w:rPr>
        <w:t xml:space="preserve">You will now need to complete your own analysis of a problem situation or statistical question. You may select any </w:t>
      </w:r>
      <w:r w:rsidRPr="00CD08F5">
        <w:rPr>
          <w:rFonts w:cstheme="minorHAnsi"/>
          <w:b/>
          <w:i/>
          <w:lang w:val="en-GB"/>
        </w:rPr>
        <w:t>one</w:t>
      </w:r>
      <w:r w:rsidRPr="00CD08F5">
        <w:rPr>
          <w:rFonts w:cstheme="minorHAnsi"/>
          <w:b/>
          <w:lang w:val="en-GB"/>
        </w:rPr>
        <w:t xml:space="preserve"> of the following two topics:</w:t>
      </w:r>
    </w:p>
    <w:p w14:paraId="227E3B03" w14:textId="77777777" w:rsidR="00CD08F5" w:rsidRPr="00CD08F5" w:rsidRDefault="00CD08F5" w:rsidP="00CD08F5">
      <w:pPr>
        <w:numPr>
          <w:ilvl w:val="0"/>
          <w:numId w:val="9"/>
        </w:numPr>
        <w:spacing w:after="0" w:line="360" w:lineRule="auto"/>
        <w:jc w:val="both"/>
        <w:rPr>
          <w:rFonts w:cstheme="minorHAnsi"/>
          <w:b/>
          <w:lang w:val="en-GB"/>
        </w:rPr>
      </w:pPr>
      <w:r w:rsidRPr="00CD08F5">
        <w:rPr>
          <w:rFonts w:cstheme="minorHAnsi"/>
          <w:b/>
          <w:lang w:val="en-GB"/>
        </w:rPr>
        <w:t>CRIME</w:t>
      </w:r>
    </w:p>
    <w:p w14:paraId="5FAAAA65" w14:textId="77777777" w:rsidR="00CD08F5" w:rsidRPr="00CD08F5" w:rsidRDefault="00CD08F5" w:rsidP="00CD08F5">
      <w:pPr>
        <w:numPr>
          <w:ilvl w:val="0"/>
          <w:numId w:val="9"/>
        </w:numPr>
        <w:spacing w:after="0" w:line="360" w:lineRule="auto"/>
        <w:jc w:val="both"/>
        <w:rPr>
          <w:rFonts w:cstheme="minorHAnsi"/>
          <w:b/>
          <w:lang w:val="en-GB"/>
        </w:rPr>
      </w:pPr>
      <w:r w:rsidRPr="00CD08F5">
        <w:rPr>
          <w:rFonts w:cstheme="minorHAnsi"/>
          <w:b/>
          <w:lang w:val="en-GB"/>
        </w:rPr>
        <w:t>HEALTH</w:t>
      </w:r>
    </w:p>
    <w:p w14:paraId="3157D4E6" w14:textId="77777777" w:rsidR="00CD08F5" w:rsidRPr="00CD08F5" w:rsidRDefault="00CD08F5" w:rsidP="00CD08F5">
      <w:pPr>
        <w:spacing w:after="0" w:line="360" w:lineRule="auto"/>
        <w:jc w:val="both"/>
        <w:rPr>
          <w:rFonts w:cstheme="minorHAnsi"/>
          <w:b/>
          <w:lang w:val="en-GB"/>
        </w:rPr>
      </w:pPr>
      <w:r w:rsidRPr="00CD08F5">
        <w:rPr>
          <w:rFonts w:cstheme="minorHAnsi"/>
          <w:b/>
          <w:lang w:val="en-GB"/>
        </w:rPr>
        <w:t>Take note of the following guidelines when completing your project:</w:t>
      </w:r>
    </w:p>
    <w:p w14:paraId="118F4271" w14:textId="77777777" w:rsidR="00CD08F5" w:rsidRPr="00CD08F5" w:rsidRDefault="00CD08F5" w:rsidP="00CD08F5">
      <w:pPr>
        <w:numPr>
          <w:ilvl w:val="0"/>
          <w:numId w:val="8"/>
        </w:numPr>
        <w:spacing w:after="0" w:line="360" w:lineRule="auto"/>
        <w:jc w:val="both"/>
        <w:rPr>
          <w:rFonts w:cstheme="minorHAnsi"/>
          <w:lang w:val="en-GB"/>
        </w:rPr>
      </w:pPr>
      <w:r w:rsidRPr="00CD08F5">
        <w:rPr>
          <w:rFonts w:cstheme="minorHAnsi"/>
          <w:lang w:val="en-GB"/>
        </w:rPr>
        <w:t xml:space="preserve">Follow the four steps listed on page 36 to guide you through your project. </w:t>
      </w:r>
    </w:p>
    <w:p w14:paraId="3FF49615" w14:textId="77777777" w:rsidR="00CD08F5" w:rsidRPr="00CD08F5" w:rsidRDefault="00CD08F5" w:rsidP="00CD08F5">
      <w:pPr>
        <w:numPr>
          <w:ilvl w:val="0"/>
          <w:numId w:val="8"/>
        </w:numPr>
        <w:spacing w:after="0" w:line="360" w:lineRule="auto"/>
        <w:jc w:val="both"/>
        <w:rPr>
          <w:rFonts w:cstheme="minorHAnsi"/>
          <w:lang w:val="en-GB"/>
        </w:rPr>
      </w:pPr>
      <w:r w:rsidRPr="00CD08F5">
        <w:rPr>
          <w:rFonts w:cstheme="minorHAnsi"/>
          <w:lang w:val="en-GB"/>
        </w:rPr>
        <w:t>You will need to collect data from reliable sources of information to present in your model.</w:t>
      </w:r>
    </w:p>
    <w:p w14:paraId="252E83D7" w14:textId="77777777" w:rsidR="00CD08F5" w:rsidRPr="00CD08F5" w:rsidRDefault="00CD08F5" w:rsidP="00CD08F5">
      <w:pPr>
        <w:numPr>
          <w:ilvl w:val="0"/>
          <w:numId w:val="8"/>
        </w:numPr>
        <w:spacing w:after="0" w:line="360" w:lineRule="auto"/>
        <w:jc w:val="both"/>
        <w:rPr>
          <w:rFonts w:cstheme="minorHAnsi"/>
          <w:lang w:val="en-GB"/>
        </w:rPr>
      </w:pPr>
      <w:r w:rsidRPr="00CD08F5">
        <w:rPr>
          <w:rFonts w:cstheme="minorHAnsi"/>
          <w:lang w:val="en-GB"/>
        </w:rPr>
        <w:t>Make use of your planning steps identified in the previous activity on pages 40-41.</w:t>
      </w:r>
    </w:p>
    <w:p w14:paraId="04848B47" w14:textId="77777777" w:rsidR="00CD08F5" w:rsidRPr="00CD08F5" w:rsidRDefault="00CD08F5" w:rsidP="00CD08F5">
      <w:pPr>
        <w:spacing w:after="0" w:line="360" w:lineRule="auto"/>
        <w:jc w:val="both"/>
        <w:rPr>
          <w:rFonts w:cstheme="minorHAnsi"/>
          <w:lang w:val="en-GB"/>
        </w:rPr>
      </w:pPr>
      <w:r w:rsidRPr="00CD08F5">
        <w:rPr>
          <w:rFonts w:cstheme="minorHAnsi"/>
          <w:lang w:val="en-GB"/>
        </w:rPr>
        <w:t>You may also choose to complete your project on a separate sheet of paper and attach it to your Portfolio of Evidence. Alternatively, you can present your data and analysis in the space provided.</w:t>
      </w: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42"/>
      </w:tblGrid>
      <w:tr w:rsidR="00CD08F5" w:rsidRPr="00CD08F5" w14:paraId="56D9FF96" w14:textId="77777777" w:rsidTr="00203A15">
        <w:tc>
          <w:tcPr>
            <w:tcW w:w="10564" w:type="dxa"/>
          </w:tcPr>
          <w:p w14:paraId="6BDFD0CC" w14:textId="77777777" w:rsidR="00CD08F5" w:rsidRPr="00CD08F5" w:rsidRDefault="00CD08F5" w:rsidP="00CD08F5">
            <w:pPr>
              <w:spacing w:after="0" w:line="360" w:lineRule="auto"/>
              <w:jc w:val="both"/>
              <w:rPr>
                <w:rFonts w:cstheme="minorHAnsi"/>
                <w:lang w:val="en-GB"/>
              </w:rPr>
            </w:pPr>
          </w:p>
          <w:p w14:paraId="045A102F" w14:textId="77777777" w:rsidR="00CD08F5" w:rsidRPr="00CD08F5" w:rsidRDefault="00CD08F5" w:rsidP="00CD08F5">
            <w:pPr>
              <w:spacing w:after="0" w:line="360" w:lineRule="auto"/>
              <w:jc w:val="both"/>
              <w:rPr>
                <w:rFonts w:cstheme="minorHAnsi"/>
                <w:lang w:val="en-GB"/>
              </w:rPr>
            </w:pPr>
          </w:p>
          <w:p w14:paraId="0E2B881C" w14:textId="77777777" w:rsidR="00CD08F5" w:rsidRPr="00CD08F5" w:rsidRDefault="00CD08F5" w:rsidP="00CD08F5">
            <w:pPr>
              <w:spacing w:after="0" w:line="360" w:lineRule="auto"/>
              <w:jc w:val="both"/>
              <w:rPr>
                <w:rFonts w:cstheme="minorHAnsi"/>
                <w:lang w:val="en-GB"/>
              </w:rPr>
            </w:pPr>
          </w:p>
          <w:p w14:paraId="37115404" w14:textId="77777777" w:rsidR="00CD08F5" w:rsidRPr="00CD08F5" w:rsidRDefault="00CD08F5" w:rsidP="00CD08F5">
            <w:pPr>
              <w:spacing w:after="0" w:line="360" w:lineRule="auto"/>
              <w:jc w:val="both"/>
              <w:rPr>
                <w:rFonts w:cstheme="minorHAnsi"/>
                <w:lang w:val="en-GB"/>
              </w:rPr>
            </w:pPr>
          </w:p>
          <w:p w14:paraId="2ED0FFFC" w14:textId="77777777" w:rsidR="00CD08F5" w:rsidRPr="00CD08F5" w:rsidRDefault="00CD08F5" w:rsidP="00CD08F5">
            <w:pPr>
              <w:spacing w:after="0" w:line="360" w:lineRule="auto"/>
              <w:jc w:val="both"/>
              <w:rPr>
                <w:rFonts w:cstheme="minorHAnsi"/>
                <w:lang w:val="en-GB"/>
              </w:rPr>
            </w:pPr>
          </w:p>
          <w:p w14:paraId="22F93AEB" w14:textId="77777777" w:rsidR="00CD08F5" w:rsidRPr="00CD08F5" w:rsidRDefault="00CD08F5" w:rsidP="00CD08F5">
            <w:pPr>
              <w:spacing w:after="0" w:line="360" w:lineRule="auto"/>
              <w:jc w:val="both"/>
              <w:rPr>
                <w:rFonts w:cstheme="minorHAnsi"/>
                <w:lang w:val="en-GB"/>
              </w:rPr>
            </w:pPr>
          </w:p>
          <w:p w14:paraId="4E561114" w14:textId="77777777" w:rsidR="00CD08F5" w:rsidRPr="00CD08F5" w:rsidRDefault="00CD08F5" w:rsidP="00CD08F5">
            <w:pPr>
              <w:spacing w:after="0" w:line="360" w:lineRule="auto"/>
              <w:jc w:val="both"/>
              <w:rPr>
                <w:rFonts w:cstheme="minorHAnsi"/>
                <w:lang w:val="en-GB"/>
              </w:rPr>
            </w:pPr>
          </w:p>
        </w:tc>
      </w:tr>
    </w:tbl>
    <w:p w14:paraId="042EF6BC" w14:textId="77777777" w:rsidR="00CD08F5" w:rsidRPr="00CD08F5" w:rsidRDefault="00CD08F5" w:rsidP="00CD08F5">
      <w:pPr>
        <w:spacing w:after="0" w:line="360" w:lineRule="auto"/>
        <w:jc w:val="both"/>
        <w:rPr>
          <w:rFonts w:cstheme="minorHAnsi"/>
          <w:b/>
          <w:bCs/>
          <w:lang w:val="en-GB"/>
        </w:rPr>
      </w:pPr>
    </w:p>
    <w:p w14:paraId="18BC4A97" w14:textId="77777777" w:rsidR="00CD08F5" w:rsidRPr="00CD08F5" w:rsidRDefault="00CD08F5" w:rsidP="00CD08F5">
      <w:pPr>
        <w:shd w:val="clear" w:color="auto" w:fill="548DD4" w:themeFill="text2" w:themeFillTint="99"/>
        <w:spacing w:after="0" w:line="360" w:lineRule="auto"/>
        <w:jc w:val="both"/>
        <w:rPr>
          <w:rFonts w:cstheme="minorHAnsi"/>
          <w:b/>
          <w:bCs/>
          <w:lang w:val="en-GB"/>
        </w:rPr>
      </w:pPr>
      <w:r w:rsidRPr="00CD08F5">
        <w:rPr>
          <w:rFonts w:cstheme="minorHAnsi"/>
          <w:b/>
          <w:bCs/>
          <w:lang w:val="en-GB"/>
        </w:rPr>
        <w:t>Probability Models – Demonstration</w:t>
      </w:r>
    </w:p>
    <w:p w14:paraId="0A86307E" w14:textId="77777777" w:rsidR="00CD08F5" w:rsidRPr="00CD08F5" w:rsidRDefault="00CD08F5" w:rsidP="00CD08F5">
      <w:pPr>
        <w:spacing w:after="0" w:line="360" w:lineRule="auto"/>
        <w:jc w:val="both"/>
        <w:rPr>
          <w:rFonts w:cstheme="minorHAnsi"/>
          <w:b/>
          <w:lang w:val="en-GB"/>
        </w:rPr>
      </w:pPr>
      <w:r w:rsidRPr="00CD08F5">
        <w:rPr>
          <w:rFonts w:cstheme="minorHAnsi"/>
          <w:b/>
          <w:lang w:val="en-GB"/>
        </w:rPr>
        <w:t xml:space="preserve">Read through the following with your facilitator. </w:t>
      </w:r>
    </w:p>
    <w:p w14:paraId="58FEF6A3" w14:textId="77777777" w:rsidR="00CD08F5" w:rsidRPr="00CD08F5" w:rsidRDefault="00CD08F5" w:rsidP="00CD08F5">
      <w:pPr>
        <w:numPr>
          <w:ilvl w:val="0"/>
          <w:numId w:val="7"/>
        </w:numPr>
        <w:spacing w:after="0" w:line="360" w:lineRule="auto"/>
        <w:jc w:val="both"/>
        <w:rPr>
          <w:rFonts w:cstheme="minorHAnsi"/>
          <w:lang w:val="en-GB"/>
        </w:rPr>
      </w:pPr>
      <w:r w:rsidRPr="00CD08F5">
        <w:rPr>
          <w:rFonts w:cstheme="minorHAnsi"/>
          <w:lang w:val="en-GB"/>
        </w:rPr>
        <w:t xml:space="preserve">Make notes of the demonstration provided by your facilitator on the information provided below. </w:t>
      </w:r>
    </w:p>
    <w:p w14:paraId="4848B324" w14:textId="77777777" w:rsidR="00CD08F5" w:rsidRPr="00CD08F5" w:rsidRDefault="00CD08F5" w:rsidP="00CD08F5">
      <w:pPr>
        <w:numPr>
          <w:ilvl w:val="0"/>
          <w:numId w:val="7"/>
        </w:numPr>
        <w:spacing w:after="0" w:line="360" w:lineRule="auto"/>
        <w:jc w:val="both"/>
        <w:rPr>
          <w:rFonts w:cstheme="minorHAnsi"/>
          <w:lang w:val="en-GB"/>
        </w:rPr>
      </w:pPr>
      <w:r w:rsidRPr="00CD08F5">
        <w:rPr>
          <w:rFonts w:cstheme="minorHAnsi"/>
          <w:lang w:val="en-GB"/>
        </w:rPr>
        <w:t>Ask questions where required.</w:t>
      </w:r>
    </w:p>
    <w:p w14:paraId="280D4372" w14:textId="77777777" w:rsidR="00CD08F5" w:rsidRPr="00CD08F5" w:rsidRDefault="00CD08F5" w:rsidP="00CD08F5">
      <w:pPr>
        <w:spacing w:after="0" w:line="360" w:lineRule="auto"/>
        <w:jc w:val="both"/>
        <w:rPr>
          <w:rFonts w:cstheme="minorHAnsi"/>
          <w:b/>
          <w:bCs/>
          <w:lang w:val="en-GB"/>
        </w:rPr>
      </w:pPr>
      <w:r w:rsidRPr="00CD08F5">
        <w:rPr>
          <w:rFonts w:cstheme="minorHAnsi"/>
          <w:b/>
          <w:bCs/>
          <w:lang w:val="en-GB"/>
        </w:rPr>
        <w:t>Introduction</w:t>
      </w:r>
    </w:p>
    <w:p w14:paraId="1FE13E50" w14:textId="77777777" w:rsidR="00CD08F5" w:rsidRPr="00CD08F5" w:rsidRDefault="00CD08F5" w:rsidP="00CD08F5">
      <w:pPr>
        <w:spacing w:after="0" w:line="360" w:lineRule="auto"/>
        <w:jc w:val="both"/>
        <w:rPr>
          <w:rFonts w:cstheme="minorHAnsi"/>
          <w:lang w:val="en-GB"/>
        </w:rPr>
      </w:pPr>
      <w:r w:rsidRPr="00CD08F5">
        <w:rPr>
          <w:rFonts w:cstheme="minorHAnsi"/>
          <w:lang w:val="en-GB"/>
        </w:rPr>
        <w:t xml:space="preserve">A </w:t>
      </w:r>
      <w:r w:rsidRPr="00CD08F5">
        <w:rPr>
          <w:rFonts w:cstheme="minorHAnsi"/>
          <w:b/>
          <w:bCs/>
          <w:i/>
          <w:iCs/>
          <w:lang w:val="en-GB"/>
        </w:rPr>
        <w:t>probability model</w:t>
      </w:r>
      <w:r w:rsidRPr="00CD08F5">
        <w:rPr>
          <w:rFonts w:cstheme="minorHAnsi"/>
          <w:lang w:val="en-GB"/>
        </w:rPr>
        <w:t xml:space="preserve"> is a mathematical representation of a random phenomenon. It is defined by its </w:t>
      </w:r>
      <w:r w:rsidRPr="00CD08F5">
        <w:rPr>
          <w:rFonts w:cstheme="minorHAnsi"/>
          <w:b/>
          <w:bCs/>
          <w:i/>
          <w:iCs/>
          <w:lang w:val="en-GB"/>
        </w:rPr>
        <w:t>sample space</w:t>
      </w:r>
      <w:r w:rsidRPr="00CD08F5">
        <w:rPr>
          <w:rFonts w:cstheme="minorHAnsi"/>
          <w:lang w:val="en-GB"/>
        </w:rPr>
        <w:t xml:space="preserve">, </w:t>
      </w:r>
      <w:r w:rsidRPr="00CD08F5">
        <w:rPr>
          <w:rFonts w:cstheme="minorHAnsi"/>
          <w:b/>
          <w:bCs/>
          <w:i/>
          <w:iCs/>
          <w:lang w:val="en-GB"/>
        </w:rPr>
        <w:t>events</w:t>
      </w:r>
      <w:r w:rsidRPr="00CD08F5">
        <w:rPr>
          <w:rFonts w:cstheme="minorHAnsi"/>
          <w:lang w:val="en-GB"/>
        </w:rPr>
        <w:t xml:space="preserve"> within the sample space, and </w:t>
      </w:r>
      <w:r w:rsidRPr="00CD08F5">
        <w:rPr>
          <w:rFonts w:cstheme="minorHAnsi"/>
          <w:b/>
          <w:bCs/>
          <w:i/>
          <w:iCs/>
          <w:lang w:val="en-GB"/>
        </w:rPr>
        <w:t>probabilities</w:t>
      </w:r>
      <w:r w:rsidRPr="00CD08F5">
        <w:rPr>
          <w:rFonts w:cstheme="minorHAnsi"/>
          <w:lang w:val="en-GB"/>
        </w:rPr>
        <w:t xml:space="preserve"> associated with each event. </w:t>
      </w:r>
    </w:p>
    <w:p w14:paraId="1F204AFF" w14:textId="77777777" w:rsidR="00CD08F5" w:rsidRPr="00CD08F5" w:rsidRDefault="00CD08F5" w:rsidP="00CD08F5">
      <w:pPr>
        <w:spacing w:after="0" w:line="360" w:lineRule="auto"/>
        <w:jc w:val="both"/>
        <w:rPr>
          <w:rFonts w:cstheme="minorHAnsi"/>
          <w:lang w:val="en-GB"/>
        </w:rPr>
      </w:pPr>
      <w:r w:rsidRPr="00CD08F5">
        <w:rPr>
          <w:rFonts w:cstheme="minorHAnsi"/>
          <w:lang w:val="en-GB"/>
        </w:rPr>
        <w:t xml:space="preserve">The </w:t>
      </w:r>
      <w:r w:rsidRPr="00CD08F5">
        <w:rPr>
          <w:rFonts w:cstheme="minorHAnsi"/>
          <w:b/>
          <w:bCs/>
          <w:i/>
          <w:iCs/>
          <w:lang w:val="en-GB"/>
        </w:rPr>
        <w:t>sample space S</w:t>
      </w:r>
      <w:r w:rsidRPr="00CD08F5">
        <w:rPr>
          <w:rFonts w:cstheme="minorHAnsi"/>
          <w:lang w:val="en-GB"/>
        </w:rPr>
        <w:t xml:space="preserve"> for a probability model is the set of all possible outcomes. </w:t>
      </w:r>
    </w:p>
    <w:p w14:paraId="34E9DA80" w14:textId="77777777" w:rsidR="00CD08F5" w:rsidRPr="00CD08F5" w:rsidRDefault="00CD08F5" w:rsidP="00CD08F5">
      <w:pPr>
        <w:spacing w:after="0" w:line="360" w:lineRule="auto"/>
        <w:jc w:val="both"/>
        <w:rPr>
          <w:rFonts w:cstheme="minorHAnsi"/>
          <w:lang w:val="en-GB"/>
        </w:rPr>
      </w:pPr>
      <w:r w:rsidRPr="00CD08F5">
        <w:rPr>
          <w:rFonts w:cstheme="minorHAnsi"/>
          <w:lang w:val="en-GB"/>
        </w:rPr>
        <w:t xml:space="preserve">For example, suppose there are 5 marbles in a bowl. One is red, one is blue, one is yellow, one is green, and one is purple. If one marble is to be picked at random from the bowl, the sample space possible outcomes </w:t>
      </w:r>
      <w:r w:rsidRPr="00CD08F5">
        <w:rPr>
          <w:rFonts w:cstheme="minorHAnsi"/>
          <w:i/>
          <w:iCs/>
          <w:lang w:val="en-GB"/>
        </w:rPr>
        <w:t>S</w:t>
      </w:r>
      <w:r w:rsidRPr="00CD08F5">
        <w:rPr>
          <w:rFonts w:cstheme="minorHAnsi"/>
          <w:lang w:val="en-GB"/>
        </w:rPr>
        <w:t xml:space="preserve"> = {red, blue, yellow, green, purple}. If 3 of the marbles are red and 2 are blue, then the sample space </w:t>
      </w:r>
      <w:r w:rsidRPr="00CD08F5">
        <w:rPr>
          <w:rFonts w:cstheme="minorHAnsi"/>
          <w:i/>
          <w:iCs/>
          <w:lang w:val="en-GB"/>
        </w:rPr>
        <w:t>S</w:t>
      </w:r>
      <w:r w:rsidRPr="00CD08F5">
        <w:rPr>
          <w:rFonts w:cstheme="minorHAnsi"/>
          <w:lang w:val="en-GB"/>
        </w:rPr>
        <w:t xml:space="preserve"> = {red, blue}, since only two possible colour outcomes be possible. If, instead, two marbles are picked from a bowl with 3 red marbles and 2 blue marbles, then the sample space </w:t>
      </w:r>
      <w:r w:rsidRPr="00CD08F5">
        <w:rPr>
          <w:rFonts w:cstheme="minorHAnsi"/>
          <w:i/>
          <w:iCs/>
          <w:lang w:val="en-GB"/>
        </w:rPr>
        <w:t>S</w:t>
      </w:r>
      <w:r w:rsidRPr="00CD08F5">
        <w:rPr>
          <w:rFonts w:cstheme="minorHAnsi"/>
          <w:lang w:val="en-GB"/>
        </w:rPr>
        <w:t xml:space="preserve"> = {(2 red), (2 blue), (1 red and 1 blue)}, the set of all possible outcomes. </w:t>
      </w:r>
    </w:p>
    <w:p w14:paraId="0A702D61" w14:textId="77777777" w:rsidR="00CD08F5" w:rsidRPr="00CD08F5" w:rsidRDefault="00CD08F5" w:rsidP="00CD08F5">
      <w:pPr>
        <w:spacing w:after="0" w:line="360" w:lineRule="auto"/>
        <w:jc w:val="both"/>
        <w:rPr>
          <w:rFonts w:cstheme="minorHAnsi"/>
          <w:lang w:val="en-GB"/>
        </w:rPr>
      </w:pPr>
      <w:r w:rsidRPr="00CD08F5">
        <w:rPr>
          <w:rFonts w:cstheme="minorHAnsi"/>
          <w:lang w:val="en-GB"/>
        </w:rPr>
        <w:lastRenderedPageBreak/>
        <w:t xml:space="preserve">An </w:t>
      </w:r>
      <w:r w:rsidRPr="00CD08F5">
        <w:rPr>
          <w:rFonts w:cstheme="minorHAnsi"/>
          <w:b/>
          <w:bCs/>
          <w:i/>
          <w:iCs/>
          <w:lang w:val="en-GB"/>
        </w:rPr>
        <w:t>event A</w:t>
      </w:r>
      <w:r w:rsidRPr="00CD08F5">
        <w:rPr>
          <w:rFonts w:cstheme="minorHAnsi"/>
          <w:lang w:val="en-GB"/>
        </w:rPr>
        <w:t xml:space="preserve"> is a subset of the sample space S. </w:t>
      </w:r>
    </w:p>
    <w:p w14:paraId="0C89A3A7" w14:textId="77777777" w:rsidR="00CD08F5" w:rsidRPr="00CD08F5" w:rsidRDefault="00CD08F5" w:rsidP="00CD08F5">
      <w:pPr>
        <w:spacing w:after="0" w:line="360" w:lineRule="auto"/>
        <w:jc w:val="both"/>
        <w:rPr>
          <w:rFonts w:cstheme="minorHAnsi"/>
          <w:lang w:val="en-GB"/>
        </w:rPr>
      </w:pPr>
      <w:r w:rsidRPr="00CD08F5">
        <w:rPr>
          <w:rFonts w:cstheme="minorHAnsi"/>
          <w:lang w:val="en-GB"/>
        </w:rPr>
        <w:t xml:space="preserve">Suppose there are 3 red marbles and 2 blue marbles in a bowl. If an individual picks three marbles, one at a time, from the bowl, the event "pick 2 red marbles" can be achieved in 3 ways, so the set of outcomes </w:t>
      </w:r>
      <w:r w:rsidRPr="00CD08F5">
        <w:rPr>
          <w:rFonts w:cstheme="minorHAnsi"/>
          <w:i/>
          <w:iCs/>
          <w:lang w:val="en-GB"/>
        </w:rPr>
        <w:t>A</w:t>
      </w:r>
      <w:r w:rsidRPr="00CD08F5">
        <w:rPr>
          <w:rFonts w:cstheme="minorHAnsi"/>
          <w:lang w:val="en-GB"/>
        </w:rPr>
        <w:t xml:space="preserve"> = {(red, red, blue),(red, blue, red), (blue, red, red)}. The sample space for picking three marbles, one at a time, is all of the possible ordered combinations of three marbles, </w:t>
      </w:r>
      <w:r w:rsidRPr="00CD08F5">
        <w:rPr>
          <w:rFonts w:cstheme="minorHAnsi"/>
          <w:i/>
          <w:iCs/>
          <w:lang w:val="en-GB"/>
        </w:rPr>
        <w:t>S</w:t>
      </w:r>
      <w:r w:rsidRPr="00CD08F5">
        <w:rPr>
          <w:rFonts w:cstheme="minorHAnsi"/>
          <w:lang w:val="en-GB"/>
        </w:rPr>
        <w:t xml:space="preserve"> = {(red, red, red), (red, red, blue), (red, blue, red), (blue, red, red), (blue, blue, red), (blue, red, blue), (red, blue, blue)}. Since there are only 2 blue marbles, it is impossible to achieve the event {blue, blue, blue}. </w:t>
      </w:r>
    </w:p>
    <w:p w14:paraId="1758071A" w14:textId="77777777" w:rsidR="00CD08F5" w:rsidRPr="00CD08F5" w:rsidRDefault="00CD08F5" w:rsidP="00CD08F5">
      <w:pPr>
        <w:spacing w:after="0" w:line="360" w:lineRule="auto"/>
        <w:jc w:val="both"/>
        <w:rPr>
          <w:rFonts w:cstheme="minorHAnsi"/>
          <w:lang w:val="en-GB"/>
        </w:rPr>
      </w:pPr>
      <w:r w:rsidRPr="00CD08F5">
        <w:rPr>
          <w:rFonts w:cstheme="minorHAnsi"/>
          <w:lang w:val="en-GB"/>
        </w:rPr>
        <w:t xml:space="preserve">A </w:t>
      </w:r>
      <w:r w:rsidRPr="00CD08F5">
        <w:rPr>
          <w:rFonts w:cstheme="minorHAnsi"/>
          <w:b/>
          <w:bCs/>
          <w:i/>
          <w:iCs/>
          <w:lang w:val="en-GB"/>
        </w:rPr>
        <w:t>probability</w:t>
      </w:r>
      <w:r w:rsidRPr="00CD08F5">
        <w:rPr>
          <w:rFonts w:cstheme="minorHAnsi"/>
          <w:lang w:val="en-GB"/>
        </w:rPr>
        <w:t xml:space="preserve"> is a numerical value assigned to a given event </w:t>
      </w:r>
      <w:r w:rsidRPr="00CD08F5">
        <w:rPr>
          <w:rFonts w:cstheme="minorHAnsi"/>
          <w:i/>
          <w:iCs/>
          <w:lang w:val="en-GB"/>
        </w:rPr>
        <w:t>A</w:t>
      </w:r>
      <w:r w:rsidRPr="00CD08F5">
        <w:rPr>
          <w:rFonts w:cstheme="minorHAnsi"/>
          <w:lang w:val="en-GB"/>
        </w:rPr>
        <w:t xml:space="preserve">. The probability of an event is written </w:t>
      </w:r>
      <w:r w:rsidRPr="00CD08F5">
        <w:rPr>
          <w:rFonts w:cstheme="minorHAnsi"/>
          <w:i/>
          <w:iCs/>
          <w:lang w:val="en-GB"/>
        </w:rPr>
        <w:t>P(A)</w:t>
      </w:r>
      <w:r w:rsidRPr="00CD08F5">
        <w:rPr>
          <w:rFonts w:cstheme="minorHAnsi"/>
          <w:lang w:val="en-GB"/>
        </w:rPr>
        <w:t xml:space="preserve">, and describes the long-run relative frequency of the event. The first two basic rules of probability are the following: </w:t>
      </w:r>
    </w:p>
    <w:p w14:paraId="27152439" w14:textId="77777777" w:rsidR="00CD08F5" w:rsidRPr="00CD08F5" w:rsidRDefault="00CD08F5" w:rsidP="00CD08F5">
      <w:pPr>
        <w:spacing w:after="0" w:line="360" w:lineRule="auto"/>
        <w:jc w:val="both"/>
        <w:rPr>
          <w:rFonts w:cstheme="minorHAnsi"/>
          <w:i/>
          <w:iCs/>
          <w:lang w:val="en-GB"/>
        </w:rPr>
      </w:pPr>
      <w:r w:rsidRPr="00CD08F5">
        <w:rPr>
          <w:rFonts w:cstheme="minorHAnsi"/>
          <w:b/>
          <w:bCs/>
          <w:i/>
          <w:iCs/>
          <w:lang w:val="en-GB"/>
        </w:rPr>
        <w:t>Rule 1:</w:t>
      </w:r>
      <w:r w:rsidRPr="00CD08F5">
        <w:rPr>
          <w:rFonts w:cstheme="minorHAnsi"/>
          <w:i/>
          <w:iCs/>
          <w:lang w:val="en-GB"/>
        </w:rPr>
        <w:t xml:space="preserve"> Any probability P(A) is a number between 0 and 1 (0 </w:t>
      </w:r>
      <w:r w:rsidRPr="00CD08F5">
        <w:rPr>
          <w:rFonts w:cstheme="minorHAnsi"/>
          <w:i/>
          <w:iCs/>
          <w:u w:val="single"/>
          <w:lang w:val="en-GB"/>
        </w:rPr>
        <w:t>&lt;</w:t>
      </w:r>
      <w:r w:rsidRPr="00CD08F5">
        <w:rPr>
          <w:rFonts w:cstheme="minorHAnsi"/>
          <w:i/>
          <w:iCs/>
          <w:lang w:val="en-GB"/>
        </w:rPr>
        <w:t xml:space="preserve"> P(A) </w:t>
      </w:r>
      <w:r w:rsidRPr="00CD08F5">
        <w:rPr>
          <w:rFonts w:cstheme="minorHAnsi"/>
          <w:i/>
          <w:iCs/>
          <w:u w:val="single"/>
          <w:lang w:val="en-GB"/>
        </w:rPr>
        <w:t>&lt;</w:t>
      </w:r>
      <w:r w:rsidRPr="00CD08F5">
        <w:rPr>
          <w:rFonts w:cstheme="minorHAnsi"/>
          <w:i/>
          <w:iCs/>
          <w:lang w:val="en-GB"/>
        </w:rPr>
        <w:t xml:space="preserve"> 1).</w:t>
      </w:r>
    </w:p>
    <w:p w14:paraId="711B65E3" w14:textId="77777777" w:rsidR="00CD08F5" w:rsidRPr="00CD08F5" w:rsidRDefault="00CD08F5" w:rsidP="00CD08F5">
      <w:pPr>
        <w:spacing w:after="0" w:line="360" w:lineRule="auto"/>
        <w:jc w:val="both"/>
        <w:rPr>
          <w:rFonts w:cstheme="minorHAnsi"/>
          <w:lang w:val="en-GB"/>
        </w:rPr>
      </w:pPr>
      <w:r w:rsidRPr="00CD08F5">
        <w:rPr>
          <w:rFonts w:cstheme="minorHAnsi"/>
          <w:b/>
          <w:bCs/>
          <w:i/>
          <w:iCs/>
          <w:lang w:val="en-GB"/>
        </w:rPr>
        <w:t>Rule 2:</w:t>
      </w:r>
      <w:r w:rsidRPr="00CD08F5">
        <w:rPr>
          <w:rFonts w:cstheme="minorHAnsi"/>
          <w:i/>
          <w:iCs/>
          <w:lang w:val="en-GB"/>
        </w:rPr>
        <w:t xml:space="preserve"> The probability of the sample space S is equal to 1 (P(S) = 1).</w:t>
      </w:r>
    </w:p>
    <w:p w14:paraId="4320A4BC" w14:textId="77777777" w:rsidR="00CD08F5" w:rsidRPr="00CD08F5" w:rsidRDefault="00CD08F5" w:rsidP="00CD08F5">
      <w:pPr>
        <w:spacing w:after="0" w:line="360" w:lineRule="auto"/>
        <w:jc w:val="both"/>
        <w:rPr>
          <w:rFonts w:cstheme="minorHAnsi"/>
          <w:lang w:val="en-GB"/>
        </w:rPr>
      </w:pPr>
      <w:r w:rsidRPr="00CD08F5">
        <w:rPr>
          <w:rFonts w:cstheme="minorHAnsi"/>
          <w:lang w:val="en-GB"/>
        </w:rPr>
        <w:t xml:space="preserve">Suppose five marbles, each of a different colour, are placed in a bowl. The sample space for choosing one marble, from above, is </w:t>
      </w:r>
      <w:r w:rsidRPr="00CD08F5">
        <w:rPr>
          <w:rFonts w:cstheme="minorHAnsi"/>
          <w:i/>
          <w:iCs/>
          <w:lang w:val="en-GB"/>
        </w:rPr>
        <w:t>S</w:t>
      </w:r>
      <w:r w:rsidRPr="00CD08F5">
        <w:rPr>
          <w:rFonts w:cstheme="minorHAnsi"/>
          <w:lang w:val="en-GB"/>
        </w:rPr>
        <w:t xml:space="preserve"> = {red, blue, yellow, green, purple}. Since one of these must be selected, the probability of choosing </w:t>
      </w:r>
      <w:r w:rsidRPr="00CD08F5">
        <w:rPr>
          <w:rFonts w:cstheme="minorHAnsi"/>
          <w:i/>
          <w:iCs/>
          <w:lang w:val="en-GB"/>
        </w:rPr>
        <w:t>any</w:t>
      </w:r>
      <w:r w:rsidRPr="00CD08F5">
        <w:rPr>
          <w:rFonts w:cstheme="minorHAnsi"/>
          <w:lang w:val="en-GB"/>
        </w:rPr>
        <w:t xml:space="preserve"> marble is equal to the probability of the sample space </w:t>
      </w:r>
      <w:r w:rsidRPr="00CD08F5">
        <w:rPr>
          <w:rFonts w:cstheme="minorHAnsi"/>
          <w:i/>
          <w:iCs/>
          <w:lang w:val="en-GB"/>
        </w:rPr>
        <w:t>S</w:t>
      </w:r>
      <w:r w:rsidRPr="00CD08F5">
        <w:rPr>
          <w:rFonts w:cstheme="minorHAnsi"/>
          <w:lang w:val="en-GB"/>
        </w:rPr>
        <w:t xml:space="preserve"> = 1. Suppose the event of interest is choosing the purple marble, </w:t>
      </w:r>
      <w:r w:rsidRPr="00CD08F5">
        <w:rPr>
          <w:rFonts w:cstheme="minorHAnsi"/>
          <w:i/>
          <w:iCs/>
          <w:lang w:val="en-GB"/>
        </w:rPr>
        <w:t>A</w:t>
      </w:r>
      <w:r w:rsidRPr="00CD08F5">
        <w:rPr>
          <w:rFonts w:cstheme="minorHAnsi"/>
          <w:lang w:val="en-GB"/>
        </w:rPr>
        <w:t xml:space="preserve"> = {purple}. If it is equally likely that any one marble will be selected, then the probability of choosing the purple marble, </w:t>
      </w:r>
      <w:r w:rsidRPr="00CD08F5">
        <w:rPr>
          <w:rFonts w:cstheme="minorHAnsi"/>
          <w:i/>
          <w:iCs/>
          <w:lang w:val="en-GB"/>
        </w:rPr>
        <w:t>P (A)</w:t>
      </w:r>
      <w:r w:rsidRPr="00CD08F5">
        <w:rPr>
          <w:rFonts w:cstheme="minorHAnsi"/>
          <w:lang w:val="en-GB"/>
        </w:rPr>
        <w:t xml:space="preserve"> = 1/5. In general, the following formula describes the calculation of probabilities for equally likely outcomes: </w:t>
      </w:r>
    </w:p>
    <w:p w14:paraId="565C9018" w14:textId="77777777" w:rsidR="00CD08F5" w:rsidRPr="00CD08F5" w:rsidRDefault="00CD08F5" w:rsidP="00CD08F5">
      <w:pPr>
        <w:spacing w:after="0" w:line="360" w:lineRule="auto"/>
        <w:jc w:val="both"/>
        <w:rPr>
          <w:rFonts w:cstheme="minorHAnsi"/>
          <w:b/>
          <w:bCs/>
          <w:lang w:val="en-GB"/>
        </w:rPr>
      </w:pPr>
      <w:r w:rsidRPr="00CD08F5">
        <w:rPr>
          <w:rFonts w:cstheme="minorHAnsi"/>
          <w:b/>
          <w:bCs/>
          <w:noProof/>
        </w:rPr>
        <w:drawing>
          <wp:anchor distT="0" distB="0" distL="114300" distR="114300" simplePos="0" relativeHeight="251667456" behindDoc="0" locked="0" layoutInCell="1" allowOverlap="1" wp14:anchorId="63D00D96" wp14:editId="3FA61593">
            <wp:simplePos x="0" y="0"/>
            <wp:positionH relativeFrom="column">
              <wp:posOffset>2364740</wp:posOffset>
            </wp:positionH>
            <wp:positionV relativeFrom="paragraph">
              <wp:posOffset>295910</wp:posOffset>
            </wp:positionV>
            <wp:extent cx="3152775" cy="1266825"/>
            <wp:effectExtent l="0" t="0" r="0" b="0"/>
            <wp:wrapSquare wrapText="bothSides"/>
            <wp:docPr id="239" name="Picture 15" descr="http://www.stat.yale.edu/Courses/1997-98/101/probeq.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stat.yale.edu/Courses/1997-98/101/probeq.gif"/>
                    <pic:cNvPicPr>
                      <a:picLocks noChangeAspect="1" noChangeArrowheads="1"/>
                    </pic:cNvPicPr>
                  </pic:nvPicPr>
                  <pic:blipFill>
                    <a:blip r:embed="rId21" cstate="print"/>
                    <a:srcRect/>
                    <a:stretch>
                      <a:fillRect/>
                    </a:stretch>
                  </pic:blipFill>
                  <pic:spPr bwMode="auto">
                    <a:xfrm>
                      <a:off x="0" y="0"/>
                      <a:ext cx="3152775" cy="1266825"/>
                    </a:xfrm>
                    <a:prstGeom prst="rect">
                      <a:avLst/>
                    </a:prstGeom>
                    <a:noFill/>
                    <a:ln w="9525">
                      <a:noFill/>
                      <a:miter lim="800000"/>
                      <a:headEnd/>
                      <a:tailEnd/>
                    </a:ln>
                  </pic:spPr>
                </pic:pic>
              </a:graphicData>
            </a:graphic>
          </wp:anchor>
        </w:drawing>
      </w:r>
      <w:r w:rsidRPr="00CD08F5">
        <w:rPr>
          <w:rFonts w:cstheme="minorHAnsi"/>
          <w:b/>
          <w:bCs/>
          <w:lang w:val="en-GB"/>
        </w:rPr>
        <w:t xml:space="preserve">If there are </w:t>
      </w:r>
      <w:r w:rsidRPr="00CD08F5">
        <w:rPr>
          <w:rFonts w:cstheme="minorHAnsi"/>
          <w:b/>
          <w:bCs/>
          <w:i/>
          <w:iCs/>
          <w:lang w:val="en-GB"/>
        </w:rPr>
        <w:t>k</w:t>
      </w:r>
      <w:r w:rsidRPr="00CD08F5">
        <w:rPr>
          <w:rFonts w:cstheme="minorHAnsi"/>
          <w:b/>
          <w:bCs/>
          <w:lang w:val="en-GB"/>
        </w:rPr>
        <w:t xml:space="preserve"> possible outcomes for a phenomenon and each is equally likely, then each individual outcome has probability 1/</w:t>
      </w:r>
      <w:r w:rsidRPr="00CD08F5">
        <w:rPr>
          <w:rFonts w:cstheme="minorHAnsi"/>
          <w:b/>
          <w:bCs/>
          <w:i/>
          <w:iCs/>
          <w:lang w:val="en-GB"/>
        </w:rPr>
        <w:t>k</w:t>
      </w:r>
      <w:r w:rsidRPr="00CD08F5">
        <w:rPr>
          <w:rFonts w:cstheme="minorHAnsi"/>
          <w:b/>
          <w:bCs/>
          <w:lang w:val="en-GB"/>
        </w:rPr>
        <w:t xml:space="preserve">. </w:t>
      </w:r>
    </w:p>
    <w:p w14:paraId="3810D3B8" w14:textId="77777777" w:rsidR="00CD08F5" w:rsidRPr="00CD08F5" w:rsidRDefault="00CD08F5" w:rsidP="00CD08F5">
      <w:pPr>
        <w:spacing w:after="0" w:line="360" w:lineRule="auto"/>
        <w:jc w:val="both"/>
        <w:rPr>
          <w:rFonts w:cstheme="minorHAnsi"/>
          <w:lang w:val="en-GB"/>
        </w:rPr>
      </w:pPr>
      <w:r w:rsidRPr="00CD08F5">
        <w:rPr>
          <w:rFonts w:cstheme="minorHAnsi"/>
          <w:b/>
          <w:bCs/>
          <w:lang w:val="en-GB"/>
        </w:rPr>
        <w:t xml:space="preserve">The probability of any event </w:t>
      </w:r>
      <w:r w:rsidRPr="00CD08F5">
        <w:rPr>
          <w:rFonts w:cstheme="minorHAnsi"/>
          <w:b/>
          <w:bCs/>
          <w:i/>
          <w:iCs/>
          <w:lang w:val="en-GB"/>
        </w:rPr>
        <w:t>A</w:t>
      </w:r>
      <w:r w:rsidRPr="00CD08F5">
        <w:rPr>
          <w:rFonts w:cstheme="minorHAnsi"/>
          <w:b/>
          <w:bCs/>
          <w:lang w:val="en-GB"/>
        </w:rPr>
        <w:t xml:space="preserve"> is</w:t>
      </w:r>
    </w:p>
    <w:p w14:paraId="7896FC01" w14:textId="77777777" w:rsidR="00B033A0" w:rsidRDefault="00B033A0" w:rsidP="00B033A0">
      <w:pPr>
        <w:spacing w:after="0" w:line="360" w:lineRule="auto"/>
        <w:jc w:val="both"/>
        <w:rPr>
          <w:rFonts w:cstheme="minorHAnsi"/>
        </w:rPr>
      </w:pPr>
    </w:p>
    <w:p w14:paraId="534E9B1D" w14:textId="77777777" w:rsidR="00B033A0" w:rsidRDefault="00B033A0" w:rsidP="00B033A0">
      <w:pPr>
        <w:spacing w:after="0" w:line="360" w:lineRule="auto"/>
        <w:jc w:val="both"/>
        <w:rPr>
          <w:rFonts w:cstheme="minorHAnsi"/>
        </w:rPr>
      </w:pPr>
    </w:p>
    <w:p w14:paraId="09A17EFB" w14:textId="77777777" w:rsidR="00B033A0" w:rsidRDefault="00B033A0" w:rsidP="00B033A0">
      <w:pPr>
        <w:spacing w:after="0" w:line="360" w:lineRule="auto"/>
        <w:jc w:val="both"/>
        <w:rPr>
          <w:rFonts w:cstheme="minorHAnsi"/>
        </w:rPr>
      </w:pPr>
    </w:p>
    <w:p w14:paraId="139115B0" w14:textId="77777777" w:rsidR="00B033A0" w:rsidRDefault="00B033A0" w:rsidP="00B033A0">
      <w:pPr>
        <w:spacing w:after="0" w:line="360" w:lineRule="auto"/>
        <w:jc w:val="both"/>
        <w:rPr>
          <w:rFonts w:cstheme="minorHAnsi"/>
        </w:rPr>
      </w:pPr>
    </w:p>
    <w:p w14:paraId="3FF9C4BF" w14:textId="77777777" w:rsidR="00CD08F5" w:rsidRDefault="00CD08F5">
      <w:pPr>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1"/>
        <w:gridCol w:w="7861"/>
      </w:tblGrid>
      <w:tr w:rsidR="00B033A0" w14:paraId="2A01858D" w14:textId="77777777" w:rsidTr="00203A15">
        <w:trPr>
          <w:tblCellSpacing w:w="20" w:type="dxa"/>
        </w:trPr>
        <w:tc>
          <w:tcPr>
            <w:tcW w:w="805" w:type="pct"/>
            <w:tcBorders>
              <w:right w:val="outset" w:sz="24" w:space="0" w:color="auto"/>
            </w:tcBorders>
            <w:shd w:val="clear" w:color="auto" w:fill="C6D9F1" w:themeFill="text2" w:themeFillTint="33"/>
            <w:vAlign w:val="center"/>
          </w:tcPr>
          <w:p w14:paraId="6BFDBBFC"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Session 3</w:t>
            </w:r>
          </w:p>
          <w:p w14:paraId="0021A245"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SO 3</w:t>
            </w:r>
          </w:p>
        </w:tc>
        <w:tc>
          <w:tcPr>
            <w:tcW w:w="4131" w:type="pct"/>
            <w:tcBorders>
              <w:left w:val="outset" w:sz="24" w:space="0" w:color="auto"/>
            </w:tcBorders>
            <w:shd w:val="clear" w:color="auto" w:fill="C6D9F1" w:themeFill="text2" w:themeFillTint="33"/>
            <w:vAlign w:val="center"/>
          </w:tcPr>
          <w:p w14:paraId="255ADDF3" w14:textId="77777777" w:rsidR="00B033A0" w:rsidRPr="00E94F99" w:rsidRDefault="00C51937" w:rsidP="00203A15">
            <w:pPr>
              <w:spacing w:line="360" w:lineRule="auto"/>
              <w:jc w:val="both"/>
              <w:rPr>
                <w:rFonts w:cstheme="minorHAnsi"/>
                <w:b/>
              </w:rPr>
            </w:pPr>
            <w:r w:rsidRPr="00C51937">
              <w:rPr>
                <w:rFonts w:cstheme="minorHAnsi"/>
                <w:b/>
              </w:rPr>
              <w:t>Critically interrogate and use probability and statistical models.</w:t>
            </w:r>
          </w:p>
        </w:tc>
      </w:tr>
      <w:tr w:rsidR="00B033A0" w14:paraId="0F377C6E" w14:textId="77777777" w:rsidTr="00203A15">
        <w:trPr>
          <w:tblCellSpacing w:w="20" w:type="dxa"/>
        </w:trPr>
        <w:tc>
          <w:tcPr>
            <w:tcW w:w="805" w:type="pct"/>
            <w:tcBorders>
              <w:right w:val="outset" w:sz="24" w:space="0" w:color="auto"/>
            </w:tcBorders>
            <w:shd w:val="clear" w:color="auto" w:fill="auto"/>
            <w:vAlign w:val="center"/>
          </w:tcPr>
          <w:p w14:paraId="176D4505"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Learning Outcomes</w:t>
            </w:r>
          </w:p>
          <w:p w14:paraId="55FD9FA4"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Cs w:val="20"/>
              </w:rPr>
              <w:t>(Assessment Criteria)</w:t>
            </w:r>
          </w:p>
        </w:tc>
        <w:tc>
          <w:tcPr>
            <w:tcW w:w="4131" w:type="pct"/>
            <w:tcBorders>
              <w:left w:val="outset" w:sz="24" w:space="0" w:color="auto"/>
            </w:tcBorders>
            <w:shd w:val="clear" w:color="auto" w:fill="auto"/>
            <w:vAlign w:val="center"/>
          </w:tcPr>
          <w:p w14:paraId="7DE233B6" w14:textId="77777777" w:rsidR="00C51937" w:rsidRPr="00C51937" w:rsidRDefault="00C51937" w:rsidP="00C51937">
            <w:pPr>
              <w:pStyle w:val="ListParagraph"/>
              <w:numPr>
                <w:ilvl w:val="0"/>
                <w:numId w:val="4"/>
              </w:numPr>
              <w:spacing w:line="360" w:lineRule="auto"/>
              <w:jc w:val="both"/>
              <w:rPr>
                <w:rFonts w:cstheme="minorHAnsi"/>
              </w:rPr>
            </w:pPr>
            <w:r w:rsidRPr="00C51937">
              <w:rPr>
                <w:rFonts w:cstheme="minorHAnsi"/>
              </w:rPr>
              <w:t xml:space="preserve">Statistics generated from the data are interpreted meaningfully and interpretations are justified or critiqued. </w:t>
            </w:r>
          </w:p>
          <w:p w14:paraId="69E6C4DA" w14:textId="77777777" w:rsidR="00C51937" w:rsidRPr="00C51937" w:rsidRDefault="00C51937" w:rsidP="00C51937">
            <w:pPr>
              <w:pStyle w:val="ListParagraph"/>
              <w:numPr>
                <w:ilvl w:val="0"/>
                <w:numId w:val="4"/>
              </w:numPr>
              <w:spacing w:line="360" w:lineRule="auto"/>
              <w:jc w:val="both"/>
              <w:rPr>
                <w:rFonts w:cstheme="minorHAnsi"/>
              </w:rPr>
            </w:pPr>
            <w:r w:rsidRPr="00C51937">
              <w:rPr>
                <w:rFonts w:cstheme="minorHAnsi"/>
              </w:rPr>
              <w:t>Assumptions made in the collection or generation of data and statistics are defined or critiqued appropriately.</w:t>
            </w:r>
          </w:p>
          <w:p w14:paraId="551AC339" w14:textId="77777777" w:rsidR="00C51937" w:rsidRPr="00C51937" w:rsidRDefault="00C51937" w:rsidP="00C51937">
            <w:pPr>
              <w:pStyle w:val="ListParagraph"/>
              <w:numPr>
                <w:ilvl w:val="0"/>
                <w:numId w:val="4"/>
              </w:numPr>
              <w:spacing w:line="360" w:lineRule="auto"/>
              <w:jc w:val="both"/>
              <w:rPr>
                <w:rFonts w:cstheme="minorHAnsi"/>
              </w:rPr>
            </w:pPr>
            <w:r w:rsidRPr="00C51937">
              <w:rPr>
                <w:rFonts w:cstheme="minorHAnsi"/>
              </w:rPr>
              <w:t>Tables, diagrams, charts and graphs are used or critiqued appropriately in the analysis and representation of data, statistics and probability values</w:t>
            </w:r>
          </w:p>
          <w:p w14:paraId="7EC04E59" w14:textId="77777777" w:rsidR="00C51937" w:rsidRPr="00C51937" w:rsidRDefault="00C51937" w:rsidP="00C51937">
            <w:pPr>
              <w:pStyle w:val="ListParagraph"/>
              <w:numPr>
                <w:ilvl w:val="0"/>
                <w:numId w:val="4"/>
              </w:numPr>
              <w:spacing w:line="360" w:lineRule="auto"/>
              <w:jc w:val="both"/>
              <w:rPr>
                <w:rFonts w:cstheme="minorHAnsi"/>
              </w:rPr>
            </w:pPr>
            <w:r w:rsidRPr="00C51937">
              <w:rPr>
                <w:rFonts w:cstheme="minorHAnsi"/>
              </w:rPr>
              <w:t>Predictions, conclusions and judgements are made on the basis of valid arguments and supporting data, statistics and probability models.</w:t>
            </w:r>
          </w:p>
          <w:p w14:paraId="328ABB12" w14:textId="77777777" w:rsidR="00B033A0" w:rsidRPr="00E94F99" w:rsidRDefault="00C51937" w:rsidP="00C51937">
            <w:pPr>
              <w:pStyle w:val="ListParagraph"/>
              <w:numPr>
                <w:ilvl w:val="0"/>
                <w:numId w:val="4"/>
              </w:numPr>
              <w:spacing w:line="360" w:lineRule="auto"/>
              <w:jc w:val="both"/>
              <w:rPr>
                <w:rFonts w:cstheme="minorHAnsi"/>
              </w:rPr>
            </w:pPr>
            <w:r w:rsidRPr="00C51937">
              <w:rPr>
                <w:rFonts w:cstheme="minorHAnsi"/>
              </w:rPr>
              <w:t>Evaluations of the statistics identify potential sources of bias, errors in measurement, potential uses and misuses and their effects.</w:t>
            </w:r>
          </w:p>
        </w:tc>
      </w:tr>
    </w:tbl>
    <w:p w14:paraId="5EAD4819" w14:textId="77777777" w:rsidR="00B033A0" w:rsidRDefault="00B033A0" w:rsidP="00B033A0">
      <w:pPr>
        <w:spacing w:after="0" w:line="360" w:lineRule="auto"/>
        <w:jc w:val="both"/>
        <w:rPr>
          <w:rFonts w:cstheme="minorHAnsi"/>
        </w:rPr>
      </w:pPr>
    </w:p>
    <w:p w14:paraId="38B3D381" w14:textId="77777777" w:rsidR="00C0515D" w:rsidRPr="00C0515D" w:rsidRDefault="00C0515D" w:rsidP="00C0515D">
      <w:pPr>
        <w:spacing w:after="0" w:line="360" w:lineRule="auto"/>
        <w:jc w:val="both"/>
        <w:rPr>
          <w:rFonts w:cstheme="minorHAnsi"/>
          <w:bCs/>
          <w:lang w:val="en-GB"/>
        </w:rPr>
      </w:pPr>
      <w:r w:rsidRPr="00C0515D">
        <w:rPr>
          <w:rFonts w:cstheme="minorHAnsi"/>
          <w:bCs/>
          <w:lang w:val="en-GB"/>
        </w:rPr>
        <w:t>Read the following presentation of information carefully then answer the questions to follow to create your own analysis of the data presented in this study.</w:t>
      </w:r>
    </w:p>
    <w:p w14:paraId="65C5CF55" w14:textId="77777777" w:rsidR="00C0515D" w:rsidRPr="00C0515D" w:rsidRDefault="00C0515D" w:rsidP="00C0515D">
      <w:pPr>
        <w:spacing w:after="0" w:line="360" w:lineRule="auto"/>
        <w:jc w:val="both"/>
        <w:rPr>
          <w:rFonts w:cstheme="minorHAnsi"/>
          <w:b/>
          <w:bCs/>
          <w:lang w:val="en-GB"/>
        </w:rPr>
      </w:pPr>
      <w:r w:rsidRPr="00C0515D">
        <w:rPr>
          <w:rFonts w:cstheme="minorHAnsi"/>
          <w:b/>
          <w:bCs/>
          <w:lang w:val="en-GB"/>
        </w:rPr>
        <w:t>South Africa's population</w:t>
      </w:r>
    </w:p>
    <w:p w14:paraId="70AFD70D" w14:textId="77777777" w:rsidR="00C0515D" w:rsidRPr="00C0515D" w:rsidRDefault="00C0515D" w:rsidP="00C0515D">
      <w:pPr>
        <w:spacing w:after="0" w:line="360" w:lineRule="auto"/>
        <w:jc w:val="both"/>
        <w:rPr>
          <w:rFonts w:cstheme="minorHAnsi"/>
          <w:bCs/>
          <w:lang w:val="en-GB"/>
        </w:rPr>
      </w:pPr>
      <w:r w:rsidRPr="00C0515D">
        <w:rPr>
          <w:rFonts w:cstheme="minorHAnsi"/>
          <w:bCs/>
          <w:lang w:val="en-GB"/>
        </w:rPr>
        <w:t xml:space="preserve">South Africa is a nation of over 47-million people of diverse origins, cultures, languages and beliefs. </w:t>
      </w:r>
    </w:p>
    <w:p w14:paraId="24DA127F" w14:textId="77777777" w:rsidR="00C0515D" w:rsidRPr="00C0515D" w:rsidRDefault="00C0515D" w:rsidP="00C0515D">
      <w:pPr>
        <w:spacing w:after="0" w:line="360" w:lineRule="auto"/>
        <w:jc w:val="both"/>
        <w:rPr>
          <w:rFonts w:cstheme="minorHAnsi"/>
          <w:bCs/>
          <w:lang w:val="en-GB"/>
        </w:rPr>
      </w:pPr>
      <w:r w:rsidRPr="00C0515D">
        <w:rPr>
          <w:rFonts w:cstheme="minorHAnsi"/>
          <w:bCs/>
          <w:lang w:val="en-GB"/>
        </w:rPr>
        <w:t xml:space="preserve">According to the mid-2006 estimates from Statistics South Africa, the country's population stands at some 47.4-million, up from the census 2001 count of 44.8-million. </w:t>
      </w:r>
    </w:p>
    <w:p w14:paraId="5D0466E1" w14:textId="77777777" w:rsidR="00C0515D" w:rsidRPr="00C0515D" w:rsidRDefault="00C0515D" w:rsidP="00C0515D">
      <w:pPr>
        <w:spacing w:after="0" w:line="360" w:lineRule="auto"/>
        <w:jc w:val="both"/>
        <w:rPr>
          <w:rFonts w:cstheme="minorHAnsi"/>
          <w:bCs/>
          <w:lang w:val="en-GB"/>
        </w:rPr>
      </w:pPr>
      <w:r w:rsidRPr="00C0515D">
        <w:rPr>
          <w:rFonts w:cstheme="minorHAnsi"/>
          <w:bCs/>
          <w:lang w:val="en-GB"/>
        </w:rPr>
        <w:t xml:space="preserve">Africans are in the majority at 37.7-million, making up 79.5% of the total population. The white population is estimated at 4.4-million (9.2%), the coloured population at 4.2-million (8.9%) and the Indian/Asian population at 1.2-million (2.5%). </w:t>
      </w:r>
    </w:p>
    <w:p w14:paraId="0CEBB04A" w14:textId="77777777" w:rsidR="00C0515D" w:rsidRPr="00C0515D" w:rsidRDefault="00C0515D" w:rsidP="00C0515D">
      <w:pPr>
        <w:spacing w:after="0" w:line="360" w:lineRule="auto"/>
        <w:jc w:val="both"/>
        <w:rPr>
          <w:rFonts w:cstheme="minorHAnsi"/>
          <w:bCs/>
          <w:lang w:val="en-GB"/>
        </w:rPr>
      </w:pPr>
      <w:r w:rsidRPr="00C0515D">
        <w:rPr>
          <w:rFonts w:cstheme="minorHAnsi"/>
          <w:bCs/>
          <w:lang w:val="en-GB"/>
        </w:rPr>
        <w:t>South Africa's population by race</w:t>
      </w:r>
    </w:p>
    <w:p w14:paraId="48D6C599" w14:textId="77777777" w:rsidR="00C0515D" w:rsidRPr="00C0515D" w:rsidRDefault="00C0515D" w:rsidP="00C0515D">
      <w:pPr>
        <w:spacing w:after="0" w:line="360" w:lineRule="auto"/>
        <w:jc w:val="both"/>
        <w:rPr>
          <w:rFonts w:cstheme="minorHAnsi"/>
          <w:bCs/>
          <w:lang w:val="en-GB"/>
        </w:rPr>
      </w:pPr>
      <w:r w:rsidRPr="00C0515D">
        <w:rPr>
          <w:rFonts w:cstheme="minorHAnsi"/>
          <w:bCs/>
          <w:noProof/>
        </w:rPr>
        <w:drawing>
          <wp:inline distT="0" distB="0" distL="0" distR="0" wp14:anchorId="61967953" wp14:editId="64B94595">
            <wp:extent cx="2857500" cy="1485900"/>
            <wp:effectExtent l="19050" t="0" r="0" b="0"/>
            <wp:docPr id="247" name="Picture 23" descr="South Africa's population by 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outh Africa's population by race"/>
                    <pic:cNvPicPr>
                      <a:picLocks noChangeAspect="1" noChangeArrowheads="1"/>
                    </pic:cNvPicPr>
                  </pic:nvPicPr>
                  <pic:blipFill>
                    <a:blip r:embed="rId22" cstate="print"/>
                    <a:srcRect/>
                    <a:stretch>
                      <a:fillRect/>
                    </a:stretch>
                  </pic:blipFill>
                  <pic:spPr bwMode="auto">
                    <a:xfrm>
                      <a:off x="0" y="0"/>
                      <a:ext cx="2857500" cy="1485900"/>
                    </a:xfrm>
                    <a:prstGeom prst="rect">
                      <a:avLst/>
                    </a:prstGeom>
                    <a:noFill/>
                    <a:ln w="9525">
                      <a:noFill/>
                      <a:miter lim="800000"/>
                      <a:headEnd/>
                      <a:tailEnd/>
                    </a:ln>
                  </pic:spPr>
                </pic:pic>
              </a:graphicData>
            </a:graphic>
          </wp:inline>
        </w:drawing>
      </w:r>
    </w:p>
    <w:p w14:paraId="726759B1" w14:textId="77777777" w:rsidR="00C0515D" w:rsidRPr="00C0515D" w:rsidRDefault="00C0515D" w:rsidP="00C0515D">
      <w:pPr>
        <w:spacing w:after="0" w:line="360" w:lineRule="auto"/>
        <w:jc w:val="both"/>
        <w:rPr>
          <w:rFonts w:cstheme="minorHAnsi"/>
          <w:bCs/>
          <w:lang w:val="en-GB"/>
        </w:rPr>
      </w:pPr>
      <w:r w:rsidRPr="00C0515D">
        <w:rPr>
          <w:rFonts w:cstheme="minorHAnsi"/>
          <w:bCs/>
          <w:lang w:val="en-GB"/>
        </w:rPr>
        <w:t xml:space="preserve">While more than three-quarters of South Africa's population is black African, this category is neither culturally nor linguistically homogenous. Nine of the country's 11 official languages are African, </w:t>
      </w:r>
      <w:r w:rsidRPr="00C0515D">
        <w:rPr>
          <w:rFonts w:cstheme="minorHAnsi"/>
          <w:bCs/>
          <w:lang w:val="en-GB"/>
        </w:rPr>
        <w:lastRenderedPageBreak/>
        <w:t xml:space="preserve">reflecting a variety of ethnic groupings which nonetheless have a great deal in common in terms of background, culture and descent. </w:t>
      </w:r>
    </w:p>
    <w:p w14:paraId="01E8D6B6" w14:textId="77777777" w:rsidR="00C0515D" w:rsidRPr="00C0515D" w:rsidRDefault="00C0515D" w:rsidP="00C0515D">
      <w:pPr>
        <w:spacing w:after="0" w:line="360" w:lineRule="auto"/>
        <w:jc w:val="both"/>
        <w:rPr>
          <w:rFonts w:cstheme="minorHAnsi"/>
          <w:bCs/>
          <w:lang w:val="en-GB"/>
        </w:rPr>
      </w:pPr>
      <w:r w:rsidRPr="00C0515D">
        <w:rPr>
          <w:rFonts w:cstheme="minorHAnsi"/>
          <w:bCs/>
          <w:lang w:val="en-GB"/>
        </w:rPr>
        <w:t>South Africa's population by language</w:t>
      </w:r>
    </w:p>
    <w:p w14:paraId="5C81BDE3" w14:textId="77777777" w:rsidR="00C0515D" w:rsidRPr="00C0515D" w:rsidRDefault="00C0515D" w:rsidP="00C0515D">
      <w:pPr>
        <w:spacing w:after="0" w:line="360" w:lineRule="auto"/>
        <w:jc w:val="both"/>
        <w:rPr>
          <w:rFonts w:cstheme="minorHAnsi"/>
          <w:bCs/>
          <w:lang w:val="en-GB"/>
        </w:rPr>
      </w:pPr>
      <w:r w:rsidRPr="00C0515D">
        <w:rPr>
          <w:rFonts w:cstheme="minorHAnsi"/>
          <w:bCs/>
          <w:noProof/>
        </w:rPr>
        <w:drawing>
          <wp:inline distT="0" distB="0" distL="0" distR="0" wp14:anchorId="32AF5C91" wp14:editId="0C7EEEAF">
            <wp:extent cx="2857500" cy="1876425"/>
            <wp:effectExtent l="19050" t="0" r="0" b="0"/>
            <wp:docPr id="248" name="Picture 24" descr="South Africa's population by langu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outh Africa's population by language"/>
                    <pic:cNvPicPr>
                      <a:picLocks noChangeAspect="1" noChangeArrowheads="1"/>
                    </pic:cNvPicPr>
                  </pic:nvPicPr>
                  <pic:blipFill>
                    <a:blip r:embed="rId23" cstate="print"/>
                    <a:srcRect/>
                    <a:stretch>
                      <a:fillRect/>
                    </a:stretch>
                  </pic:blipFill>
                  <pic:spPr bwMode="auto">
                    <a:xfrm>
                      <a:off x="0" y="0"/>
                      <a:ext cx="2857500" cy="1876425"/>
                    </a:xfrm>
                    <a:prstGeom prst="rect">
                      <a:avLst/>
                    </a:prstGeom>
                    <a:noFill/>
                    <a:ln w="9525">
                      <a:noFill/>
                      <a:miter lim="800000"/>
                      <a:headEnd/>
                      <a:tailEnd/>
                    </a:ln>
                  </pic:spPr>
                </pic:pic>
              </a:graphicData>
            </a:graphic>
          </wp:inline>
        </w:drawing>
      </w:r>
    </w:p>
    <w:p w14:paraId="785E8907" w14:textId="77777777" w:rsidR="00C0515D" w:rsidRPr="00C0515D" w:rsidRDefault="00C0515D" w:rsidP="00C0515D">
      <w:pPr>
        <w:spacing w:after="0" w:line="360" w:lineRule="auto"/>
        <w:jc w:val="both"/>
        <w:rPr>
          <w:rFonts w:cstheme="minorHAnsi"/>
          <w:bCs/>
          <w:lang w:val="en-GB"/>
        </w:rPr>
      </w:pPr>
    </w:p>
    <w:p w14:paraId="5DBBC109" w14:textId="77777777" w:rsidR="00C0515D" w:rsidRPr="00C0515D" w:rsidRDefault="00C0515D" w:rsidP="00C0515D">
      <w:pPr>
        <w:shd w:val="clear" w:color="auto" w:fill="548DD4" w:themeFill="text2" w:themeFillTint="99"/>
        <w:spacing w:after="0" w:line="360" w:lineRule="auto"/>
        <w:jc w:val="both"/>
        <w:rPr>
          <w:rFonts w:cstheme="minorHAnsi"/>
          <w:b/>
          <w:bCs/>
          <w:lang w:val="en-GB"/>
        </w:rPr>
      </w:pPr>
      <w:r w:rsidRPr="00C0515D">
        <w:rPr>
          <w:rFonts w:cstheme="minorHAnsi"/>
          <w:b/>
          <w:bCs/>
          <w:lang w:val="en-GB"/>
        </w:rPr>
        <w:t>Conclusion</w:t>
      </w:r>
    </w:p>
    <w:p w14:paraId="06E95AE7" w14:textId="77777777" w:rsidR="00C0515D" w:rsidRPr="00C0515D" w:rsidRDefault="00C0515D" w:rsidP="00C0515D">
      <w:pPr>
        <w:spacing w:after="0" w:line="360" w:lineRule="auto"/>
        <w:jc w:val="both"/>
        <w:rPr>
          <w:rFonts w:cstheme="minorHAnsi"/>
          <w:bCs/>
          <w:lang w:val="en-GB"/>
        </w:rPr>
      </w:pPr>
      <w:r w:rsidRPr="00C0515D">
        <w:rPr>
          <w:rFonts w:cstheme="minorHAnsi"/>
          <w:bCs/>
          <w:lang w:val="en-GB"/>
        </w:rPr>
        <w:t xml:space="preserve">Africans include the Nguni people, comprising the Zulu, Xhosa, Ndebele and Swazi; the Sotho-Tswana people, comprising the Southern, Northern and Western Sotho (Tswana); the Tsonga; and the Venda. </w:t>
      </w:r>
    </w:p>
    <w:p w14:paraId="41510139" w14:textId="77777777" w:rsidR="00C0515D" w:rsidRPr="00C0515D" w:rsidRDefault="00C0515D" w:rsidP="00C0515D">
      <w:pPr>
        <w:spacing w:after="0" w:line="360" w:lineRule="auto"/>
        <w:jc w:val="both"/>
        <w:rPr>
          <w:rFonts w:cstheme="minorHAnsi"/>
          <w:bCs/>
          <w:lang w:val="en-GB"/>
        </w:rPr>
      </w:pPr>
      <w:r w:rsidRPr="00C0515D">
        <w:rPr>
          <w:rFonts w:cstheme="minorHAnsi"/>
          <w:bCs/>
          <w:lang w:val="en-GB"/>
        </w:rPr>
        <w:t xml:space="preserve">South Africa's white population descends largely from the colonial immigrants of the late 17th, 18th and 19th centuries - Dutch, German, French Huguenot and British. Linguistically it is divided into Afrikaans- and English-speaking groups, although many small communities that have immigrated over the last century retain the use of other languages. </w:t>
      </w:r>
    </w:p>
    <w:p w14:paraId="5BA8AF1D" w14:textId="77777777" w:rsidR="00C0515D" w:rsidRPr="00C0515D" w:rsidRDefault="00C0515D" w:rsidP="00C0515D">
      <w:pPr>
        <w:spacing w:after="0" w:line="360" w:lineRule="auto"/>
        <w:jc w:val="both"/>
        <w:rPr>
          <w:rFonts w:cstheme="minorHAnsi"/>
          <w:bCs/>
          <w:lang w:val="en-GB"/>
        </w:rPr>
      </w:pPr>
      <w:r w:rsidRPr="00C0515D">
        <w:rPr>
          <w:rFonts w:cstheme="minorHAnsi"/>
          <w:bCs/>
          <w:lang w:val="en-GB"/>
        </w:rPr>
        <w:t xml:space="preserve">The label "coloured" is a contentious one, but still used for people of mixed race descended from slaves brought in from East and central Africa, the indigenous Khoisan who lived in the Cape at the time, indigenous Africans and whites. The majority speak Afrikaans. </w:t>
      </w:r>
    </w:p>
    <w:p w14:paraId="7152C958" w14:textId="77777777" w:rsidR="00C0515D" w:rsidRPr="00C0515D" w:rsidRDefault="00C0515D" w:rsidP="00C0515D">
      <w:pPr>
        <w:spacing w:after="0" w:line="360" w:lineRule="auto"/>
        <w:jc w:val="both"/>
        <w:rPr>
          <w:rFonts w:cstheme="minorHAnsi"/>
          <w:bCs/>
          <w:lang w:val="en-GB"/>
        </w:rPr>
      </w:pPr>
      <w:r w:rsidRPr="00C0515D">
        <w:rPr>
          <w:rFonts w:cstheme="minorHAnsi"/>
          <w:bCs/>
          <w:lang w:val="en-GB"/>
        </w:rPr>
        <w:t xml:space="preserve">Khoisan is a term used to describe two separate groups, physically similar in being light-skinned and small in stature. The Khoi, who were called Hottentots by the Europeans, were pastoralists and were effectively annihilated; the San, called Bushmen by the Europeans, were hunter-gatherers. A small San population still lives in South Africa. </w:t>
      </w:r>
    </w:p>
    <w:p w14:paraId="10031EB2" w14:textId="77777777" w:rsidR="00C0515D" w:rsidRPr="00C0515D" w:rsidRDefault="00C0515D" w:rsidP="00C0515D">
      <w:pPr>
        <w:spacing w:after="0" w:line="360" w:lineRule="auto"/>
        <w:jc w:val="both"/>
        <w:rPr>
          <w:rFonts w:cstheme="minorHAnsi"/>
          <w:bCs/>
          <w:lang w:val="en-GB"/>
        </w:rPr>
      </w:pPr>
      <w:r w:rsidRPr="00C0515D">
        <w:rPr>
          <w:rFonts w:cstheme="minorHAnsi"/>
          <w:bCs/>
          <w:lang w:val="en-GB"/>
        </w:rPr>
        <w:t xml:space="preserve">The majority of South Africa's Asian population is Indian in origin, many of them descended from indentured workers brought to work on the sugar plantations of the eastern coastal area then known as Natal in the 19th century. They are largely English-speaking, although many also retain the languages of their origins. There is also a significant group of Chinese South Africans. </w:t>
      </w:r>
    </w:p>
    <w:p w14:paraId="62BD5187" w14:textId="77777777" w:rsidR="00C0515D" w:rsidRPr="00C0515D" w:rsidRDefault="00C0515D" w:rsidP="00C0515D">
      <w:pPr>
        <w:spacing w:after="0" w:line="360" w:lineRule="auto"/>
        <w:jc w:val="both"/>
        <w:rPr>
          <w:rFonts w:cstheme="minorHAnsi"/>
          <w:bCs/>
          <w:lang w:val="en-GB"/>
        </w:rPr>
      </w:pPr>
      <w:r w:rsidRPr="00C0515D">
        <w:rPr>
          <w:rFonts w:cstheme="minorHAnsi"/>
          <w:bCs/>
          <w:lang w:val="en-GB"/>
        </w:rPr>
        <w:t>In terms of religious affiliation, about two-thirds of South Africans are Christian, mainly Protestant. They belong to a variety of churches, including many that combine Christian and traditional African beliefs. Many non-Christians espouse these traditional beliefs. Other significant religions are Islam, Hinduism and Judaism.</w:t>
      </w:r>
    </w:p>
    <w:p w14:paraId="13ED9118" w14:textId="77777777" w:rsidR="00C0515D" w:rsidRPr="00C0515D" w:rsidRDefault="00C0515D" w:rsidP="00C0515D">
      <w:pPr>
        <w:spacing w:after="0" w:line="360" w:lineRule="auto"/>
        <w:jc w:val="both"/>
        <w:rPr>
          <w:rFonts w:cstheme="minorHAnsi"/>
          <w:b/>
          <w:bCs/>
          <w:lang w:val="en-GB"/>
        </w:rPr>
      </w:pPr>
      <w:r w:rsidRPr="00C0515D">
        <w:rPr>
          <w:rFonts w:cstheme="minorHAnsi"/>
          <w:b/>
          <w:bCs/>
          <w:lang w:val="en-GB"/>
        </w:rPr>
        <w:lastRenderedPageBreak/>
        <w:t>WORKSHEET - Answer the following questions:</w:t>
      </w:r>
    </w:p>
    <w:p w14:paraId="1BE41286" w14:textId="77777777" w:rsidR="00C0515D" w:rsidRPr="00C0515D" w:rsidRDefault="00C0515D" w:rsidP="00C0515D">
      <w:pPr>
        <w:numPr>
          <w:ilvl w:val="0"/>
          <w:numId w:val="10"/>
        </w:numPr>
        <w:spacing w:after="0" w:line="360" w:lineRule="auto"/>
        <w:jc w:val="both"/>
        <w:rPr>
          <w:rFonts w:cstheme="minorHAnsi"/>
          <w:bCs/>
          <w:lang w:val="en-GB"/>
        </w:rPr>
      </w:pPr>
      <w:r w:rsidRPr="00C0515D">
        <w:rPr>
          <w:rFonts w:cstheme="minorHAnsi"/>
          <w:bCs/>
          <w:lang w:val="en-GB"/>
        </w:rPr>
        <w:t>Describe the possible statistical questions which were addressed in the above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0515D" w:rsidRPr="00C0515D" w14:paraId="0A12EE2E" w14:textId="77777777" w:rsidTr="00203A15">
        <w:tc>
          <w:tcPr>
            <w:tcW w:w="10564" w:type="dxa"/>
          </w:tcPr>
          <w:p w14:paraId="17A75920" w14:textId="77777777" w:rsidR="00C0515D" w:rsidRPr="00C0515D" w:rsidRDefault="00C0515D" w:rsidP="00C0515D">
            <w:pPr>
              <w:spacing w:after="0" w:line="360" w:lineRule="auto"/>
              <w:jc w:val="both"/>
              <w:rPr>
                <w:rFonts w:cstheme="minorHAnsi"/>
                <w:bCs/>
                <w:lang w:val="en-GB"/>
              </w:rPr>
            </w:pPr>
          </w:p>
        </w:tc>
      </w:tr>
      <w:tr w:rsidR="00C0515D" w:rsidRPr="00C0515D" w14:paraId="4E52393D" w14:textId="77777777" w:rsidTr="00203A15">
        <w:tc>
          <w:tcPr>
            <w:tcW w:w="10564" w:type="dxa"/>
          </w:tcPr>
          <w:p w14:paraId="13480E1D" w14:textId="77777777" w:rsidR="00C0515D" w:rsidRPr="00C0515D" w:rsidRDefault="00C0515D" w:rsidP="00C0515D">
            <w:pPr>
              <w:spacing w:after="0" w:line="360" w:lineRule="auto"/>
              <w:jc w:val="both"/>
              <w:rPr>
                <w:rFonts w:cstheme="minorHAnsi"/>
                <w:bCs/>
                <w:lang w:val="en-GB"/>
              </w:rPr>
            </w:pPr>
          </w:p>
        </w:tc>
      </w:tr>
      <w:tr w:rsidR="00C0515D" w:rsidRPr="00C0515D" w14:paraId="6FEEB255" w14:textId="77777777" w:rsidTr="00203A15">
        <w:tc>
          <w:tcPr>
            <w:tcW w:w="10564" w:type="dxa"/>
          </w:tcPr>
          <w:p w14:paraId="436AB6AC" w14:textId="77777777" w:rsidR="00C0515D" w:rsidRPr="00C0515D" w:rsidRDefault="00C0515D" w:rsidP="00C0515D">
            <w:pPr>
              <w:spacing w:after="0" w:line="360" w:lineRule="auto"/>
              <w:jc w:val="both"/>
              <w:rPr>
                <w:rFonts w:cstheme="minorHAnsi"/>
                <w:bCs/>
                <w:lang w:val="en-GB"/>
              </w:rPr>
            </w:pPr>
          </w:p>
        </w:tc>
      </w:tr>
    </w:tbl>
    <w:p w14:paraId="333C5C84" w14:textId="77777777" w:rsidR="00C0515D" w:rsidRPr="00C0515D" w:rsidRDefault="00C0515D" w:rsidP="00C0515D">
      <w:pPr>
        <w:spacing w:after="0" w:line="360" w:lineRule="auto"/>
        <w:jc w:val="both"/>
        <w:rPr>
          <w:rFonts w:cstheme="minorHAnsi"/>
          <w:bCs/>
          <w:lang w:val="en-GB"/>
        </w:rPr>
      </w:pPr>
    </w:p>
    <w:p w14:paraId="2DB614B0" w14:textId="77777777" w:rsidR="00C0515D" w:rsidRPr="00C0515D" w:rsidRDefault="00C0515D" w:rsidP="00C0515D">
      <w:pPr>
        <w:numPr>
          <w:ilvl w:val="0"/>
          <w:numId w:val="10"/>
        </w:numPr>
        <w:spacing w:after="0" w:line="360" w:lineRule="auto"/>
        <w:jc w:val="both"/>
        <w:rPr>
          <w:rFonts w:cstheme="minorHAnsi"/>
          <w:bCs/>
          <w:lang w:val="en-GB"/>
        </w:rPr>
      </w:pPr>
      <w:r w:rsidRPr="00C0515D">
        <w:rPr>
          <w:rFonts w:cstheme="minorHAnsi"/>
          <w:bCs/>
          <w:lang w:val="en-GB"/>
        </w:rPr>
        <w:t xml:space="preserve">Describe the type of data which was used in the presentation.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0515D" w:rsidRPr="00C0515D" w14:paraId="04B74E35" w14:textId="77777777" w:rsidTr="00203A15">
        <w:tc>
          <w:tcPr>
            <w:tcW w:w="10564" w:type="dxa"/>
          </w:tcPr>
          <w:p w14:paraId="3D446A85" w14:textId="77777777" w:rsidR="00C0515D" w:rsidRPr="00C0515D" w:rsidRDefault="00C0515D" w:rsidP="00C0515D">
            <w:pPr>
              <w:spacing w:after="0" w:line="360" w:lineRule="auto"/>
              <w:jc w:val="both"/>
              <w:rPr>
                <w:rFonts w:cstheme="minorHAnsi"/>
                <w:bCs/>
                <w:lang w:val="en-GB"/>
              </w:rPr>
            </w:pPr>
          </w:p>
        </w:tc>
      </w:tr>
      <w:tr w:rsidR="00C0515D" w:rsidRPr="00C0515D" w14:paraId="3A2FA460" w14:textId="77777777" w:rsidTr="00203A15">
        <w:tc>
          <w:tcPr>
            <w:tcW w:w="10564" w:type="dxa"/>
          </w:tcPr>
          <w:p w14:paraId="073FEB39" w14:textId="77777777" w:rsidR="00C0515D" w:rsidRPr="00C0515D" w:rsidRDefault="00C0515D" w:rsidP="00C0515D">
            <w:pPr>
              <w:spacing w:after="0" w:line="360" w:lineRule="auto"/>
              <w:jc w:val="both"/>
              <w:rPr>
                <w:rFonts w:cstheme="minorHAnsi"/>
                <w:bCs/>
                <w:lang w:val="en-GB"/>
              </w:rPr>
            </w:pPr>
          </w:p>
        </w:tc>
      </w:tr>
      <w:tr w:rsidR="00C0515D" w:rsidRPr="00C0515D" w14:paraId="37BB5F48" w14:textId="77777777" w:rsidTr="00203A15">
        <w:tc>
          <w:tcPr>
            <w:tcW w:w="10564" w:type="dxa"/>
          </w:tcPr>
          <w:p w14:paraId="50C1D954" w14:textId="77777777" w:rsidR="00C0515D" w:rsidRPr="00C0515D" w:rsidRDefault="00C0515D" w:rsidP="00C0515D">
            <w:pPr>
              <w:spacing w:after="0" w:line="360" w:lineRule="auto"/>
              <w:jc w:val="both"/>
              <w:rPr>
                <w:rFonts w:cstheme="minorHAnsi"/>
                <w:bCs/>
                <w:lang w:val="en-GB"/>
              </w:rPr>
            </w:pPr>
          </w:p>
        </w:tc>
      </w:tr>
    </w:tbl>
    <w:p w14:paraId="2A4318FC" w14:textId="77777777" w:rsidR="00C0515D" w:rsidRPr="00C0515D" w:rsidRDefault="00C0515D" w:rsidP="00C0515D">
      <w:pPr>
        <w:spacing w:after="0" w:line="360" w:lineRule="auto"/>
        <w:jc w:val="both"/>
        <w:rPr>
          <w:rFonts w:cstheme="minorHAnsi"/>
          <w:bCs/>
          <w:lang w:val="en-GB"/>
        </w:rPr>
      </w:pPr>
    </w:p>
    <w:p w14:paraId="6B224E7D" w14:textId="77777777" w:rsidR="00C0515D" w:rsidRPr="00C0515D" w:rsidRDefault="00C0515D" w:rsidP="00C0515D">
      <w:pPr>
        <w:numPr>
          <w:ilvl w:val="0"/>
          <w:numId w:val="10"/>
        </w:numPr>
        <w:spacing w:after="0" w:line="360" w:lineRule="auto"/>
        <w:jc w:val="both"/>
        <w:rPr>
          <w:rFonts w:cstheme="minorHAnsi"/>
          <w:bCs/>
          <w:lang w:val="en-GB"/>
        </w:rPr>
      </w:pPr>
      <w:r w:rsidRPr="00C0515D">
        <w:rPr>
          <w:rFonts w:cstheme="minorHAnsi"/>
          <w:bCs/>
          <w:lang w:val="en-GB"/>
        </w:rPr>
        <w:t>What format was used to organise and present the information? What the format appropriate?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0515D" w:rsidRPr="00C0515D" w14:paraId="4F62A0D0" w14:textId="77777777" w:rsidTr="00203A15">
        <w:tc>
          <w:tcPr>
            <w:tcW w:w="10564" w:type="dxa"/>
          </w:tcPr>
          <w:p w14:paraId="1E2A1489" w14:textId="77777777" w:rsidR="00C0515D" w:rsidRPr="00C0515D" w:rsidRDefault="00C0515D" w:rsidP="00C0515D">
            <w:pPr>
              <w:spacing w:after="0" w:line="360" w:lineRule="auto"/>
              <w:jc w:val="both"/>
              <w:rPr>
                <w:rFonts w:cstheme="minorHAnsi"/>
                <w:bCs/>
                <w:lang w:val="en-GB"/>
              </w:rPr>
            </w:pPr>
          </w:p>
        </w:tc>
      </w:tr>
      <w:tr w:rsidR="00C0515D" w:rsidRPr="00C0515D" w14:paraId="0856475C" w14:textId="77777777" w:rsidTr="00203A15">
        <w:tc>
          <w:tcPr>
            <w:tcW w:w="10564" w:type="dxa"/>
          </w:tcPr>
          <w:p w14:paraId="15C02BA0" w14:textId="77777777" w:rsidR="00C0515D" w:rsidRPr="00C0515D" w:rsidRDefault="00C0515D" w:rsidP="00C0515D">
            <w:pPr>
              <w:spacing w:after="0" w:line="360" w:lineRule="auto"/>
              <w:jc w:val="both"/>
              <w:rPr>
                <w:rFonts w:cstheme="minorHAnsi"/>
                <w:bCs/>
                <w:lang w:val="en-GB"/>
              </w:rPr>
            </w:pPr>
          </w:p>
        </w:tc>
      </w:tr>
      <w:tr w:rsidR="00C0515D" w:rsidRPr="00C0515D" w14:paraId="19C96F72" w14:textId="77777777" w:rsidTr="00203A15">
        <w:tc>
          <w:tcPr>
            <w:tcW w:w="10564" w:type="dxa"/>
          </w:tcPr>
          <w:p w14:paraId="70FC4AAB" w14:textId="77777777" w:rsidR="00C0515D" w:rsidRPr="00C0515D" w:rsidRDefault="00C0515D" w:rsidP="00C0515D">
            <w:pPr>
              <w:spacing w:after="0" w:line="360" w:lineRule="auto"/>
              <w:jc w:val="both"/>
              <w:rPr>
                <w:rFonts w:cstheme="minorHAnsi"/>
                <w:bCs/>
                <w:lang w:val="en-GB"/>
              </w:rPr>
            </w:pPr>
          </w:p>
        </w:tc>
      </w:tr>
    </w:tbl>
    <w:p w14:paraId="5FC51C7D" w14:textId="77777777" w:rsidR="00C0515D" w:rsidRPr="00C0515D" w:rsidRDefault="00C0515D" w:rsidP="00C0515D">
      <w:pPr>
        <w:spacing w:after="0" w:line="360" w:lineRule="auto"/>
        <w:jc w:val="both"/>
        <w:rPr>
          <w:rFonts w:cstheme="minorHAnsi"/>
          <w:bCs/>
          <w:lang w:val="en-GB"/>
        </w:rPr>
      </w:pPr>
    </w:p>
    <w:p w14:paraId="27E2CA78" w14:textId="77777777" w:rsidR="00C0515D" w:rsidRPr="00C0515D" w:rsidRDefault="00C0515D" w:rsidP="00C0515D">
      <w:pPr>
        <w:numPr>
          <w:ilvl w:val="0"/>
          <w:numId w:val="10"/>
        </w:numPr>
        <w:spacing w:after="0" w:line="360" w:lineRule="auto"/>
        <w:jc w:val="both"/>
        <w:rPr>
          <w:rFonts w:cstheme="minorHAnsi"/>
          <w:bCs/>
          <w:lang w:val="en-GB"/>
        </w:rPr>
      </w:pPr>
      <w:r w:rsidRPr="00C0515D">
        <w:rPr>
          <w:rFonts w:cstheme="minorHAnsi"/>
          <w:bCs/>
          <w:lang w:val="en-GB"/>
        </w:rPr>
        <w:t>Were you able to interpret the results of the analysis done?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0515D" w:rsidRPr="00C0515D" w14:paraId="7A1F68AC" w14:textId="77777777" w:rsidTr="00203A15">
        <w:tc>
          <w:tcPr>
            <w:tcW w:w="10564" w:type="dxa"/>
          </w:tcPr>
          <w:p w14:paraId="427E1604" w14:textId="77777777" w:rsidR="00C0515D" w:rsidRPr="00C0515D" w:rsidRDefault="00C0515D" w:rsidP="00C0515D">
            <w:pPr>
              <w:spacing w:after="0" w:line="360" w:lineRule="auto"/>
              <w:jc w:val="both"/>
              <w:rPr>
                <w:rFonts w:cstheme="minorHAnsi"/>
                <w:bCs/>
                <w:lang w:val="en-GB"/>
              </w:rPr>
            </w:pPr>
          </w:p>
        </w:tc>
      </w:tr>
      <w:tr w:rsidR="00C0515D" w:rsidRPr="00C0515D" w14:paraId="637C4E68" w14:textId="77777777" w:rsidTr="00203A15">
        <w:tc>
          <w:tcPr>
            <w:tcW w:w="10564" w:type="dxa"/>
          </w:tcPr>
          <w:p w14:paraId="21FF8ACB" w14:textId="77777777" w:rsidR="00C0515D" w:rsidRPr="00C0515D" w:rsidRDefault="00C0515D" w:rsidP="00C0515D">
            <w:pPr>
              <w:spacing w:after="0" w:line="360" w:lineRule="auto"/>
              <w:jc w:val="both"/>
              <w:rPr>
                <w:rFonts w:cstheme="minorHAnsi"/>
                <w:bCs/>
                <w:lang w:val="en-GB"/>
              </w:rPr>
            </w:pPr>
          </w:p>
        </w:tc>
      </w:tr>
      <w:tr w:rsidR="00C0515D" w:rsidRPr="00C0515D" w14:paraId="457AA462" w14:textId="77777777" w:rsidTr="00203A15">
        <w:tc>
          <w:tcPr>
            <w:tcW w:w="10564" w:type="dxa"/>
          </w:tcPr>
          <w:p w14:paraId="32D8E29E" w14:textId="77777777" w:rsidR="00C0515D" w:rsidRPr="00C0515D" w:rsidRDefault="00C0515D" w:rsidP="00C0515D">
            <w:pPr>
              <w:spacing w:after="0" w:line="360" w:lineRule="auto"/>
              <w:jc w:val="both"/>
              <w:rPr>
                <w:rFonts w:cstheme="minorHAnsi"/>
                <w:bCs/>
                <w:lang w:val="en-GB"/>
              </w:rPr>
            </w:pPr>
          </w:p>
        </w:tc>
      </w:tr>
    </w:tbl>
    <w:p w14:paraId="0D012D67" w14:textId="77777777" w:rsidR="00C0515D" w:rsidRPr="00C0515D" w:rsidRDefault="00C0515D" w:rsidP="00C0515D">
      <w:pPr>
        <w:spacing w:after="0" w:line="360" w:lineRule="auto"/>
        <w:jc w:val="both"/>
        <w:rPr>
          <w:rFonts w:cstheme="minorHAnsi"/>
          <w:bCs/>
          <w:lang w:val="en-GB"/>
        </w:rPr>
      </w:pPr>
    </w:p>
    <w:p w14:paraId="01378E2E" w14:textId="77777777" w:rsidR="00B033A0" w:rsidRDefault="00B033A0" w:rsidP="00B033A0">
      <w:pPr>
        <w:spacing w:after="0" w:line="360" w:lineRule="auto"/>
        <w:jc w:val="both"/>
        <w:rPr>
          <w:rFonts w:cstheme="minorHAnsi"/>
        </w:rPr>
      </w:pPr>
    </w:p>
    <w:p w14:paraId="4B56324F" w14:textId="77777777" w:rsidR="00B033A0" w:rsidRDefault="00B033A0" w:rsidP="00B033A0">
      <w:pPr>
        <w:spacing w:after="0" w:line="360" w:lineRule="auto"/>
        <w:jc w:val="both"/>
        <w:rPr>
          <w:rFonts w:cstheme="minorHAnsi"/>
        </w:rPr>
      </w:pPr>
    </w:p>
    <w:p w14:paraId="44D4D1FF" w14:textId="77777777" w:rsidR="00B033A0" w:rsidRDefault="00B033A0" w:rsidP="00B033A0">
      <w:pPr>
        <w:spacing w:after="0" w:line="360" w:lineRule="auto"/>
        <w:jc w:val="both"/>
        <w:rPr>
          <w:rFonts w:cstheme="minorHAnsi"/>
        </w:rPr>
      </w:pPr>
    </w:p>
    <w:p w14:paraId="33890C03" w14:textId="77777777" w:rsidR="00B033A0" w:rsidRDefault="00B033A0" w:rsidP="00B033A0">
      <w:pPr>
        <w:spacing w:after="0" w:line="360" w:lineRule="auto"/>
        <w:jc w:val="both"/>
        <w:rPr>
          <w:rFonts w:cstheme="minorHAnsi"/>
        </w:rPr>
      </w:pPr>
    </w:p>
    <w:p w14:paraId="2B9EA9E8" w14:textId="77777777" w:rsidR="00C0515D" w:rsidRDefault="00C0515D">
      <w:pPr>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2187"/>
        <w:gridCol w:w="7255"/>
      </w:tblGrid>
      <w:tr w:rsidR="00B033A0" w:rsidRPr="00361449" w14:paraId="4DBEF64C" w14:textId="77777777" w:rsidTr="00203A15">
        <w:trPr>
          <w:tblCellSpacing w:w="20" w:type="dxa"/>
        </w:trPr>
        <w:tc>
          <w:tcPr>
            <w:tcW w:w="1126" w:type="pct"/>
            <w:tcBorders>
              <w:right w:val="outset" w:sz="24" w:space="0" w:color="auto"/>
            </w:tcBorders>
            <w:shd w:val="clear" w:color="auto" w:fill="C6D9F1" w:themeFill="text2" w:themeFillTint="33"/>
            <w:vAlign w:val="center"/>
          </w:tcPr>
          <w:p w14:paraId="00E8E275" w14:textId="77777777" w:rsidR="00B033A0" w:rsidRPr="00361449" w:rsidRDefault="00B033A0" w:rsidP="00203A15">
            <w:pPr>
              <w:pStyle w:val="NoSpacing"/>
              <w:spacing w:line="360" w:lineRule="auto"/>
              <w:jc w:val="center"/>
              <w:rPr>
                <w:rFonts w:asciiTheme="minorHAnsi" w:hAnsiTheme="minorHAnsi" w:cstheme="minorHAnsi"/>
                <w:b/>
                <w:sz w:val="28"/>
                <w:szCs w:val="20"/>
              </w:rPr>
            </w:pPr>
            <w:r w:rsidRPr="00361449">
              <w:rPr>
                <w:rFonts w:asciiTheme="minorHAnsi" w:hAnsiTheme="minorHAnsi" w:cstheme="minorHAnsi"/>
                <w:b/>
                <w:sz w:val="28"/>
                <w:szCs w:val="20"/>
              </w:rPr>
              <w:lastRenderedPageBreak/>
              <w:t>Learning Unit</w:t>
            </w:r>
            <w:r>
              <w:rPr>
                <w:rFonts w:asciiTheme="minorHAnsi" w:hAnsiTheme="minorHAnsi" w:cstheme="minorHAnsi"/>
                <w:b/>
                <w:sz w:val="28"/>
                <w:szCs w:val="20"/>
              </w:rPr>
              <w:t xml:space="preserve"> </w:t>
            </w:r>
            <w:r w:rsidR="00962E47">
              <w:rPr>
                <w:rFonts w:asciiTheme="minorHAnsi" w:hAnsiTheme="minorHAnsi" w:cstheme="minorHAnsi"/>
                <w:b/>
                <w:sz w:val="28"/>
                <w:szCs w:val="20"/>
              </w:rPr>
              <w:t>2</w:t>
            </w:r>
          </w:p>
        </w:tc>
        <w:tc>
          <w:tcPr>
            <w:tcW w:w="3810" w:type="pct"/>
            <w:tcBorders>
              <w:left w:val="outset" w:sz="24" w:space="0" w:color="auto"/>
            </w:tcBorders>
            <w:shd w:val="clear" w:color="auto" w:fill="C6D9F1" w:themeFill="text2" w:themeFillTint="33"/>
            <w:vAlign w:val="center"/>
          </w:tcPr>
          <w:p w14:paraId="01444653" w14:textId="77777777" w:rsidR="00B033A0" w:rsidRDefault="00B033A0" w:rsidP="00203A15">
            <w:pPr>
              <w:spacing w:line="360" w:lineRule="auto"/>
              <w:jc w:val="center"/>
              <w:rPr>
                <w:rFonts w:cstheme="minorHAnsi"/>
                <w:b/>
                <w:sz w:val="28"/>
              </w:rPr>
            </w:pPr>
            <w:r>
              <w:rPr>
                <w:rFonts w:cstheme="minorHAnsi"/>
                <w:b/>
                <w:sz w:val="28"/>
              </w:rPr>
              <w:t>US: 901</w:t>
            </w:r>
            <w:r w:rsidR="007F35A3">
              <w:rPr>
                <w:rFonts w:cstheme="minorHAnsi"/>
                <w:b/>
                <w:sz w:val="28"/>
              </w:rPr>
              <w:t>6</w:t>
            </w:r>
            <w:r>
              <w:rPr>
                <w:rFonts w:cstheme="minorHAnsi"/>
                <w:b/>
                <w:sz w:val="28"/>
              </w:rPr>
              <w:t xml:space="preserve">, NQF Level 4 Worth </w:t>
            </w:r>
            <w:r w:rsidR="00243EC6">
              <w:rPr>
                <w:rFonts w:cstheme="minorHAnsi"/>
                <w:b/>
                <w:sz w:val="28"/>
              </w:rPr>
              <w:t>4</w:t>
            </w:r>
            <w:r>
              <w:rPr>
                <w:rFonts w:cstheme="minorHAnsi"/>
                <w:b/>
                <w:sz w:val="28"/>
              </w:rPr>
              <w:t xml:space="preserve"> Credits</w:t>
            </w:r>
          </w:p>
          <w:p w14:paraId="334A8AE3" w14:textId="77777777" w:rsidR="00B033A0" w:rsidRPr="00361449" w:rsidRDefault="00296EC4" w:rsidP="00203A15">
            <w:pPr>
              <w:spacing w:line="360" w:lineRule="auto"/>
              <w:jc w:val="center"/>
              <w:rPr>
                <w:rFonts w:cstheme="minorHAnsi"/>
                <w:b/>
                <w:sz w:val="28"/>
              </w:rPr>
            </w:pPr>
            <w:r w:rsidRPr="007F35A3">
              <w:rPr>
                <w:rFonts w:cstheme="minorHAnsi"/>
                <w:b/>
                <w:sz w:val="28"/>
              </w:rPr>
              <w:t>Represent analyse and calculate shape and motion in 2-and 3-dimensional space in different contexts</w:t>
            </w:r>
          </w:p>
        </w:tc>
      </w:tr>
      <w:tr w:rsidR="00B033A0" w14:paraId="185B3EE7" w14:textId="77777777" w:rsidTr="00203A15">
        <w:trPr>
          <w:tblCellSpacing w:w="20" w:type="dxa"/>
        </w:trPr>
        <w:tc>
          <w:tcPr>
            <w:tcW w:w="1126" w:type="pct"/>
            <w:tcBorders>
              <w:right w:val="outset" w:sz="24" w:space="0" w:color="auto"/>
            </w:tcBorders>
            <w:shd w:val="clear" w:color="auto" w:fill="auto"/>
            <w:vAlign w:val="center"/>
          </w:tcPr>
          <w:p w14:paraId="31FBAC45"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Unit Standard Purpose</w:t>
            </w:r>
          </w:p>
        </w:tc>
        <w:tc>
          <w:tcPr>
            <w:tcW w:w="3810" w:type="pct"/>
            <w:tcBorders>
              <w:left w:val="outset" w:sz="24" w:space="0" w:color="auto"/>
            </w:tcBorders>
            <w:shd w:val="clear" w:color="auto" w:fill="auto"/>
            <w:vAlign w:val="center"/>
          </w:tcPr>
          <w:p w14:paraId="1F0CAF61" w14:textId="77777777" w:rsidR="00243EC6" w:rsidRPr="00243EC6" w:rsidRDefault="00243EC6" w:rsidP="00243EC6">
            <w:pPr>
              <w:spacing w:line="360" w:lineRule="auto"/>
              <w:jc w:val="both"/>
              <w:rPr>
                <w:rFonts w:cstheme="minorHAnsi"/>
              </w:rPr>
            </w:pPr>
            <w:r w:rsidRPr="00243EC6">
              <w:rPr>
                <w:rFonts w:cstheme="minorHAnsi"/>
              </w:rPr>
              <w:t xml:space="preserve">This unit standard is designed to provide credits towards the mathematical literacy requirements of the NQF at level 4. The essential purposes of the mathematical literacy requirements are that, as the learner progresses with confidence through the levels, the learner will grow in: </w:t>
            </w:r>
          </w:p>
          <w:p w14:paraId="44B0EDAF" w14:textId="77777777" w:rsidR="00243EC6" w:rsidRPr="00243EC6" w:rsidRDefault="00243EC6" w:rsidP="00243EC6">
            <w:pPr>
              <w:pStyle w:val="ListParagraph"/>
              <w:numPr>
                <w:ilvl w:val="0"/>
                <w:numId w:val="11"/>
              </w:numPr>
              <w:spacing w:line="360" w:lineRule="auto"/>
              <w:jc w:val="both"/>
              <w:rPr>
                <w:rFonts w:cstheme="minorHAnsi"/>
              </w:rPr>
            </w:pPr>
            <w:r w:rsidRPr="00243EC6">
              <w:rPr>
                <w:rFonts w:cstheme="minorHAnsi"/>
              </w:rPr>
              <w:t>An insightful use of mathematics in the management of the needs of everyday living to become a self-managing person.</w:t>
            </w:r>
          </w:p>
          <w:p w14:paraId="529B3D6C" w14:textId="77777777" w:rsidR="00243EC6" w:rsidRPr="00243EC6" w:rsidRDefault="00243EC6" w:rsidP="00243EC6">
            <w:pPr>
              <w:pStyle w:val="ListParagraph"/>
              <w:numPr>
                <w:ilvl w:val="0"/>
                <w:numId w:val="11"/>
              </w:numPr>
              <w:spacing w:line="360" w:lineRule="auto"/>
              <w:jc w:val="both"/>
              <w:rPr>
                <w:rFonts w:cstheme="minorHAnsi"/>
              </w:rPr>
            </w:pPr>
            <w:r w:rsidRPr="00243EC6">
              <w:rPr>
                <w:rFonts w:cstheme="minorHAnsi"/>
              </w:rPr>
              <w:t>An understanding of mathematical applications that provides insight into the learner`s present and future occupational experiences and so develop into a contributing worker.</w:t>
            </w:r>
          </w:p>
          <w:p w14:paraId="289032D3" w14:textId="77777777" w:rsidR="00243EC6" w:rsidRPr="00243EC6" w:rsidRDefault="00243EC6" w:rsidP="00243EC6">
            <w:pPr>
              <w:pStyle w:val="ListParagraph"/>
              <w:numPr>
                <w:ilvl w:val="0"/>
                <w:numId w:val="11"/>
              </w:numPr>
              <w:spacing w:line="360" w:lineRule="auto"/>
              <w:jc w:val="both"/>
              <w:rPr>
                <w:rFonts w:cstheme="minorHAnsi"/>
              </w:rPr>
            </w:pPr>
            <w:r w:rsidRPr="00243EC6">
              <w:rPr>
                <w:rFonts w:cstheme="minorHAnsi"/>
              </w:rPr>
              <w:t xml:space="preserve">The ability to voice a critical sensitivity to the role of mathematics in a democratic society and so become a participating citizen. </w:t>
            </w:r>
          </w:p>
          <w:p w14:paraId="3EFA9348" w14:textId="77777777" w:rsidR="00243EC6" w:rsidRPr="00243EC6" w:rsidRDefault="00243EC6" w:rsidP="00243EC6">
            <w:pPr>
              <w:spacing w:line="360" w:lineRule="auto"/>
              <w:jc w:val="both"/>
              <w:rPr>
                <w:rFonts w:cstheme="minorHAnsi"/>
              </w:rPr>
            </w:pPr>
            <w:r w:rsidRPr="00243EC6">
              <w:rPr>
                <w:rFonts w:cstheme="minorHAnsi"/>
              </w:rPr>
              <w:t>People credited with this unit standard are able to:</w:t>
            </w:r>
          </w:p>
          <w:p w14:paraId="2DF107B3" w14:textId="77777777" w:rsidR="00243EC6" w:rsidRPr="00243EC6" w:rsidRDefault="00243EC6" w:rsidP="00243EC6">
            <w:pPr>
              <w:pStyle w:val="ListParagraph"/>
              <w:numPr>
                <w:ilvl w:val="0"/>
                <w:numId w:val="12"/>
              </w:numPr>
              <w:spacing w:line="360" w:lineRule="auto"/>
              <w:jc w:val="both"/>
              <w:rPr>
                <w:rFonts w:cstheme="minorHAnsi"/>
              </w:rPr>
            </w:pPr>
            <w:r w:rsidRPr="00243EC6">
              <w:rPr>
                <w:rFonts w:cstheme="minorHAnsi"/>
              </w:rPr>
              <w:t>Measure, estimate, and calculate physical quantities in practical situations relevant to the adult with increasing responsibilities in life or the workplace</w:t>
            </w:r>
          </w:p>
          <w:p w14:paraId="12C13001" w14:textId="77777777" w:rsidR="00B033A0" w:rsidRPr="00E94F99" w:rsidRDefault="00243EC6" w:rsidP="00243EC6">
            <w:pPr>
              <w:pStyle w:val="ListParagraph"/>
              <w:numPr>
                <w:ilvl w:val="0"/>
                <w:numId w:val="3"/>
              </w:numPr>
              <w:spacing w:line="360" w:lineRule="auto"/>
              <w:jc w:val="both"/>
              <w:rPr>
                <w:rFonts w:cstheme="minorHAnsi"/>
              </w:rPr>
            </w:pPr>
            <w:r w:rsidRPr="00243EC6">
              <w:rPr>
                <w:rFonts w:cstheme="minorHAnsi"/>
              </w:rPr>
              <w:t>Explore analyse and critique, describe and represent, interpret and justify geometrical relationships and conjectures to solve problems in two and three dimensional geometrical situations</w:t>
            </w:r>
          </w:p>
        </w:tc>
      </w:tr>
      <w:tr w:rsidR="00B033A0" w14:paraId="3054E746" w14:textId="77777777" w:rsidTr="00203A15">
        <w:trPr>
          <w:tblCellSpacing w:w="20" w:type="dxa"/>
        </w:trPr>
        <w:tc>
          <w:tcPr>
            <w:tcW w:w="1126" w:type="pct"/>
            <w:tcBorders>
              <w:right w:val="outset" w:sz="24" w:space="0" w:color="auto"/>
            </w:tcBorders>
            <w:shd w:val="clear" w:color="auto" w:fill="auto"/>
            <w:vAlign w:val="center"/>
          </w:tcPr>
          <w:p w14:paraId="7F88E1A8"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 w:val="28"/>
                <w:szCs w:val="20"/>
              </w:rPr>
              <w:t>Learning Assumed to be in Place</w:t>
            </w:r>
          </w:p>
        </w:tc>
        <w:tc>
          <w:tcPr>
            <w:tcW w:w="3810" w:type="pct"/>
            <w:tcBorders>
              <w:left w:val="outset" w:sz="24" w:space="0" w:color="auto"/>
            </w:tcBorders>
            <w:shd w:val="clear" w:color="auto" w:fill="auto"/>
            <w:vAlign w:val="center"/>
          </w:tcPr>
          <w:p w14:paraId="4145DDA5" w14:textId="77777777" w:rsidR="00B033A0" w:rsidRPr="00B033A0" w:rsidRDefault="004C4B12" w:rsidP="00203A15">
            <w:pPr>
              <w:spacing w:line="360" w:lineRule="auto"/>
              <w:jc w:val="both"/>
              <w:rPr>
                <w:rFonts w:cstheme="minorHAnsi"/>
              </w:rPr>
            </w:pPr>
            <w:r w:rsidRPr="004C4B12">
              <w:rPr>
                <w:rFonts w:cstheme="minorHAnsi"/>
                <w:bCs/>
              </w:rPr>
              <w:t>The credit value is based on the assumption that people starting to learn towards this unit standard are competent in Mathematical Literacy and Communications at NQF level 3</w:t>
            </w:r>
          </w:p>
        </w:tc>
      </w:tr>
    </w:tbl>
    <w:p w14:paraId="44392439" w14:textId="77777777" w:rsidR="00B033A0" w:rsidRPr="004F1047" w:rsidRDefault="00B033A0" w:rsidP="00B033A0">
      <w:pPr>
        <w:spacing w:after="0" w:line="360" w:lineRule="auto"/>
        <w:jc w:val="both"/>
        <w:rPr>
          <w:rFonts w:cstheme="minorHAnsi"/>
        </w:rPr>
      </w:pPr>
    </w:p>
    <w:p w14:paraId="5F2F7699" w14:textId="77777777" w:rsidR="00B033A0" w:rsidRPr="004F1047" w:rsidRDefault="00B033A0" w:rsidP="00B033A0">
      <w:pPr>
        <w:spacing w:after="0" w:line="360" w:lineRule="auto"/>
        <w:jc w:val="both"/>
        <w:rPr>
          <w:rFonts w:cstheme="minorHAnsi"/>
        </w:rPr>
      </w:pPr>
    </w:p>
    <w:p w14:paraId="3AE5A7E5" w14:textId="77777777" w:rsidR="00B033A0" w:rsidRPr="004F1047" w:rsidRDefault="00B033A0" w:rsidP="00B033A0">
      <w:pPr>
        <w:spacing w:after="0" w:line="360" w:lineRule="auto"/>
        <w:jc w:val="both"/>
        <w:rPr>
          <w:rFonts w:cstheme="minorHAnsi"/>
        </w:rPr>
      </w:pPr>
    </w:p>
    <w:p w14:paraId="1766CDA4" w14:textId="77777777" w:rsidR="00B033A0" w:rsidRPr="004F1047" w:rsidRDefault="00B033A0" w:rsidP="00B033A0">
      <w:pPr>
        <w:spacing w:after="0" w:line="360" w:lineRule="auto"/>
        <w:jc w:val="both"/>
        <w:rPr>
          <w:rFonts w:cstheme="minorHAnsi"/>
        </w:rPr>
      </w:pPr>
    </w:p>
    <w:p w14:paraId="5DEBD110" w14:textId="77777777" w:rsidR="00B033A0" w:rsidRDefault="00B033A0" w:rsidP="00B033A0">
      <w:pPr>
        <w:spacing w:after="0"/>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1"/>
        <w:gridCol w:w="7861"/>
      </w:tblGrid>
      <w:tr w:rsidR="00B033A0" w14:paraId="6170B4F6" w14:textId="77777777" w:rsidTr="00203A15">
        <w:trPr>
          <w:tblCellSpacing w:w="20" w:type="dxa"/>
        </w:trPr>
        <w:tc>
          <w:tcPr>
            <w:tcW w:w="805" w:type="pct"/>
            <w:tcBorders>
              <w:right w:val="outset" w:sz="24" w:space="0" w:color="auto"/>
            </w:tcBorders>
            <w:shd w:val="clear" w:color="auto" w:fill="C6D9F1" w:themeFill="text2" w:themeFillTint="33"/>
            <w:vAlign w:val="center"/>
          </w:tcPr>
          <w:p w14:paraId="3AC02D67"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Session 1</w:t>
            </w:r>
          </w:p>
          <w:p w14:paraId="799A930B"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SO 1</w:t>
            </w:r>
          </w:p>
        </w:tc>
        <w:tc>
          <w:tcPr>
            <w:tcW w:w="4131" w:type="pct"/>
            <w:tcBorders>
              <w:left w:val="outset" w:sz="24" w:space="0" w:color="auto"/>
            </w:tcBorders>
            <w:shd w:val="clear" w:color="auto" w:fill="C6D9F1" w:themeFill="text2" w:themeFillTint="33"/>
            <w:vAlign w:val="center"/>
          </w:tcPr>
          <w:p w14:paraId="3A0809E7" w14:textId="77777777" w:rsidR="00B033A0" w:rsidRPr="00E94F99" w:rsidRDefault="004C4B12" w:rsidP="00203A15">
            <w:pPr>
              <w:spacing w:line="360" w:lineRule="auto"/>
              <w:jc w:val="both"/>
              <w:rPr>
                <w:rFonts w:cstheme="minorHAnsi"/>
                <w:b/>
              </w:rPr>
            </w:pPr>
            <w:r w:rsidRPr="004C4B12">
              <w:rPr>
                <w:rFonts w:cstheme="minorHAnsi"/>
                <w:b/>
              </w:rPr>
              <w:t>Measure, estimate, and calculate physical quantities in practical situations relevant to the adult</w:t>
            </w:r>
          </w:p>
        </w:tc>
      </w:tr>
      <w:tr w:rsidR="00B033A0" w14:paraId="4C9B6D4B" w14:textId="77777777" w:rsidTr="00203A15">
        <w:trPr>
          <w:tblCellSpacing w:w="20" w:type="dxa"/>
        </w:trPr>
        <w:tc>
          <w:tcPr>
            <w:tcW w:w="805" w:type="pct"/>
            <w:tcBorders>
              <w:right w:val="outset" w:sz="24" w:space="0" w:color="auto"/>
            </w:tcBorders>
            <w:shd w:val="clear" w:color="auto" w:fill="auto"/>
            <w:vAlign w:val="center"/>
          </w:tcPr>
          <w:p w14:paraId="3BDB3D99"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Learning Outcomes</w:t>
            </w:r>
          </w:p>
          <w:p w14:paraId="64D6F690"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Cs w:val="20"/>
              </w:rPr>
              <w:t>(Assessment Criteria)</w:t>
            </w:r>
          </w:p>
        </w:tc>
        <w:tc>
          <w:tcPr>
            <w:tcW w:w="4131" w:type="pct"/>
            <w:tcBorders>
              <w:left w:val="outset" w:sz="24" w:space="0" w:color="auto"/>
            </w:tcBorders>
            <w:shd w:val="clear" w:color="auto" w:fill="auto"/>
            <w:vAlign w:val="center"/>
          </w:tcPr>
          <w:p w14:paraId="25BDE64E" w14:textId="77777777" w:rsidR="002840B7" w:rsidRPr="002840B7" w:rsidRDefault="002840B7" w:rsidP="002840B7">
            <w:pPr>
              <w:pStyle w:val="ListParagraph"/>
              <w:numPr>
                <w:ilvl w:val="0"/>
                <w:numId w:val="4"/>
              </w:numPr>
              <w:spacing w:line="360" w:lineRule="auto"/>
              <w:jc w:val="both"/>
              <w:rPr>
                <w:rFonts w:cstheme="minorHAnsi"/>
              </w:rPr>
            </w:pPr>
            <w:r w:rsidRPr="002840B7">
              <w:rPr>
                <w:rFonts w:cstheme="minorHAnsi"/>
              </w:rPr>
              <w:t>Scales on the measuring instruments are read correctly.</w:t>
            </w:r>
          </w:p>
          <w:p w14:paraId="0138F8B6" w14:textId="77777777" w:rsidR="002840B7" w:rsidRPr="002840B7" w:rsidRDefault="002840B7" w:rsidP="002840B7">
            <w:pPr>
              <w:pStyle w:val="ListParagraph"/>
              <w:numPr>
                <w:ilvl w:val="0"/>
                <w:numId w:val="4"/>
              </w:numPr>
              <w:spacing w:line="360" w:lineRule="auto"/>
              <w:jc w:val="both"/>
              <w:rPr>
                <w:rFonts w:cstheme="minorHAnsi"/>
              </w:rPr>
            </w:pPr>
            <w:r w:rsidRPr="002840B7">
              <w:rPr>
                <w:rFonts w:cstheme="minorHAnsi"/>
              </w:rPr>
              <w:t>Quantities are estimated to a tolerance justified in the context of the need</w:t>
            </w:r>
          </w:p>
          <w:p w14:paraId="01A9FE57" w14:textId="77777777" w:rsidR="002840B7" w:rsidRPr="002840B7" w:rsidRDefault="002840B7" w:rsidP="002840B7">
            <w:pPr>
              <w:pStyle w:val="ListParagraph"/>
              <w:numPr>
                <w:ilvl w:val="0"/>
                <w:numId w:val="4"/>
              </w:numPr>
              <w:spacing w:line="360" w:lineRule="auto"/>
              <w:jc w:val="both"/>
              <w:rPr>
                <w:rFonts w:cstheme="minorHAnsi"/>
              </w:rPr>
            </w:pPr>
            <w:r w:rsidRPr="002840B7">
              <w:rPr>
                <w:rFonts w:cstheme="minorHAnsi"/>
              </w:rPr>
              <w:t>The appropriate instrument is chosen to measure a particular quantity.</w:t>
            </w:r>
          </w:p>
          <w:p w14:paraId="718F0720" w14:textId="77777777" w:rsidR="002840B7" w:rsidRPr="002840B7" w:rsidRDefault="002840B7" w:rsidP="002840B7">
            <w:pPr>
              <w:pStyle w:val="ListParagraph"/>
              <w:numPr>
                <w:ilvl w:val="0"/>
                <w:numId w:val="4"/>
              </w:numPr>
              <w:spacing w:line="360" w:lineRule="auto"/>
              <w:jc w:val="both"/>
              <w:rPr>
                <w:rFonts w:cstheme="minorHAnsi"/>
              </w:rPr>
            </w:pPr>
            <w:r w:rsidRPr="002840B7">
              <w:rPr>
                <w:rFonts w:cstheme="minorHAnsi"/>
              </w:rPr>
              <w:t>Quantities are measured correctly to within the least step of the instrument.</w:t>
            </w:r>
          </w:p>
          <w:p w14:paraId="171152D2" w14:textId="77777777" w:rsidR="002840B7" w:rsidRPr="002840B7" w:rsidRDefault="002840B7" w:rsidP="002840B7">
            <w:pPr>
              <w:pStyle w:val="ListParagraph"/>
              <w:numPr>
                <w:ilvl w:val="0"/>
                <w:numId w:val="4"/>
              </w:numPr>
              <w:spacing w:line="360" w:lineRule="auto"/>
              <w:jc w:val="both"/>
              <w:rPr>
                <w:rFonts w:cstheme="minorHAnsi"/>
              </w:rPr>
            </w:pPr>
            <w:r w:rsidRPr="002840B7">
              <w:rPr>
                <w:rFonts w:cstheme="minorHAnsi"/>
              </w:rPr>
              <w:t>Appropriate formulae are selected and used.</w:t>
            </w:r>
          </w:p>
          <w:p w14:paraId="0EA2F4B8" w14:textId="77777777" w:rsidR="002840B7" w:rsidRPr="002840B7" w:rsidRDefault="002840B7" w:rsidP="002840B7">
            <w:pPr>
              <w:pStyle w:val="ListParagraph"/>
              <w:numPr>
                <w:ilvl w:val="0"/>
                <w:numId w:val="4"/>
              </w:numPr>
              <w:spacing w:line="360" w:lineRule="auto"/>
              <w:jc w:val="both"/>
              <w:rPr>
                <w:rFonts w:cstheme="minorHAnsi"/>
              </w:rPr>
            </w:pPr>
            <w:r w:rsidRPr="002840B7">
              <w:rPr>
                <w:rFonts w:cstheme="minorHAnsi"/>
              </w:rPr>
              <w:t>Calculations are carried out correctly and the least steps of instruments used are taken into account when reporting final values.</w:t>
            </w:r>
          </w:p>
          <w:p w14:paraId="1C92F3B0" w14:textId="77777777" w:rsidR="00B033A0" w:rsidRPr="00E94F99" w:rsidRDefault="002840B7" w:rsidP="002840B7">
            <w:pPr>
              <w:pStyle w:val="ListParagraph"/>
              <w:numPr>
                <w:ilvl w:val="0"/>
                <w:numId w:val="4"/>
              </w:numPr>
              <w:spacing w:line="360" w:lineRule="auto"/>
              <w:jc w:val="both"/>
              <w:rPr>
                <w:rFonts w:cstheme="minorHAnsi"/>
              </w:rPr>
            </w:pPr>
            <w:r w:rsidRPr="002840B7">
              <w:rPr>
                <w:rFonts w:cstheme="minorHAnsi"/>
              </w:rPr>
              <w:t>Symbols and units are used in accordance with SI conventions and as appropriate to the situation.</w:t>
            </w:r>
          </w:p>
        </w:tc>
      </w:tr>
    </w:tbl>
    <w:p w14:paraId="01BCC598" w14:textId="77777777" w:rsidR="00B033A0" w:rsidRDefault="00B033A0" w:rsidP="00B033A0">
      <w:pPr>
        <w:spacing w:after="0" w:line="360" w:lineRule="auto"/>
        <w:jc w:val="both"/>
        <w:rPr>
          <w:rFonts w:cstheme="minorHAnsi"/>
        </w:rPr>
      </w:pPr>
    </w:p>
    <w:p w14:paraId="41F5088C"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Measurements for most are a big part of our daily lives.  Along every step of the way we are able to notice things which require measurement of some sort. Let’s have a look how measurement affects us:</w:t>
      </w:r>
    </w:p>
    <w:p w14:paraId="7055C2C4"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Measurements can be found in just about everything. Let’s see if you can identify what type of measurement is used and / or required in the following situations:</w:t>
      </w:r>
    </w:p>
    <w:p w14:paraId="251DDD3B" w14:textId="77777777" w:rsidR="002840B7" w:rsidRPr="002840B7" w:rsidRDefault="002840B7" w:rsidP="002840B7">
      <w:pPr>
        <w:numPr>
          <w:ilvl w:val="0"/>
          <w:numId w:val="13"/>
        </w:numPr>
        <w:spacing w:after="0" w:line="360" w:lineRule="auto"/>
        <w:jc w:val="both"/>
        <w:rPr>
          <w:rFonts w:cstheme="minorHAnsi"/>
          <w:bCs/>
          <w:lang w:val="en-GB"/>
        </w:rPr>
      </w:pPr>
      <w:r w:rsidRPr="002840B7">
        <w:rPr>
          <w:rFonts w:cstheme="minorHAnsi"/>
          <w:bCs/>
          <w:lang w:val="en-GB"/>
        </w:rPr>
        <w:t>When you buy groceries and need to work out whether you have sufficient funds.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2840B7" w:rsidRPr="002840B7" w14:paraId="771488C0" w14:textId="77777777" w:rsidTr="002840B7">
        <w:tc>
          <w:tcPr>
            <w:tcW w:w="5000" w:type="pct"/>
          </w:tcPr>
          <w:p w14:paraId="05BCD603"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 xml:space="preserve">Measurement: </w:t>
            </w:r>
          </w:p>
          <w:p w14:paraId="386ADFB2" w14:textId="77777777" w:rsidR="002840B7" w:rsidRPr="002840B7" w:rsidRDefault="002840B7" w:rsidP="002840B7">
            <w:pPr>
              <w:spacing w:after="0" w:line="360" w:lineRule="auto"/>
              <w:jc w:val="both"/>
              <w:rPr>
                <w:rFonts w:cstheme="minorHAnsi"/>
                <w:bCs/>
                <w:lang w:val="en-GB"/>
              </w:rPr>
            </w:pPr>
          </w:p>
        </w:tc>
      </w:tr>
    </w:tbl>
    <w:p w14:paraId="69CF2CD3" w14:textId="77777777" w:rsidR="002840B7" w:rsidRPr="002840B7" w:rsidRDefault="002840B7" w:rsidP="002840B7">
      <w:pPr>
        <w:numPr>
          <w:ilvl w:val="0"/>
          <w:numId w:val="13"/>
        </w:numPr>
        <w:spacing w:after="0" w:line="360" w:lineRule="auto"/>
        <w:jc w:val="both"/>
        <w:rPr>
          <w:rFonts w:cstheme="minorHAnsi"/>
          <w:bCs/>
          <w:lang w:val="en-GB"/>
        </w:rPr>
      </w:pPr>
      <w:r w:rsidRPr="002840B7">
        <w:rPr>
          <w:rFonts w:cstheme="minorHAnsi"/>
          <w:bCs/>
          <w:lang w:val="en-GB"/>
        </w:rPr>
        <w:t>When you calculate how much ingredients you will need to prepare the meal.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2840B7" w:rsidRPr="002840B7" w14:paraId="61C30E53" w14:textId="77777777" w:rsidTr="002840B7">
        <w:tc>
          <w:tcPr>
            <w:tcW w:w="5000" w:type="pct"/>
          </w:tcPr>
          <w:p w14:paraId="4BF79D40"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Measurement:</w:t>
            </w:r>
          </w:p>
          <w:p w14:paraId="75589117" w14:textId="77777777" w:rsidR="002840B7" w:rsidRPr="002840B7" w:rsidRDefault="002840B7" w:rsidP="002840B7">
            <w:pPr>
              <w:spacing w:after="0" w:line="360" w:lineRule="auto"/>
              <w:jc w:val="both"/>
              <w:rPr>
                <w:rFonts w:cstheme="minorHAnsi"/>
                <w:bCs/>
                <w:lang w:val="en-GB"/>
              </w:rPr>
            </w:pPr>
          </w:p>
        </w:tc>
      </w:tr>
    </w:tbl>
    <w:p w14:paraId="13096072" w14:textId="77777777" w:rsidR="002840B7" w:rsidRPr="002840B7" w:rsidRDefault="002840B7" w:rsidP="002840B7">
      <w:pPr>
        <w:numPr>
          <w:ilvl w:val="0"/>
          <w:numId w:val="13"/>
        </w:numPr>
        <w:spacing w:after="0" w:line="360" w:lineRule="auto"/>
        <w:jc w:val="both"/>
        <w:rPr>
          <w:rFonts w:cstheme="minorHAnsi"/>
          <w:bCs/>
          <w:lang w:val="en-GB"/>
        </w:rPr>
      </w:pPr>
      <w:r w:rsidRPr="002840B7">
        <w:rPr>
          <w:rFonts w:cstheme="minorHAnsi"/>
          <w:bCs/>
          <w:lang w:val="en-GB"/>
        </w:rPr>
        <w:t>When you work out how much overtime you have worked for a particular month.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2840B7" w:rsidRPr="002840B7" w14:paraId="5E37ECA5" w14:textId="77777777" w:rsidTr="002840B7">
        <w:tc>
          <w:tcPr>
            <w:tcW w:w="5000" w:type="pct"/>
          </w:tcPr>
          <w:p w14:paraId="69C5A42B"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Measurement:</w:t>
            </w:r>
          </w:p>
        </w:tc>
      </w:tr>
    </w:tbl>
    <w:p w14:paraId="227E6CC8" w14:textId="77777777" w:rsidR="002840B7" w:rsidRPr="002840B7" w:rsidRDefault="002840B7" w:rsidP="002840B7">
      <w:pPr>
        <w:numPr>
          <w:ilvl w:val="0"/>
          <w:numId w:val="13"/>
        </w:numPr>
        <w:spacing w:after="0" w:line="360" w:lineRule="auto"/>
        <w:jc w:val="both"/>
        <w:rPr>
          <w:rFonts w:cstheme="minorHAnsi"/>
          <w:bCs/>
          <w:lang w:val="en-GB"/>
        </w:rPr>
      </w:pPr>
      <w:r w:rsidRPr="002840B7">
        <w:rPr>
          <w:rFonts w:cstheme="minorHAnsi"/>
          <w:bCs/>
          <w:lang w:val="en-GB"/>
        </w:rPr>
        <w:t>When you work out how much discount you are able to offer your client.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2840B7" w:rsidRPr="002840B7" w14:paraId="4F2E48FA" w14:textId="77777777" w:rsidTr="002840B7">
        <w:tc>
          <w:tcPr>
            <w:tcW w:w="5000" w:type="pct"/>
          </w:tcPr>
          <w:p w14:paraId="671FEB47"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Measurement:</w:t>
            </w:r>
          </w:p>
          <w:p w14:paraId="4E91EC97" w14:textId="77777777" w:rsidR="002840B7" w:rsidRPr="002840B7" w:rsidRDefault="002840B7" w:rsidP="002840B7">
            <w:pPr>
              <w:spacing w:after="0" w:line="360" w:lineRule="auto"/>
              <w:jc w:val="both"/>
              <w:rPr>
                <w:rFonts w:cstheme="minorHAnsi"/>
                <w:bCs/>
                <w:lang w:val="en-GB"/>
              </w:rPr>
            </w:pPr>
          </w:p>
        </w:tc>
      </w:tr>
    </w:tbl>
    <w:p w14:paraId="3DB27CC8" w14:textId="77777777" w:rsidR="002840B7" w:rsidRPr="002840B7" w:rsidRDefault="002840B7" w:rsidP="002840B7">
      <w:pPr>
        <w:numPr>
          <w:ilvl w:val="0"/>
          <w:numId w:val="13"/>
        </w:numPr>
        <w:spacing w:after="0" w:line="360" w:lineRule="auto"/>
        <w:jc w:val="both"/>
        <w:rPr>
          <w:rFonts w:cstheme="minorHAnsi"/>
          <w:bCs/>
          <w:lang w:val="en-GB"/>
        </w:rPr>
      </w:pPr>
      <w:r w:rsidRPr="002840B7">
        <w:rPr>
          <w:rFonts w:cstheme="minorHAnsi"/>
          <w:bCs/>
          <w:lang w:val="en-GB"/>
        </w:rPr>
        <w:t xml:space="preserve"> When you determine the correct setting on the oven during baking.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2840B7" w:rsidRPr="002840B7" w14:paraId="0D9DDA0E" w14:textId="77777777" w:rsidTr="002840B7">
        <w:tc>
          <w:tcPr>
            <w:tcW w:w="5000" w:type="pct"/>
          </w:tcPr>
          <w:p w14:paraId="0369D5F5"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Measurement:</w:t>
            </w:r>
          </w:p>
          <w:p w14:paraId="0E41CE8E" w14:textId="77777777" w:rsidR="002840B7" w:rsidRPr="002840B7" w:rsidRDefault="002840B7" w:rsidP="002840B7">
            <w:pPr>
              <w:spacing w:after="0" w:line="360" w:lineRule="auto"/>
              <w:jc w:val="both"/>
              <w:rPr>
                <w:rFonts w:cstheme="minorHAnsi"/>
                <w:bCs/>
                <w:lang w:val="en-GB"/>
              </w:rPr>
            </w:pPr>
          </w:p>
        </w:tc>
      </w:tr>
    </w:tbl>
    <w:p w14:paraId="7BC314F6" w14:textId="77777777" w:rsidR="002840B7" w:rsidRPr="002840B7" w:rsidRDefault="002840B7" w:rsidP="002840B7">
      <w:pPr>
        <w:numPr>
          <w:ilvl w:val="0"/>
          <w:numId w:val="13"/>
        </w:numPr>
        <w:spacing w:after="0" w:line="360" w:lineRule="auto"/>
        <w:jc w:val="both"/>
        <w:rPr>
          <w:rFonts w:cstheme="minorHAnsi"/>
          <w:bCs/>
          <w:lang w:val="en-GB"/>
        </w:rPr>
      </w:pPr>
      <w:r w:rsidRPr="002840B7">
        <w:rPr>
          <w:rFonts w:cstheme="minorHAnsi"/>
          <w:bCs/>
          <w:lang w:val="en-GB"/>
        </w:rPr>
        <w:lastRenderedPageBreak/>
        <w:t>When you calculate how far it is that you will need to travel.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2840B7" w:rsidRPr="002840B7" w14:paraId="02B140EA" w14:textId="77777777" w:rsidTr="002840B7">
        <w:tc>
          <w:tcPr>
            <w:tcW w:w="5000" w:type="pct"/>
          </w:tcPr>
          <w:p w14:paraId="06082552"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Measurement:</w:t>
            </w:r>
          </w:p>
          <w:p w14:paraId="018C6953" w14:textId="77777777" w:rsidR="002840B7" w:rsidRPr="002840B7" w:rsidRDefault="002840B7" w:rsidP="002840B7">
            <w:pPr>
              <w:spacing w:after="0" w:line="360" w:lineRule="auto"/>
              <w:jc w:val="both"/>
              <w:rPr>
                <w:rFonts w:cstheme="minorHAnsi"/>
                <w:bCs/>
                <w:lang w:val="en-GB"/>
              </w:rPr>
            </w:pPr>
          </w:p>
        </w:tc>
      </w:tr>
    </w:tbl>
    <w:p w14:paraId="6514077B" w14:textId="77777777" w:rsidR="002840B7" w:rsidRPr="002840B7" w:rsidRDefault="002840B7" w:rsidP="002840B7">
      <w:pPr>
        <w:spacing w:after="0" w:line="360" w:lineRule="auto"/>
        <w:jc w:val="both"/>
        <w:rPr>
          <w:rFonts w:cstheme="minorHAnsi"/>
          <w:bCs/>
          <w:lang w:val="en-GB"/>
        </w:rPr>
      </w:pPr>
      <w:r w:rsidRPr="002840B7">
        <w:rPr>
          <w:rFonts w:cstheme="minorHAnsi"/>
          <w:bCs/>
          <w:noProof/>
        </w:rPr>
        <w:drawing>
          <wp:inline distT="0" distB="0" distL="0" distR="0" wp14:anchorId="7C977867" wp14:editId="59F2F689">
            <wp:extent cx="1343025" cy="1345565"/>
            <wp:effectExtent l="0" t="0" r="9525" b="6985"/>
            <wp:docPr id="374" name="Picture 44" descr="measur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easurement.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43025" cy="1345565"/>
                    </a:xfrm>
                    <a:prstGeom prst="rect">
                      <a:avLst/>
                    </a:prstGeom>
                    <a:noFill/>
                    <a:ln w="9525">
                      <a:noFill/>
                      <a:miter lim="800000"/>
                      <a:headEnd/>
                      <a:tailEnd/>
                    </a:ln>
                  </pic:spPr>
                </pic:pic>
              </a:graphicData>
            </a:graphic>
          </wp:inline>
        </w:drawing>
      </w:r>
    </w:p>
    <w:p w14:paraId="4C6FE10B" w14:textId="77777777" w:rsidR="002840B7" w:rsidRPr="002840B7" w:rsidRDefault="002840B7" w:rsidP="002840B7">
      <w:pPr>
        <w:shd w:val="clear" w:color="auto" w:fill="548DD4" w:themeFill="text2" w:themeFillTint="99"/>
        <w:spacing w:after="0" w:line="360" w:lineRule="auto"/>
        <w:jc w:val="both"/>
        <w:rPr>
          <w:rFonts w:cstheme="minorHAnsi"/>
          <w:b/>
          <w:bCs/>
          <w:lang w:val="en-GB"/>
        </w:rPr>
      </w:pPr>
      <w:r w:rsidRPr="002840B7">
        <w:rPr>
          <w:rFonts w:cstheme="minorHAnsi"/>
          <w:b/>
          <w:bCs/>
          <w:lang w:val="en-GB"/>
        </w:rPr>
        <w:t>ACTIVITY - BRAINSTORM</w:t>
      </w:r>
    </w:p>
    <w:p w14:paraId="7B194F0A"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Brainstorm in your groups what other forms of measurements are found in both your everyday work situations and personal lives. List your responses below:</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3"/>
        <w:gridCol w:w="4595"/>
      </w:tblGrid>
      <w:tr w:rsidR="002840B7" w:rsidRPr="002840B7" w14:paraId="43079CEC" w14:textId="77777777" w:rsidTr="00203A15">
        <w:tc>
          <w:tcPr>
            <w:tcW w:w="5123" w:type="dxa"/>
            <w:shd w:val="pct10" w:color="auto" w:fill="auto"/>
          </w:tcPr>
          <w:p w14:paraId="14FA2FFE"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EVERYDAY WORK SITUATIONS</w:t>
            </w:r>
          </w:p>
        </w:tc>
        <w:tc>
          <w:tcPr>
            <w:tcW w:w="5124" w:type="dxa"/>
            <w:shd w:val="pct10" w:color="auto" w:fill="auto"/>
          </w:tcPr>
          <w:p w14:paraId="5D0FD267"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EVERYDAY PERSONAL LIVES</w:t>
            </w:r>
          </w:p>
        </w:tc>
      </w:tr>
      <w:tr w:rsidR="002840B7" w:rsidRPr="002840B7" w14:paraId="760F9C2E" w14:textId="77777777" w:rsidTr="00203A15">
        <w:tc>
          <w:tcPr>
            <w:tcW w:w="5123" w:type="dxa"/>
          </w:tcPr>
          <w:p w14:paraId="161BEBF8" w14:textId="77777777" w:rsidR="002840B7" w:rsidRPr="002840B7" w:rsidRDefault="002840B7" w:rsidP="002840B7">
            <w:pPr>
              <w:spacing w:after="0" w:line="360" w:lineRule="auto"/>
              <w:jc w:val="both"/>
              <w:rPr>
                <w:rFonts w:cstheme="minorHAnsi"/>
                <w:bCs/>
                <w:lang w:val="en-GB"/>
              </w:rPr>
            </w:pPr>
          </w:p>
          <w:p w14:paraId="48384197" w14:textId="77777777" w:rsidR="002840B7" w:rsidRPr="002840B7" w:rsidRDefault="002840B7" w:rsidP="002840B7">
            <w:pPr>
              <w:spacing w:after="0" w:line="360" w:lineRule="auto"/>
              <w:jc w:val="both"/>
              <w:rPr>
                <w:rFonts w:cstheme="minorHAnsi"/>
                <w:bCs/>
                <w:lang w:val="en-GB"/>
              </w:rPr>
            </w:pPr>
          </w:p>
        </w:tc>
        <w:tc>
          <w:tcPr>
            <w:tcW w:w="5124" w:type="dxa"/>
          </w:tcPr>
          <w:p w14:paraId="3139160C" w14:textId="77777777" w:rsidR="002840B7" w:rsidRPr="002840B7" w:rsidRDefault="002840B7" w:rsidP="002840B7">
            <w:pPr>
              <w:spacing w:after="0" w:line="360" w:lineRule="auto"/>
              <w:jc w:val="both"/>
              <w:rPr>
                <w:rFonts w:cstheme="minorHAnsi"/>
                <w:bCs/>
                <w:lang w:val="en-GB"/>
              </w:rPr>
            </w:pPr>
          </w:p>
        </w:tc>
      </w:tr>
      <w:tr w:rsidR="002840B7" w:rsidRPr="002840B7" w14:paraId="5F1646E4" w14:textId="77777777" w:rsidTr="00203A15">
        <w:tc>
          <w:tcPr>
            <w:tcW w:w="5123" w:type="dxa"/>
          </w:tcPr>
          <w:p w14:paraId="4FE77809" w14:textId="77777777" w:rsidR="002840B7" w:rsidRPr="002840B7" w:rsidRDefault="002840B7" w:rsidP="002840B7">
            <w:pPr>
              <w:spacing w:after="0" w:line="360" w:lineRule="auto"/>
              <w:jc w:val="both"/>
              <w:rPr>
                <w:rFonts w:cstheme="minorHAnsi"/>
                <w:bCs/>
                <w:lang w:val="en-GB"/>
              </w:rPr>
            </w:pPr>
          </w:p>
          <w:p w14:paraId="7DF4DDB0" w14:textId="77777777" w:rsidR="002840B7" w:rsidRPr="002840B7" w:rsidRDefault="002840B7" w:rsidP="002840B7">
            <w:pPr>
              <w:spacing w:after="0" w:line="360" w:lineRule="auto"/>
              <w:jc w:val="both"/>
              <w:rPr>
                <w:rFonts w:cstheme="minorHAnsi"/>
                <w:bCs/>
                <w:lang w:val="en-GB"/>
              </w:rPr>
            </w:pPr>
          </w:p>
        </w:tc>
        <w:tc>
          <w:tcPr>
            <w:tcW w:w="5124" w:type="dxa"/>
          </w:tcPr>
          <w:p w14:paraId="35E9A2C6" w14:textId="77777777" w:rsidR="002840B7" w:rsidRPr="002840B7" w:rsidRDefault="002840B7" w:rsidP="002840B7">
            <w:pPr>
              <w:spacing w:after="0" w:line="360" w:lineRule="auto"/>
              <w:jc w:val="both"/>
              <w:rPr>
                <w:rFonts w:cstheme="minorHAnsi"/>
                <w:bCs/>
                <w:lang w:val="en-GB"/>
              </w:rPr>
            </w:pPr>
          </w:p>
        </w:tc>
      </w:tr>
      <w:tr w:rsidR="002840B7" w:rsidRPr="002840B7" w14:paraId="7CAC52E4" w14:textId="77777777" w:rsidTr="00203A15">
        <w:tc>
          <w:tcPr>
            <w:tcW w:w="5123" w:type="dxa"/>
          </w:tcPr>
          <w:p w14:paraId="74AA852C" w14:textId="77777777" w:rsidR="002840B7" w:rsidRPr="002840B7" w:rsidRDefault="002840B7" w:rsidP="002840B7">
            <w:pPr>
              <w:spacing w:after="0" w:line="360" w:lineRule="auto"/>
              <w:jc w:val="both"/>
              <w:rPr>
                <w:rFonts w:cstheme="minorHAnsi"/>
                <w:bCs/>
                <w:lang w:val="en-GB"/>
              </w:rPr>
            </w:pPr>
          </w:p>
          <w:p w14:paraId="4CC3DBD9" w14:textId="77777777" w:rsidR="002840B7" w:rsidRPr="002840B7" w:rsidRDefault="002840B7" w:rsidP="002840B7">
            <w:pPr>
              <w:spacing w:after="0" w:line="360" w:lineRule="auto"/>
              <w:jc w:val="both"/>
              <w:rPr>
                <w:rFonts w:cstheme="minorHAnsi"/>
                <w:bCs/>
                <w:lang w:val="en-GB"/>
              </w:rPr>
            </w:pPr>
          </w:p>
        </w:tc>
        <w:tc>
          <w:tcPr>
            <w:tcW w:w="5124" w:type="dxa"/>
          </w:tcPr>
          <w:p w14:paraId="10D5FF35" w14:textId="77777777" w:rsidR="002840B7" w:rsidRPr="002840B7" w:rsidRDefault="002840B7" w:rsidP="002840B7">
            <w:pPr>
              <w:spacing w:after="0" w:line="360" w:lineRule="auto"/>
              <w:jc w:val="both"/>
              <w:rPr>
                <w:rFonts w:cstheme="minorHAnsi"/>
                <w:bCs/>
                <w:lang w:val="en-GB"/>
              </w:rPr>
            </w:pPr>
          </w:p>
        </w:tc>
      </w:tr>
      <w:tr w:rsidR="002840B7" w:rsidRPr="002840B7" w14:paraId="609DBF1B" w14:textId="77777777" w:rsidTr="00203A15">
        <w:tc>
          <w:tcPr>
            <w:tcW w:w="5123" w:type="dxa"/>
          </w:tcPr>
          <w:p w14:paraId="79F4EF55" w14:textId="77777777" w:rsidR="002840B7" w:rsidRPr="002840B7" w:rsidRDefault="002840B7" w:rsidP="002840B7">
            <w:pPr>
              <w:spacing w:after="0" w:line="360" w:lineRule="auto"/>
              <w:jc w:val="both"/>
              <w:rPr>
                <w:rFonts w:cstheme="minorHAnsi"/>
                <w:bCs/>
                <w:lang w:val="en-GB"/>
              </w:rPr>
            </w:pPr>
          </w:p>
          <w:p w14:paraId="448E8F7B" w14:textId="77777777" w:rsidR="002840B7" w:rsidRPr="002840B7" w:rsidRDefault="002840B7" w:rsidP="002840B7">
            <w:pPr>
              <w:spacing w:after="0" w:line="360" w:lineRule="auto"/>
              <w:jc w:val="both"/>
              <w:rPr>
                <w:rFonts w:cstheme="minorHAnsi"/>
                <w:bCs/>
                <w:lang w:val="en-GB"/>
              </w:rPr>
            </w:pPr>
          </w:p>
        </w:tc>
        <w:tc>
          <w:tcPr>
            <w:tcW w:w="5124" w:type="dxa"/>
          </w:tcPr>
          <w:p w14:paraId="2C234869" w14:textId="77777777" w:rsidR="002840B7" w:rsidRPr="002840B7" w:rsidRDefault="002840B7" w:rsidP="002840B7">
            <w:pPr>
              <w:spacing w:after="0" w:line="360" w:lineRule="auto"/>
              <w:jc w:val="both"/>
              <w:rPr>
                <w:rFonts w:cstheme="minorHAnsi"/>
                <w:bCs/>
                <w:lang w:val="en-GB"/>
              </w:rPr>
            </w:pPr>
          </w:p>
        </w:tc>
      </w:tr>
      <w:tr w:rsidR="002840B7" w:rsidRPr="002840B7" w14:paraId="39796BF8" w14:textId="77777777" w:rsidTr="00203A15">
        <w:tc>
          <w:tcPr>
            <w:tcW w:w="5123" w:type="dxa"/>
          </w:tcPr>
          <w:p w14:paraId="1EB95C48" w14:textId="77777777" w:rsidR="002840B7" w:rsidRPr="002840B7" w:rsidRDefault="002840B7" w:rsidP="002840B7">
            <w:pPr>
              <w:spacing w:after="0" w:line="360" w:lineRule="auto"/>
              <w:jc w:val="both"/>
              <w:rPr>
                <w:rFonts w:cstheme="minorHAnsi"/>
                <w:bCs/>
                <w:lang w:val="en-GB"/>
              </w:rPr>
            </w:pPr>
          </w:p>
          <w:p w14:paraId="4815F818" w14:textId="77777777" w:rsidR="002840B7" w:rsidRPr="002840B7" w:rsidRDefault="002840B7" w:rsidP="002840B7">
            <w:pPr>
              <w:spacing w:after="0" w:line="360" w:lineRule="auto"/>
              <w:jc w:val="both"/>
              <w:rPr>
                <w:rFonts w:cstheme="minorHAnsi"/>
                <w:bCs/>
                <w:lang w:val="en-GB"/>
              </w:rPr>
            </w:pPr>
          </w:p>
        </w:tc>
        <w:tc>
          <w:tcPr>
            <w:tcW w:w="5124" w:type="dxa"/>
          </w:tcPr>
          <w:p w14:paraId="0DDB8491" w14:textId="77777777" w:rsidR="002840B7" w:rsidRPr="002840B7" w:rsidRDefault="002840B7" w:rsidP="002840B7">
            <w:pPr>
              <w:spacing w:after="0" w:line="360" w:lineRule="auto"/>
              <w:jc w:val="both"/>
              <w:rPr>
                <w:rFonts w:cstheme="minorHAnsi"/>
                <w:bCs/>
                <w:lang w:val="en-GB"/>
              </w:rPr>
            </w:pPr>
          </w:p>
        </w:tc>
      </w:tr>
      <w:tr w:rsidR="002840B7" w:rsidRPr="002840B7" w14:paraId="47996DE1" w14:textId="77777777" w:rsidTr="00203A15">
        <w:tc>
          <w:tcPr>
            <w:tcW w:w="5123" w:type="dxa"/>
          </w:tcPr>
          <w:p w14:paraId="022FD2E7" w14:textId="77777777" w:rsidR="002840B7" w:rsidRPr="002840B7" w:rsidRDefault="002840B7" w:rsidP="002840B7">
            <w:pPr>
              <w:spacing w:after="0" w:line="360" w:lineRule="auto"/>
              <w:jc w:val="both"/>
              <w:rPr>
                <w:rFonts w:cstheme="minorHAnsi"/>
                <w:bCs/>
                <w:lang w:val="en-GB"/>
              </w:rPr>
            </w:pPr>
          </w:p>
          <w:p w14:paraId="7FBA982B" w14:textId="77777777" w:rsidR="002840B7" w:rsidRPr="002840B7" w:rsidRDefault="002840B7" w:rsidP="002840B7">
            <w:pPr>
              <w:spacing w:after="0" w:line="360" w:lineRule="auto"/>
              <w:jc w:val="both"/>
              <w:rPr>
                <w:rFonts w:cstheme="minorHAnsi"/>
                <w:bCs/>
                <w:lang w:val="en-GB"/>
              </w:rPr>
            </w:pPr>
          </w:p>
        </w:tc>
        <w:tc>
          <w:tcPr>
            <w:tcW w:w="5124" w:type="dxa"/>
          </w:tcPr>
          <w:p w14:paraId="346CA8ED" w14:textId="77777777" w:rsidR="002840B7" w:rsidRPr="002840B7" w:rsidRDefault="002840B7" w:rsidP="002840B7">
            <w:pPr>
              <w:spacing w:after="0" w:line="360" w:lineRule="auto"/>
              <w:jc w:val="both"/>
              <w:rPr>
                <w:rFonts w:cstheme="minorHAnsi"/>
                <w:bCs/>
                <w:lang w:val="en-GB"/>
              </w:rPr>
            </w:pPr>
          </w:p>
        </w:tc>
      </w:tr>
    </w:tbl>
    <w:p w14:paraId="64192C26" w14:textId="77777777" w:rsidR="002840B7" w:rsidRPr="002840B7" w:rsidRDefault="002840B7" w:rsidP="002840B7">
      <w:pPr>
        <w:spacing w:after="0" w:line="360" w:lineRule="auto"/>
        <w:jc w:val="both"/>
        <w:rPr>
          <w:rFonts w:cstheme="minorHAnsi"/>
          <w:bCs/>
          <w:lang w:val="en-GB"/>
        </w:rPr>
      </w:pPr>
    </w:p>
    <w:p w14:paraId="34BF9EB9"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Can you identify what measurements are measured with the following instruments and also indicate in what quantities each instrument would measure? Write your answers next to each picture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2840B7" w:rsidRPr="002840B7" w14:paraId="412D44C0" w14:textId="77777777" w:rsidTr="00203A15">
        <w:tc>
          <w:tcPr>
            <w:tcW w:w="10281" w:type="dxa"/>
          </w:tcPr>
          <w:p w14:paraId="3638EEC8" w14:textId="77777777" w:rsidR="002840B7" w:rsidRPr="002840B7" w:rsidRDefault="002840B7" w:rsidP="002840B7">
            <w:pPr>
              <w:spacing w:after="0" w:line="360" w:lineRule="auto"/>
              <w:jc w:val="both"/>
              <w:rPr>
                <w:rFonts w:cstheme="minorHAnsi"/>
                <w:bCs/>
                <w:lang w:val="en-GB"/>
              </w:rPr>
            </w:pPr>
            <w:r w:rsidRPr="002840B7">
              <w:rPr>
                <w:rFonts w:cstheme="minorHAnsi"/>
                <w:bCs/>
                <w:noProof/>
              </w:rPr>
              <w:drawing>
                <wp:inline distT="0" distB="0" distL="0" distR="0" wp14:anchorId="58E8CDFE" wp14:editId="76337C83">
                  <wp:extent cx="1333500" cy="895350"/>
                  <wp:effectExtent l="19050" t="0" r="0" b="0"/>
                  <wp:docPr id="375" name="Picture 46"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s.jpg"/>
                          <pic:cNvPicPr>
                            <a:picLocks noChangeAspect="1" noChangeArrowheads="1"/>
                          </pic:cNvPicPr>
                        </pic:nvPicPr>
                        <pic:blipFill>
                          <a:blip r:embed="rId25" cstate="print"/>
                          <a:srcRect/>
                          <a:stretch>
                            <a:fillRect/>
                          </a:stretch>
                        </pic:blipFill>
                        <pic:spPr bwMode="auto">
                          <a:xfrm>
                            <a:off x="0" y="0"/>
                            <a:ext cx="1333500" cy="895350"/>
                          </a:xfrm>
                          <a:prstGeom prst="rect">
                            <a:avLst/>
                          </a:prstGeom>
                          <a:noFill/>
                          <a:ln w="9525">
                            <a:noFill/>
                            <a:miter lim="800000"/>
                            <a:headEnd/>
                            <a:tailEnd/>
                          </a:ln>
                        </pic:spPr>
                      </pic:pic>
                    </a:graphicData>
                  </a:graphic>
                </wp:inline>
              </w:drawing>
            </w:r>
          </w:p>
        </w:tc>
      </w:tr>
      <w:tr w:rsidR="002840B7" w:rsidRPr="002840B7" w14:paraId="78E88D0D" w14:textId="77777777" w:rsidTr="00203A15">
        <w:tc>
          <w:tcPr>
            <w:tcW w:w="10281" w:type="dxa"/>
          </w:tcPr>
          <w:p w14:paraId="00B34847" w14:textId="77777777" w:rsidR="002840B7" w:rsidRPr="002840B7" w:rsidRDefault="002840B7" w:rsidP="002840B7">
            <w:pPr>
              <w:spacing w:after="0" w:line="360" w:lineRule="auto"/>
              <w:jc w:val="both"/>
              <w:rPr>
                <w:rFonts w:cstheme="minorHAnsi"/>
                <w:bCs/>
                <w:lang w:val="en-GB"/>
              </w:rPr>
            </w:pPr>
            <w:r w:rsidRPr="002840B7">
              <w:rPr>
                <w:rFonts w:cstheme="minorHAnsi"/>
                <w:bCs/>
                <w:noProof/>
              </w:rPr>
              <w:lastRenderedPageBreak/>
              <w:drawing>
                <wp:inline distT="0" distB="0" distL="0" distR="0" wp14:anchorId="303C955E" wp14:editId="1F3B00A8">
                  <wp:extent cx="1076325" cy="1114425"/>
                  <wp:effectExtent l="19050" t="0" r="9525" b="0"/>
                  <wp:docPr id="377" name="Picture 52" descr="image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s7.jpg"/>
                          <pic:cNvPicPr>
                            <a:picLocks noChangeAspect="1" noChangeArrowheads="1"/>
                          </pic:cNvPicPr>
                        </pic:nvPicPr>
                        <pic:blipFill>
                          <a:blip r:embed="rId26" cstate="print"/>
                          <a:srcRect/>
                          <a:stretch>
                            <a:fillRect/>
                          </a:stretch>
                        </pic:blipFill>
                        <pic:spPr bwMode="auto">
                          <a:xfrm>
                            <a:off x="0" y="0"/>
                            <a:ext cx="1076325" cy="1114425"/>
                          </a:xfrm>
                          <a:prstGeom prst="rect">
                            <a:avLst/>
                          </a:prstGeom>
                          <a:noFill/>
                          <a:ln w="9525">
                            <a:noFill/>
                            <a:miter lim="800000"/>
                            <a:headEnd/>
                            <a:tailEnd/>
                          </a:ln>
                        </pic:spPr>
                      </pic:pic>
                    </a:graphicData>
                  </a:graphic>
                </wp:inline>
              </w:drawing>
            </w:r>
          </w:p>
        </w:tc>
      </w:tr>
      <w:tr w:rsidR="002840B7" w:rsidRPr="002840B7" w14:paraId="7A6D9278" w14:textId="77777777" w:rsidTr="00203A15">
        <w:tc>
          <w:tcPr>
            <w:tcW w:w="10281" w:type="dxa"/>
          </w:tcPr>
          <w:p w14:paraId="0C7833F2" w14:textId="77777777" w:rsidR="002840B7" w:rsidRPr="002840B7" w:rsidRDefault="002840B7" w:rsidP="002840B7">
            <w:pPr>
              <w:spacing w:after="0" w:line="360" w:lineRule="auto"/>
              <w:jc w:val="both"/>
              <w:rPr>
                <w:rFonts w:cstheme="minorHAnsi"/>
                <w:bCs/>
                <w:lang w:val="en-GB"/>
              </w:rPr>
            </w:pPr>
            <w:r w:rsidRPr="002840B7">
              <w:rPr>
                <w:rFonts w:cstheme="minorHAnsi"/>
                <w:bCs/>
                <w:noProof/>
              </w:rPr>
              <w:drawing>
                <wp:inline distT="0" distB="0" distL="0" distR="0" wp14:anchorId="3594E7C7" wp14:editId="2C8C805B">
                  <wp:extent cx="1171575" cy="914400"/>
                  <wp:effectExtent l="19050" t="0" r="9525" b="0"/>
                  <wp:docPr id="379" name="Picture 49" descr="image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s3.jpg"/>
                          <pic:cNvPicPr>
                            <a:picLocks noChangeAspect="1" noChangeArrowheads="1"/>
                          </pic:cNvPicPr>
                        </pic:nvPicPr>
                        <pic:blipFill>
                          <a:blip r:embed="rId27" cstate="print"/>
                          <a:srcRect/>
                          <a:stretch>
                            <a:fillRect/>
                          </a:stretch>
                        </pic:blipFill>
                        <pic:spPr bwMode="auto">
                          <a:xfrm>
                            <a:off x="0" y="0"/>
                            <a:ext cx="1171575" cy="914400"/>
                          </a:xfrm>
                          <a:prstGeom prst="rect">
                            <a:avLst/>
                          </a:prstGeom>
                          <a:noFill/>
                          <a:ln w="9525">
                            <a:noFill/>
                            <a:miter lim="800000"/>
                            <a:headEnd/>
                            <a:tailEnd/>
                          </a:ln>
                        </pic:spPr>
                      </pic:pic>
                    </a:graphicData>
                  </a:graphic>
                </wp:inline>
              </w:drawing>
            </w:r>
          </w:p>
        </w:tc>
      </w:tr>
      <w:tr w:rsidR="002840B7" w:rsidRPr="002840B7" w14:paraId="7E6F783C" w14:textId="77777777" w:rsidTr="00203A15">
        <w:tc>
          <w:tcPr>
            <w:tcW w:w="10281" w:type="dxa"/>
          </w:tcPr>
          <w:p w14:paraId="5898F157" w14:textId="77777777" w:rsidR="002840B7" w:rsidRPr="002840B7" w:rsidRDefault="002840B7" w:rsidP="002840B7">
            <w:pPr>
              <w:spacing w:after="0" w:line="360" w:lineRule="auto"/>
              <w:jc w:val="both"/>
              <w:rPr>
                <w:rFonts w:cstheme="minorHAnsi"/>
                <w:bCs/>
                <w:lang w:val="en-GB"/>
              </w:rPr>
            </w:pPr>
            <w:r w:rsidRPr="002840B7">
              <w:rPr>
                <w:rFonts w:cstheme="minorHAnsi"/>
                <w:bCs/>
                <w:noProof/>
              </w:rPr>
              <w:drawing>
                <wp:inline distT="0" distB="0" distL="0" distR="0" wp14:anchorId="2524EC57" wp14:editId="148B91CF">
                  <wp:extent cx="895350" cy="1200150"/>
                  <wp:effectExtent l="19050" t="0" r="0" b="0"/>
                  <wp:docPr id="383" name="Picture 50" descr="image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s4.jpg"/>
                          <pic:cNvPicPr>
                            <a:picLocks noChangeAspect="1" noChangeArrowheads="1"/>
                          </pic:cNvPicPr>
                        </pic:nvPicPr>
                        <pic:blipFill>
                          <a:blip r:embed="rId28" cstate="print"/>
                          <a:srcRect/>
                          <a:stretch>
                            <a:fillRect/>
                          </a:stretch>
                        </pic:blipFill>
                        <pic:spPr bwMode="auto">
                          <a:xfrm>
                            <a:off x="0" y="0"/>
                            <a:ext cx="895350" cy="1200150"/>
                          </a:xfrm>
                          <a:prstGeom prst="rect">
                            <a:avLst/>
                          </a:prstGeom>
                          <a:noFill/>
                          <a:ln w="9525">
                            <a:noFill/>
                            <a:miter lim="800000"/>
                            <a:headEnd/>
                            <a:tailEnd/>
                          </a:ln>
                        </pic:spPr>
                      </pic:pic>
                    </a:graphicData>
                  </a:graphic>
                </wp:inline>
              </w:drawing>
            </w:r>
          </w:p>
        </w:tc>
      </w:tr>
      <w:tr w:rsidR="002840B7" w:rsidRPr="002840B7" w14:paraId="4D010529" w14:textId="77777777" w:rsidTr="00203A15">
        <w:tc>
          <w:tcPr>
            <w:tcW w:w="10281" w:type="dxa"/>
          </w:tcPr>
          <w:p w14:paraId="156489A4" w14:textId="77777777" w:rsidR="002840B7" w:rsidRPr="002840B7" w:rsidRDefault="002840B7" w:rsidP="002840B7">
            <w:pPr>
              <w:spacing w:after="0" w:line="360" w:lineRule="auto"/>
              <w:jc w:val="both"/>
              <w:rPr>
                <w:rFonts w:cstheme="minorHAnsi"/>
                <w:bCs/>
                <w:lang w:val="en-GB"/>
              </w:rPr>
            </w:pPr>
            <w:r w:rsidRPr="002840B7">
              <w:rPr>
                <w:rFonts w:cstheme="minorHAnsi"/>
                <w:bCs/>
                <w:noProof/>
              </w:rPr>
              <w:drawing>
                <wp:inline distT="0" distB="0" distL="0" distR="0" wp14:anchorId="4965819F" wp14:editId="562A9F48">
                  <wp:extent cx="1181100" cy="1181100"/>
                  <wp:effectExtent l="19050" t="0" r="0" b="0"/>
                  <wp:docPr id="64" name="Picture 51" descr="image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ages5.jpg"/>
                          <pic:cNvPicPr>
                            <a:picLocks noChangeAspect="1" noChangeArrowheads="1"/>
                          </pic:cNvPicPr>
                        </pic:nvPicPr>
                        <pic:blipFill>
                          <a:blip r:embed="rId29" cstate="print"/>
                          <a:srcRect/>
                          <a:stretch>
                            <a:fillRect/>
                          </a:stretch>
                        </pic:blipFill>
                        <pic:spPr bwMode="auto">
                          <a:xfrm>
                            <a:off x="0" y="0"/>
                            <a:ext cx="1181100" cy="1181100"/>
                          </a:xfrm>
                          <a:prstGeom prst="rect">
                            <a:avLst/>
                          </a:prstGeom>
                          <a:noFill/>
                          <a:ln w="9525">
                            <a:noFill/>
                            <a:miter lim="800000"/>
                            <a:headEnd/>
                            <a:tailEnd/>
                          </a:ln>
                        </pic:spPr>
                      </pic:pic>
                    </a:graphicData>
                  </a:graphic>
                </wp:inline>
              </w:drawing>
            </w:r>
          </w:p>
        </w:tc>
      </w:tr>
    </w:tbl>
    <w:p w14:paraId="3B2FD2A8" w14:textId="77777777" w:rsidR="002840B7" w:rsidRPr="002840B7" w:rsidRDefault="002840B7" w:rsidP="002840B7">
      <w:pPr>
        <w:spacing w:after="0" w:line="360" w:lineRule="auto"/>
        <w:jc w:val="both"/>
        <w:rPr>
          <w:rFonts w:cstheme="minorHAnsi"/>
          <w:b/>
          <w:bCs/>
          <w:lang w:val="en-GB"/>
        </w:rPr>
      </w:pPr>
      <w:r w:rsidRPr="002840B7">
        <w:rPr>
          <w:rFonts w:cstheme="minorHAnsi"/>
          <w:b/>
          <w:bCs/>
          <w:lang w:val="en-GB"/>
        </w:rPr>
        <w:t>Making use of formulae to calculate measurements</w:t>
      </w:r>
    </w:p>
    <w:p w14:paraId="34B14BED"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The use of formulae’s to calculate measurements allow us to complete the calculation quicker and easier.  The formulae provide us with set rules which we could follow to ensure that our calculation remains accurate and correct.</w:t>
      </w:r>
    </w:p>
    <w:p w14:paraId="10BA9539"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Let’s have a look at a simple example to help us understand this concept.</w:t>
      </w:r>
    </w:p>
    <w:p w14:paraId="60FB622E" w14:textId="77777777" w:rsidR="002840B7" w:rsidRPr="002840B7" w:rsidRDefault="002840B7" w:rsidP="002840B7">
      <w:pPr>
        <w:spacing w:after="0" w:line="360" w:lineRule="auto"/>
        <w:jc w:val="both"/>
        <w:rPr>
          <w:rFonts w:cstheme="minorHAnsi"/>
          <w:b/>
          <w:bCs/>
          <w:lang w:val="en-GB"/>
        </w:rPr>
      </w:pPr>
      <w:r w:rsidRPr="002840B7">
        <w:rPr>
          <w:rFonts w:cstheme="minorHAnsi"/>
          <w:b/>
          <w:bCs/>
          <w:lang w:val="en-GB"/>
        </w:rPr>
        <w:t>Finding Hours and Minutes</w:t>
      </w:r>
    </w:p>
    <w:p w14:paraId="26F25A93"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Formulae Purpose:  How to find hours and minutes when the number of minutes is known.</w:t>
      </w:r>
    </w:p>
    <w:p w14:paraId="3A898767" w14:textId="77777777" w:rsidR="002840B7" w:rsidRPr="002840B7" w:rsidRDefault="002840B7" w:rsidP="002840B7">
      <w:pPr>
        <w:spacing w:after="0" w:line="360" w:lineRule="auto"/>
        <w:jc w:val="both"/>
        <w:rPr>
          <w:rFonts w:cstheme="minorHAnsi"/>
          <w:b/>
          <w:bCs/>
          <w:lang w:val="en-GB"/>
        </w:rPr>
      </w:pPr>
      <w:r w:rsidRPr="002840B7">
        <w:rPr>
          <w:rFonts w:cstheme="minorHAnsi"/>
          <w:b/>
          <w:bCs/>
          <w:lang w:val="en-GB"/>
        </w:rPr>
        <w:t xml:space="preserve">Formulae: </w:t>
      </w:r>
    </w:p>
    <w:p w14:paraId="491C57A1" w14:textId="77777777" w:rsidR="002840B7" w:rsidRPr="002840B7" w:rsidRDefault="002840B7" w:rsidP="002840B7">
      <w:pPr>
        <w:numPr>
          <w:ilvl w:val="0"/>
          <w:numId w:val="14"/>
        </w:numPr>
        <w:spacing w:after="0" w:line="360" w:lineRule="auto"/>
        <w:jc w:val="both"/>
        <w:rPr>
          <w:rFonts w:cstheme="minorHAnsi"/>
          <w:bCs/>
          <w:lang w:val="en-GB"/>
        </w:rPr>
      </w:pPr>
      <w:r w:rsidRPr="002840B7">
        <w:rPr>
          <w:rFonts w:cstheme="minorHAnsi"/>
          <w:bCs/>
          <w:lang w:val="en-GB"/>
        </w:rPr>
        <w:t xml:space="preserve">Divide the number of minutes by 60. </w:t>
      </w:r>
    </w:p>
    <w:p w14:paraId="5F5A93D4" w14:textId="77777777" w:rsidR="002840B7" w:rsidRPr="002840B7" w:rsidRDefault="002840B7" w:rsidP="002840B7">
      <w:pPr>
        <w:numPr>
          <w:ilvl w:val="0"/>
          <w:numId w:val="14"/>
        </w:numPr>
        <w:spacing w:after="0" w:line="360" w:lineRule="auto"/>
        <w:jc w:val="both"/>
        <w:rPr>
          <w:rFonts w:cstheme="minorHAnsi"/>
          <w:bCs/>
          <w:lang w:val="en-GB"/>
        </w:rPr>
      </w:pPr>
      <w:r w:rsidRPr="002840B7">
        <w:rPr>
          <w:rFonts w:cstheme="minorHAnsi"/>
          <w:bCs/>
          <w:lang w:val="en-GB"/>
        </w:rPr>
        <w:t xml:space="preserve">The quotient is the number of hours. </w:t>
      </w:r>
    </w:p>
    <w:p w14:paraId="30E60BC6" w14:textId="77777777" w:rsidR="002840B7" w:rsidRPr="002840B7" w:rsidRDefault="002840B7" w:rsidP="002840B7">
      <w:pPr>
        <w:numPr>
          <w:ilvl w:val="0"/>
          <w:numId w:val="14"/>
        </w:numPr>
        <w:spacing w:after="0" w:line="360" w:lineRule="auto"/>
        <w:jc w:val="both"/>
        <w:rPr>
          <w:rFonts w:cstheme="minorHAnsi"/>
          <w:bCs/>
          <w:lang w:val="en-GB"/>
        </w:rPr>
      </w:pPr>
      <w:r w:rsidRPr="002840B7">
        <w:rPr>
          <w:rFonts w:cstheme="minorHAnsi"/>
          <w:bCs/>
          <w:lang w:val="en-GB"/>
        </w:rPr>
        <w:t xml:space="preserve">The remainder is the number of minutes greater than those in full hours. </w:t>
      </w:r>
    </w:p>
    <w:p w14:paraId="045E8A05" w14:textId="77777777" w:rsidR="002840B7" w:rsidRPr="002840B7" w:rsidRDefault="002840B7" w:rsidP="002840B7">
      <w:pPr>
        <w:spacing w:after="0" w:line="360" w:lineRule="auto"/>
        <w:jc w:val="both"/>
        <w:rPr>
          <w:rFonts w:cstheme="minorHAnsi"/>
          <w:b/>
          <w:bCs/>
          <w:lang w:val="en-GB"/>
        </w:rPr>
      </w:pPr>
      <w:r w:rsidRPr="002840B7">
        <w:rPr>
          <w:rFonts w:cstheme="minorHAnsi"/>
          <w:b/>
          <w:bCs/>
          <w:lang w:val="en-GB"/>
        </w:rPr>
        <w:t xml:space="preserve">Example:  </w:t>
      </w:r>
    </w:p>
    <w:p w14:paraId="39E18230"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If you have 240 free talk-time minutes on your cellular contract every month, you can use the above formulae are as follows:</w:t>
      </w:r>
    </w:p>
    <w:p w14:paraId="1B4C30E6" w14:textId="77777777" w:rsidR="002840B7" w:rsidRPr="002840B7" w:rsidRDefault="002840B7" w:rsidP="002840B7">
      <w:pPr>
        <w:numPr>
          <w:ilvl w:val="0"/>
          <w:numId w:val="13"/>
        </w:numPr>
        <w:spacing w:after="0" w:line="360" w:lineRule="auto"/>
        <w:jc w:val="both"/>
        <w:rPr>
          <w:rFonts w:cstheme="minorHAnsi"/>
          <w:bCs/>
          <w:lang w:val="en-GB"/>
        </w:rPr>
      </w:pPr>
      <w:r w:rsidRPr="002840B7">
        <w:rPr>
          <w:rFonts w:cstheme="minorHAnsi"/>
          <w:bCs/>
          <w:lang w:val="en-GB"/>
        </w:rPr>
        <w:t>240 minutes divide by 60 equals: 4 hours</w:t>
      </w:r>
    </w:p>
    <w:p w14:paraId="54FCA9A4" w14:textId="77777777" w:rsidR="002840B7" w:rsidRPr="002840B7" w:rsidRDefault="002840B7" w:rsidP="002840B7">
      <w:pPr>
        <w:spacing w:after="0" w:line="360" w:lineRule="auto"/>
        <w:jc w:val="both"/>
        <w:rPr>
          <w:rFonts w:cstheme="minorHAnsi"/>
          <w:bCs/>
          <w:lang w:val="en-GB"/>
        </w:rPr>
      </w:pPr>
    </w:p>
    <w:p w14:paraId="7C04DA5B"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lastRenderedPageBreak/>
        <w:t>Conclusion:  You have 4 hours of free talk-time minutes every month to make use of.</w:t>
      </w:r>
    </w:p>
    <w:p w14:paraId="6139D6D5" w14:textId="77777777" w:rsidR="002840B7" w:rsidRPr="002840B7" w:rsidRDefault="002840B7" w:rsidP="002840B7">
      <w:pPr>
        <w:spacing w:after="0" w:line="360" w:lineRule="auto"/>
        <w:jc w:val="both"/>
        <w:rPr>
          <w:rFonts w:cstheme="minorHAnsi"/>
          <w:b/>
          <w:bCs/>
          <w:lang w:val="en-GB"/>
        </w:rPr>
      </w:pPr>
      <w:r w:rsidRPr="002840B7">
        <w:rPr>
          <w:rFonts w:cstheme="minorHAnsi"/>
          <w:b/>
          <w:bCs/>
          <w:lang w:val="en-GB"/>
        </w:rPr>
        <w:t xml:space="preserve">Activity – examples of other formulae’s </w:t>
      </w:r>
    </w:p>
    <w:p w14:paraId="02F39A4D"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Now give another two examples of formulae’s that you can make use of. Give examples to explain your answers. Record them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2840B7" w:rsidRPr="002840B7" w14:paraId="4620DC19" w14:textId="77777777" w:rsidTr="00203A15">
        <w:tc>
          <w:tcPr>
            <w:tcW w:w="10281" w:type="dxa"/>
          </w:tcPr>
          <w:p w14:paraId="5673252F"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Formulae Purpose:</w:t>
            </w:r>
          </w:p>
          <w:p w14:paraId="1A66522C" w14:textId="77777777" w:rsidR="002840B7" w:rsidRPr="002840B7" w:rsidRDefault="002840B7" w:rsidP="002840B7">
            <w:pPr>
              <w:spacing w:after="0" w:line="360" w:lineRule="auto"/>
              <w:jc w:val="both"/>
              <w:rPr>
                <w:rFonts w:cstheme="minorHAnsi"/>
                <w:bCs/>
                <w:lang w:val="en-GB"/>
              </w:rPr>
            </w:pPr>
          </w:p>
          <w:p w14:paraId="626B2126" w14:textId="77777777" w:rsidR="002840B7" w:rsidRPr="002840B7" w:rsidRDefault="002840B7" w:rsidP="002840B7">
            <w:pPr>
              <w:spacing w:after="0" w:line="360" w:lineRule="auto"/>
              <w:jc w:val="both"/>
              <w:rPr>
                <w:rFonts w:cstheme="minorHAnsi"/>
                <w:bCs/>
                <w:lang w:val="en-GB"/>
              </w:rPr>
            </w:pPr>
          </w:p>
          <w:p w14:paraId="42E38D5D"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 xml:space="preserve">Formulae: </w:t>
            </w:r>
          </w:p>
          <w:p w14:paraId="2EB30B78" w14:textId="77777777" w:rsidR="002840B7" w:rsidRPr="002840B7" w:rsidRDefault="002840B7" w:rsidP="002840B7">
            <w:pPr>
              <w:spacing w:after="0" w:line="360" w:lineRule="auto"/>
              <w:jc w:val="both"/>
              <w:rPr>
                <w:rFonts w:cstheme="minorHAnsi"/>
                <w:bCs/>
                <w:lang w:val="en-GB"/>
              </w:rPr>
            </w:pPr>
          </w:p>
          <w:p w14:paraId="25CBB68A" w14:textId="77777777" w:rsidR="002840B7" w:rsidRPr="002840B7" w:rsidRDefault="002840B7" w:rsidP="002840B7">
            <w:pPr>
              <w:spacing w:after="0" w:line="360" w:lineRule="auto"/>
              <w:jc w:val="both"/>
              <w:rPr>
                <w:rFonts w:cstheme="minorHAnsi"/>
                <w:bCs/>
                <w:lang w:val="en-GB"/>
              </w:rPr>
            </w:pPr>
          </w:p>
          <w:p w14:paraId="13268B9A"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Example:</w:t>
            </w:r>
          </w:p>
          <w:p w14:paraId="48C640A7" w14:textId="77777777" w:rsidR="002840B7" w:rsidRPr="002840B7" w:rsidRDefault="002840B7" w:rsidP="002840B7">
            <w:pPr>
              <w:spacing w:after="0" w:line="360" w:lineRule="auto"/>
              <w:jc w:val="both"/>
              <w:rPr>
                <w:rFonts w:cstheme="minorHAnsi"/>
                <w:bCs/>
                <w:lang w:val="en-GB"/>
              </w:rPr>
            </w:pPr>
          </w:p>
          <w:p w14:paraId="78AB18DC" w14:textId="77777777" w:rsidR="002840B7" w:rsidRPr="002840B7" w:rsidRDefault="002840B7" w:rsidP="002840B7">
            <w:pPr>
              <w:spacing w:after="0" w:line="360" w:lineRule="auto"/>
              <w:jc w:val="both"/>
              <w:rPr>
                <w:rFonts w:cstheme="minorHAnsi"/>
                <w:bCs/>
                <w:lang w:val="en-GB"/>
              </w:rPr>
            </w:pPr>
          </w:p>
          <w:p w14:paraId="56E5BA17" w14:textId="77777777" w:rsidR="002840B7" w:rsidRPr="002840B7" w:rsidRDefault="002840B7" w:rsidP="002840B7">
            <w:pPr>
              <w:spacing w:after="0" w:line="360" w:lineRule="auto"/>
              <w:jc w:val="both"/>
              <w:rPr>
                <w:rFonts w:cstheme="minorHAnsi"/>
                <w:bCs/>
                <w:lang w:val="en-GB"/>
              </w:rPr>
            </w:pPr>
          </w:p>
        </w:tc>
      </w:tr>
      <w:tr w:rsidR="002840B7" w:rsidRPr="002840B7" w14:paraId="038C3A72" w14:textId="77777777" w:rsidTr="00203A15">
        <w:tc>
          <w:tcPr>
            <w:tcW w:w="10281" w:type="dxa"/>
          </w:tcPr>
          <w:p w14:paraId="75A87974"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Formulae Purpose:</w:t>
            </w:r>
          </w:p>
          <w:p w14:paraId="5B485731" w14:textId="77777777" w:rsidR="002840B7" w:rsidRPr="002840B7" w:rsidRDefault="002840B7" w:rsidP="002840B7">
            <w:pPr>
              <w:spacing w:after="0" w:line="360" w:lineRule="auto"/>
              <w:jc w:val="both"/>
              <w:rPr>
                <w:rFonts w:cstheme="minorHAnsi"/>
                <w:bCs/>
                <w:lang w:val="en-GB"/>
              </w:rPr>
            </w:pPr>
          </w:p>
          <w:p w14:paraId="0145DCFA" w14:textId="77777777" w:rsidR="002840B7" w:rsidRPr="002840B7" w:rsidRDefault="002840B7" w:rsidP="002840B7">
            <w:pPr>
              <w:spacing w:after="0" w:line="360" w:lineRule="auto"/>
              <w:jc w:val="both"/>
              <w:rPr>
                <w:rFonts w:cstheme="minorHAnsi"/>
                <w:bCs/>
                <w:lang w:val="en-GB"/>
              </w:rPr>
            </w:pPr>
          </w:p>
          <w:p w14:paraId="703B250E"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 xml:space="preserve">Formulae: </w:t>
            </w:r>
          </w:p>
          <w:p w14:paraId="280979CF" w14:textId="77777777" w:rsidR="002840B7" w:rsidRPr="002840B7" w:rsidRDefault="002840B7" w:rsidP="002840B7">
            <w:pPr>
              <w:spacing w:after="0" w:line="360" w:lineRule="auto"/>
              <w:jc w:val="both"/>
              <w:rPr>
                <w:rFonts w:cstheme="minorHAnsi"/>
                <w:bCs/>
                <w:lang w:val="en-GB"/>
              </w:rPr>
            </w:pPr>
          </w:p>
          <w:p w14:paraId="0E92B2A0" w14:textId="77777777" w:rsidR="002840B7" w:rsidRPr="002840B7" w:rsidRDefault="002840B7" w:rsidP="002840B7">
            <w:pPr>
              <w:spacing w:after="0" w:line="360" w:lineRule="auto"/>
              <w:jc w:val="both"/>
              <w:rPr>
                <w:rFonts w:cstheme="minorHAnsi"/>
                <w:bCs/>
                <w:lang w:val="en-GB"/>
              </w:rPr>
            </w:pPr>
            <w:r w:rsidRPr="002840B7">
              <w:rPr>
                <w:rFonts w:cstheme="minorHAnsi"/>
                <w:bCs/>
                <w:lang w:val="en-GB"/>
              </w:rPr>
              <w:t>Example:</w:t>
            </w:r>
          </w:p>
          <w:p w14:paraId="2CDB4EFC" w14:textId="77777777" w:rsidR="002840B7" w:rsidRPr="002840B7" w:rsidRDefault="002840B7" w:rsidP="002840B7">
            <w:pPr>
              <w:spacing w:after="0" w:line="360" w:lineRule="auto"/>
              <w:jc w:val="both"/>
              <w:rPr>
                <w:rFonts w:cstheme="minorHAnsi"/>
                <w:bCs/>
                <w:lang w:val="en-GB"/>
              </w:rPr>
            </w:pPr>
          </w:p>
          <w:p w14:paraId="7471EF7D" w14:textId="77777777" w:rsidR="002840B7" w:rsidRPr="002840B7" w:rsidRDefault="002840B7" w:rsidP="002840B7">
            <w:pPr>
              <w:spacing w:after="0" w:line="360" w:lineRule="auto"/>
              <w:jc w:val="both"/>
              <w:rPr>
                <w:rFonts w:cstheme="minorHAnsi"/>
                <w:bCs/>
                <w:lang w:val="en-GB"/>
              </w:rPr>
            </w:pPr>
          </w:p>
          <w:p w14:paraId="51FD755C" w14:textId="77777777" w:rsidR="002840B7" w:rsidRPr="002840B7" w:rsidRDefault="002840B7" w:rsidP="002840B7">
            <w:pPr>
              <w:spacing w:after="0" w:line="360" w:lineRule="auto"/>
              <w:jc w:val="both"/>
              <w:rPr>
                <w:rFonts w:cstheme="minorHAnsi"/>
                <w:bCs/>
                <w:lang w:val="en-GB"/>
              </w:rPr>
            </w:pPr>
          </w:p>
        </w:tc>
      </w:tr>
    </w:tbl>
    <w:p w14:paraId="35AAC9BB" w14:textId="77777777" w:rsidR="00B033A0" w:rsidRDefault="00B033A0" w:rsidP="00B033A0">
      <w:pPr>
        <w:spacing w:after="0" w:line="360" w:lineRule="auto"/>
        <w:jc w:val="both"/>
        <w:rPr>
          <w:rFonts w:cstheme="minorHAnsi"/>
        </w:rPr>
      </w:pPr>
    </w:p>
    <w:p w14:paraId="7409EC1D" w14:textId="77777777" w:rsidR="00B033A0" w:rsidRDefault="00B033A0" w:rsidP="00B033A0">
      <w:pPr>
        <w:spacing w:after="0" w:line="360" w:lineRule="auto"/>
        <w:jc w:val="both"/>
        <w:rPr>
          <w:rFonts w:cstheme="minorHAnsi"/>
        </w:rPr>
      </w:pPr>
    </w:p>
    <w:p w14:paraId="3BB404EE" w14:textId="77777777" w:rsidR="002840B7" w:rsidRDefault="002840B7">
      <w:pPr>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1"/>
        <w:gridCol w:w="7861"/>
      </w:tblGrid>
      <w:tr w:rsidR="00B033A0" w14:paraId="0A3FC538" w14:textId="77777777" w:rsidTr="00203A15">
        <w:trPr>
          <w:tblCellSpacing w:w="20" w:type="dxa"/>
        </w:trPr>
        <w:tc>
          <w:tcPr>
            <w:tcW w:w="805" w:type="pct"/>
            <w:tcBorders>
              <w:right w:val="outset" w:sz="24" w:space="0" w:color="auto"/>
            </w:tcBorders>
            <w:shd w:val="clear" w:color="auto" w:fill="C6D9F1" w:themeFill="text2" w:themeFillTint="33"/>
            <w:vAlign w:val="center"/>
          </w:tcPr>
          <w:p w14:paraId="042DE3A0"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Session 2</w:t>
            </w:r>
          </w:p>
          <w:p w14:paraId="6F821756"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SO 2</w:t>
            </w:r>
          </w:p>
        </w:tc>
        <w:tc>
          <w:tcPr>
            <w:tcW w:w="4131" w:type="pct"/>
            <w:tcBorders>
              <w:left w:val="outset" w:sz="24" w:space="0" w:color="auto"/>
            </w:tcBorders>
            <w:shd w:val="clear" w:color="auto" w:fill="C6D9F1" w:themeFill="text2" w:themeFillTint="33"/>
            <w:vAlign w:val="center"/>
          </w:tcPr>
          <w:p w14:paraId="6CC63081" w14:textId="77777777" w:rsidR="00B033A0" w:rsidRPr="00E94F99" w:rsidRDefault="00BA5E22" w:rsidP="00203A15">
            <w:pPr>
              <w:spacing w:line="360" w:lineRule="auto"/>
              <w:jc w:val="both"/>
              <w:rPr>
                <w:rFonts w:cstheme="minorHAnsi"/>
                <w:b/>
              </w:rPr>
            </w:pPr>
            <w:r w:rsidRPr="002840B7">
              <w:rPr>
                <w:rFonts w:cstheme="minorHAnsi"/>
                <w:b/>
              </w:rPr>
              <w:t>Explore, analyse &amp; critique, describe &amp; represent, interpret and justify geometrical relationships</w:t>
            </w:r>
          </w:p>
        </w:tc>
      </w:tr>
      <w:tr w:rsidR="00B033A0" w14:paraId="6C0A226D" w14:textId="77777777" w:rsidTr="00203A15">
        <w:trPr>
          <w:tblCellSpacing w:w="20" w:type="dxa"/>
        </w:trPr>
        <w:tc>
          <w:tcPr>
            <w:tcW w:w="805" w:type="pct"/>
            <w:tcBorders>
              <w:right w:val="outset" w:sz="24" w:space="0" w:color="auto"/>
            </w:tcBorders>
            <w:shd w:val="clear" w:color="auto" w:fill="auto"/>
            <w:vAlign w:val="center"/>
          </w:tcPr>
          <w:p w14:paraId="4B7DAEAA"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Learning Outcomes</w:t>
            </w:r>
          </w:p>
          <w:p w14:paraId="2FA287E0"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Cs w:val="20"/>
              </w:rPr>
              <w:t>(Assessment Criteria)</w:t>
            </w:r>
          </w:p>
        </w:tc>
        <w:tc>
          <w:tcPr>
            <w:tcW w:w="4131" w:type="pct"/>
            <w:tcBorders>
              <w:left w:val="outset" w:sz="24" w:space="0" w:color="auto"/>
            </w:tcBorders>
            <w:shd w:val="clear" w:color="auto" w:fill="auto"/>
            <w:vAlign w:val="center"/>
          </w:tcPr>
          <w:p w14:paraId="0943673B" w14:textId="77777777" w:rsidR="002A5A52" w:rsidRPr="002A5A52" w:rsidRDefault="002A5A52" w:rsidP="002A5A52">
            <w:pPr>
              <w:pStyle w:val="ListParagraph"/>
              <w:numPr>
                <w:ilvl w:val="0"/>
                <w:numId w:val="4"/>
              </w:numPr>
              <w:spacing w:line="360" w:lineRule="auto"/>
              <w:jc w:val="both"/>
              <w:rPr>
                <w:rFonts w:cstheme="minorHAnsi"/>
              </w:rPr>
            </w:pPr>
            <w:r w:rsidRPr="002A5A52">
              <w:rPr>
                <w:rFonts w:cstheme="minorHAnsi"/>
              </w:rPr>
              <w:t xml:space="preserve">Descriptions are based on a systematic analysis of the shapes and reflect the properties of the shapes accurately, clearly and completely. </w:t>
            </w:r>
          </w:p>
          <w:p w14:paraId="79DC0784" w14:textId="77777777" w:rsidR="002A5A52" w:rsidRPr="002A5A52" w:rsidRDefault="002A5A52" w:rsidP="002A5A52">
            <w:pPr>
              <w:pStyle w:val="ListParagraph"/>
              <w:numPr>
                <w:ilvl w:val="0"/>
                <w:numId w:val="4"/>
              </w:numPr>
              <w:spacing w:line="360" w:lineRule="auto"/>
              <w:jc w:val="both"/>
              <w:rPr>
                <w:rFonts w:cstheme="minorHAnsi"/>
              </w:rPr>
            </w:pPr>
            <w:r w:rsidRPr="002A5A52">
              <w:rPr>
                <w:rFonts w:cstheme="minorHAnsi"/>
              </w:rPr>
              <w:t>Descriptions include quantitative information appropriate to the situation and need.</w:t>
            </w:r>
          </w:p>
          <w:p w14:paraId="09193EEE" w14:textId="77777777" w:rsidR="002A5A52" w:rsidRPr="002A5A52" w:rsidRDefault="002A5A52" w:rsidP="002A5A52">
            <w:pPr>
              <w:pStyle w:val="ListParagraph"/>
              <w:numPr>
                <w:ilvl w:val="0"/>
                <w:numId w:val="4"/>
              </w:numPr>
              <w:spacing w:line="360" w:lineRule="auto"/>
              <w:jc w:val="both"/>
              <w:rPr>
                <w:rFonts w:cstheme="minorHAnsi"/>
              </w:rPr>
            </w:pPr>
            <w:r w:rsidRPr="002A5A52">
              <w:rPr>
                <w:rFonts w:cstheme="minorHAnsi"/>
              </w:rPr>
              <w:t>3-dimensional objects are represented by top, front and side views.</w:t>
            </w:r>
          </w:p>
          <w:p w14:paraId="288FDA33" w14:textId="77777777" w:rsidR="002A5A52" w:rsidRPr="002A5A52" w:rsidRDefault="002A5A52" w:rsidP="002A5A52">
            <w:pPr>
              <w:pStyle w:val="ListParagraph"/>
              <w:numPr>
                <w:ilvl w:val="0"/>
                <w:numId w:val="4"/>
              </w:numPr>
              <w:spacing w:line="360" w:lineRule="auto"/>
              <w:jc w:val="both"/>
              <w:rPr>
                <w:rFonts w:cstheme="minorHAnsi"/>
              </w:rPr>
            </w:pPr>
            <w:r w:rsidRPr="002A5A52">
              <w:rPr>
                <w:rFonts w:cstheme="minorHAnsi"/>
              </w:rPr>
              <w:t>Different views are correctly assimilated to describe 3-dimensional objects.</w:t>
            </w:r>
          </w:p>
          <w:p w14:paraId="31B290AC" w14:textId="77777777" w:rsidR="002A5A52" w:rsidRPr="002A5A52" w:rsidRDefault="002A5A52" w:rsidP="002A5A52">
            <w:pPr>
              <w:pStyle w:val="ListParagraph"/>
              <w:numPr>
                <w:ilvl w:val="0"/>
                <w:numId w:val="4"/>
              </w:numPr>
              <w:spacing w:line="360" w:lineRule="auto"/>
              <w:jc w:val="both"/>
              <w:rPr>
                <w:rFonts w:cstheme="minorHAnsi"/>
              </w:rPr>
            </w:pPr>
            <w:r w:rsidRPr="002A5A52">
              <w:rPr>
                <w:rFonts w:cstheme="minorHAnsi"/>
              </w:rPr>
              <w:t>Available and appropriate technology is used in producing and analysing representations.</w:t>
            </w:r>
          </w:p>
          <w:p w14:paraId="2A64EE87" w14:textId="77777777" w:rsidR="002A5A52" w:rsidRPr="002A5A52" w:rsidRDefault="002A5A52" w:rsidP="002A5A52">
            <w:pPr>
              <w:pStyle w:val="ListParagraph"/>
              <w:numPr>
                <w:ilvl w:val="0"/>
                <w:numId w:val="4"/>
              </w:numPr>
              <w:spacing w:line="360" w:lineRule="auto"/>
              <w:jc w:val="both"/>
              <w:rPr>
                <w:rFonts w:cstheme="minorHAnsi"/>
              </w:rPr>
            </w:pPr>
            <w:r w:rsidRPr="002A5A52">
              <w:rPr>
                <w:rFonts w:cstheme="minorHAnsi"/>
              </w:rPr>
              <w:t>Relations of distance and positions between objects are analysed from different views.</w:t>
            </w:r>
          </w:p>
          <w:p w14:paraId="7D1F74ED" w14:textId="77777777" w:rsidR="002A5A52" w:rsidRPr="002A5A52" w:rsidRDefault="002A5A52" w:rsidP="002A5A52">
            <w:pPr>
              <w:pStyle w:val="ListParagraph"/>
              <w:numPr>
                <w:ilvl w:val="0"/>
                <w:numId w:val="4"/>
              </w:numPr>
              <w:spacing w:line="360" w:lineRule="auto"/>
              <w:jc w:val="both"/>
              <w:rPr>
                <w:rFonts w:cstheme="minorHAnsi"/>
              </w:rPr>
            </w:pPr>
            <w:r w:rsidRPr="002A5A52">
              <w:rPr>
                <w:rFonts w:cstheme="minorHAnsi"/>
              </w:rPr>
              <w:t>Conjectures as appropriate to the situation, are based on well-planned investigations of geometrical properties.</w:t>
            </w:r>
          </w:p>
          <w:p w14:paraId="3AD597AB" w14:textId="77777777" w:rsidR="002A5A52" w:rsidRPr="002A5A52" w:rsidRDefault="002A5A52" w:rsidP="002A5A52">
            <w:pPr>
              <w:pStyle w:val="ListParagraph"/>
              <w:numPr>
                <w:ilvl w:val="0"/>
                <w:numId w:val="4"/>
              </w:numPr>
              <w:spacing w:line="360" w:lineRule="auto"/>
              <w:jc w:val="both"/>
              <w:rPr>
                <w:rFonts w:cstheme="minorHAnsi"/>
              </w:rPr>
            </w:pPr>
            <w:r w:rsidRPr="002A5A52">
              <w:rPr>
                <w:rFonts w:cstheme="minorHAnsi"/>
              </w:rPr>
              <w:t>Representations of the problems are consistent with and appropriate to the problem context. The problems are represented comprehensively and in mathematical terms.</w:t>
            </w:r>
          </w:p>
          <w:p w14:paraId="2F28406E" w14:textId="77777777" w:rsidR="002A5A52" w:rsidRPr="002A5A52" w:rsidRDefault="002A5A52" w:rsidP="002A5A52">
            <w:pPr>
              <w:pStyle w:val="ListParagraph"/>
              <w:numPr>
                <w:ilvl w:val="0"/>
                <w:numId w:val="4"/>
              </w:numPr>
              <w:spacing w:line="360" w:lineRule="auto"/>
              <w:jc w:val="both"/>
              <w:rPr>
                <w:rFonts w:cstheme="minorHAnsi"/>
              </w:rPr>
            </w:pPr>
            <w:r w:rsidRPr="002A5A52">
              <w:rPr>
                <w:rFonts w:cstheme="minorHAnsi"/>
              </w:rPr>
              <w:t>Results are achieved through efficient and correct analysis and manipulation of representations.</w:t>
            </w:r>
          </w:p>
          <w:p w14:paraId="363C967A" w14:textId="77777777" w:rsidR="002A5A52" w:rsidRPr="002A5A52" w:rsidRDefault="002A5A52" w:rsidP="002A5A52">
            <w:pPr>
              <w:pStyle w:val="ListParagraph"/>
              <w:numPr>
                <w:ilvl w:val="0"/>
                <w:numId w:val="4"/>
              </w:numPr>
              <w:spacing w:line="360" w:lineRule="auto"/>
              <w:jc w:val="both"/>
              <w:rPr>
                <w:rFonts w:cstheme="minorHAnsi"/>
              </w:rPr>
            </w:pPr>
            <w:r w:rsidRPr="002A5A52">
              <w:rPr>
                <w:rFonts w:cstheme="minorHAnsi"/>
              </w:rPr>
              <w:t>Problem-solving methods are presented clearly, logically and in mathematical terms.</w:t>
            </w:r>
          </w:p>
          <w:p w14:paraId="4D6589FB" w14:textId="77777777" w:rsidR="002A5A52" w:rsidRPr="002A5A52" w:rsidRDefault="002A5A52" w:rsidP="002A5A52">
            <w:pPr>
              <w:pStyle w:val="ListParagraph"/>
              <w:numPr>
                <w:ilvl w:val="0"/>
                <w:numId w:val="4"/>
              </w:numPr>
              <w:spacing w:line="360" w:lineRule="auto"/>
              <w:jc w:val="both"/>
              <w:rPr>
                <w:rFonts w:cstheme="minorHAnsi"/>
              </w:rPr>
            </w:pPr>
            <w:r w:rsidRPr="002A5A52">
              <w:rPr>
                <w:rFonts w:cstheme="minorHAnsi"/>
              </w:rPr>
              <w:t>Reflections on the chosen problem solving strategy reveal strengths and weaknesses of the strategy.</w:t>
            </w:r>
          </w:p>
          <w:p w14:paraId="4B6B3CD9" w14:textId="77777777" w:rsidR="00B033A0" w:rsidRPr="00E94F99" w:rsidRDefault="002A5A52" w:rsidP="002A5A52">
            <w:pPr>
              <w:pStyle w:val="ListParagraph"/>
              <w:numPr>
                <w:ilvl w:val="0"/>
                <w:numId w:val="4"/>
              </w:numPr>
              <w:spacing w:line="360" w:lineRule="auto"/>
              <w:jc w:val="both"/>
              <w:rPr>
                <w:rFonts w:cstheme="minorHAnsi"/>
              </w:rPr>
            </w:pPr>
            <w:r w:rsidRPr="002A5A52">
              <w:rPr>
                <w:rFonts w:cstheme="minorHAnsi"/>
              </w:rPr>
              <w:t>Alternative strategies to obtain the solution are identified and compared in terms of appropriateness and effectiveness.</w:t>
            </w:r>
          </w:p>
        </w:tc>
      </w:tr>
    </w:tbl>
    <w:p w14:paraId="5BD7A861" w14:textId="77777777" w:rsidR="00B033A0" w:rsidRDefault="00B033A0" w:rsidP="00B033A0">
      <w:pPr>
        <w:spacing w:after="0" w:line="360" w:lineRule="auto"/>
        <w:jc w:val="both"/>
        <w:rPr>
          <w:rFonts w:cstheme="minorHAnsi"/>
        </w:rPr>
      </w:pPr>
    </w:p>
    <w:p w14:paraId="7B6389F2" w14:textId="77777777" w:rsidR="00A501FD" w:rsidRPr="00A501FD" w:rsidRDefault="00A501FD" w:rsidP="00A501FD">
      <w:pPr>
        <w:shd w:val="clear" w:color="auto" w:fill="548DD4" w:themeFill="text2" w:themeFillTint="99"/>
        <w:spacing w:after="0" w:line="360" w:lineRule="auto"/>
        <w:jc w:val="both"/>
        <w:rPr>
          <w:rFonts w:cstheme="minorHAnsi"/>
          <w:b/>
          <w:bCs/>
          <w:lang w:val="en-GB"/>
        </w:rPr>
      </w:pPr>
      <w:r w:rsidRPr="00A501FD">
        <w:rPr>
          <w:rFonts w:cstheme="minorHAnsi"/>
          <w:b/>
          <w:bCs/>
          <w:lang w:val="en-GB"/>
        </w:rPr>
        <w:t>Using and Analysing Shape and geometrical relationships</w:t>
      </w:r>
    </w:p>
    <w:p w14:paraId="34AFFAA8" w14:textId="77777777" w:rsidR="00A501FD" w:rsidRPr="00A501FD" w:rsidRDefault="00A501FD" w:rsidP="00A501FD">
      <w:pPr>
        <w:spacing w:after="0" w:line="360" w:lineRule="auto"/>
        <w:jc w:val="both"/>
        <w:rPr>
          <w:rFonts w:cstheme="minorHAnsi"/>
          <w:bCs/>
          <w:lang w:val="en-GB"/>
        </w:rPr>
      </w:pPr>
      <w:r w:rsidRPr="00A501FD">
        <w:rPr>
          <w:rFonts w:cstheme="minorHAnsi"/>
          <w:bCs/>
          <w:lang w:val="en-GB"/>
        </w:rPr>
        <w:t>The ability of analysing and understanding shapes and figures allows us to make calculated decisions about everyday life when faced with certain situations. Shapes and figures have geometrical relationships which act as “formulae” and solutions to complex problems. Shapes might have equal sides, which mean that the measurement of those two equal sides will be the same.</w:t>
      </w:r>
    </w:p>
    <w:p w14:paraId="5E2FCEAE" w14:textId="77777777" w:rsidR="00A501FD" w:rsidRPr="00A501FD" w:rsidRDefault="00A501FD" w:rsidP="00A501FD">
      <w:pPr>
        <w:spacing w:after="0" w:line="360" w:lineRule="auto"/>
        <w:jc w:val="both"/>
        <w:rPr>
          <w:rFonts w:cstheme="minorHAnsi"/>
          <w:bCs/>
          <w:lang w:val="en-GB"/>
        </w:rPr>
      </w:pPr>
      <w:r w:rsidRPr="00A501FD">
        <w:rPr>
          <w:rFonts w:cstheme="minorHAnsi"/>
          <w:bCs/>
          <w:lang w:val="en-GB"/>
        </w:rPr>
        <w:t>Remember:</w:t>
      </w:r>
    </w:p>
    <w:p w14:paraId="6B18C645" w14:textId="77777777" w:rsidR="00A501FD" w:rsidRPr="00A501FD" w:rsidRDefault="00A501FD" w:rsidP="00A501FD">
      <w:pPr>
        <w:numPr>
          <w:ilvl w:val="0"/>
          <w:numId w:val="13"/>
        </w:numPr>
        <w:spacing w:after="0" w:line="360" w:lineRule="auto"/>
        <w:jc w:val="both"/>
        <w:rPr>
          <w:rFonts w:cstheme="minorHAnsi"/>
          <w:bCs/>
          <w:lang w:val="en-GB"/>
        </w:rPr>
      </w:pPr>
      <w:r w:rsidRPr="00A501FD">
        <w:rPr>
          <w:rFonts w:cstheme="minorHAnsi"/>
          <w:bCs/>
          <w:lang w:val="en-GB"/>
        </w:rPr>
        <w:lastRenderedPageBreak/>
        <w:t>Shape can take the form of distance over land and curves on a soccer ball. It is not always just considered as a particular figure of an object.</w:t>
      </w:r>
    </w:p>
    <w:p w14:paraId="307B35D6" w14:textId="77777777" w:rsidR="00A501FD" w:rsidRPr="00A501FD" w:rsidRDefault="00A501FD" w:rsidP="00A501FD">
      <w:pPr>
        <w:spacing w:after="0" w:line="360" w:lineRule="auto"/>
        <w:jc w:val="both"/>
        <w:rPr>
          <w:rFonts w:cstheme="minorHAnsi"/>
          <w:b/>
          <w:bCs/>
          <w:lang w:val="en-GB"/>
        </w:rPr>
      </w:pPr>
      <w:r w:rsidRPr="00A501FD">
        <w:rPr>
          <w:rFonts w:cstheme="minorHAnsi"/>
          <w:b/>
          <w:bCs/>
          <w:lang w:val="en-GB"/>
        </w:rPr>
        <w:t>Now let’s have a look at a practical example</w:t>
      </w:r>
    </w:p>
    <w:p w14:paraId="01CD1475" w14:textId="77777777" w:rsidR="00A501FD" w:rsidRPr="00A501FD" w:rsidRDefault="00A501FD" w:rsidP="00A501FD">
      <w:pPr>
        <w:spacing w:after="0" w:line="360" w:lineRule="auto"/>
        <w:jc w:val="both"/>
        <w:rPr>
          <w:rFonts w:cstheme="minorHAnsi"/>
          <w:b/>
          <w:bCs/>
          <w:lang w:val="en-GB"/>
        </w:rPr>
      </w:pPr>
      <w:r w:rsidRPr="00A501FD">
        <w:rPr>
          <w:rFonts w:cstheme="minorHAnsi"/>
          <w:b/>
          <w:bCs/>
          <w:lang w:val="en-GB"/>
        </w:rPr>
        <w:t>Problem situation:</w:t>
      </w:r>
    </w:p>
    <w:p w14:paraId="33968B72" w14:textId="77777777" w:rsidR="00A501FD" w:rsidRPr="00A501FD" w:rsidRDefault="00A501FD" w:rsidP="00A501FD">
      <w:pPr>
        <w:spacing w:after="0" w:line="360" w:lineRule="auto"/>
        <w:jc w:val="both"/>
        <w:rPr>
          <w:rFonts w:cstheme="minorHAnsi"/>
          <w:bCs/>
          <w:lang w:val="en-GB"/>
        </w:rPr>
      </w:pPr>
      <w:r w:rsidRPr="00A501FD">
        <w:rPr>
          <w:rFonts w:cstheme="minorHAnsi"/>
          <w:bCs/>
          <w:lang w:val="en-GB"/>
        </w:rPr>
        <w:t xml:space="preserve"> If you travel from point A to point B and the distance from one point to the other is 5 km. What will the total distance be which needs to be travelled if one needs to go there and come back 5 times a day over 2 weeks?</w:t>
      </w:r>
    </w:p>
    <w:p w14:paraId="31705E12" w14:textId="77777777" w:rsidR="00A501FD" w:rsidRPr="00A501FD" w:rsidRDefault="00A501FD" w:rsidP="00A501FD">
      <w:pPr>
        <w:spacing w:after="0" w:line="360" w:lineRule="auto"/>
        <w:jc w:val="both"/>
        <w:rPr>
          <w:rFonts w:cstheme="minorHAnsi"/>
          <w:b/>
          <w:bCs/>
          <w:lang w:val="en-GB"/>
        </w:rPr>
      </w:pPr>
      <w:r w:rsidRPr="00A501FD">
        <w:rPr>
          <w:rFonts w:cstheme="minorHAnsi"/>
          <w:b/>
          <w:bCs/>
          <w:lang w:val="en-GB"/>
        </w:rPr>
        <w:t>Notes:</w:t>
      </w:r>
    </w:p>
    <w:p w14:paraId="3ED5B839" w14:textId="77777777" w:rsidR="00A501FD" w:rsidRPr="00A501FD" w:rsidRDefault="00A501FD" w:rsidP="00A501FD">
      <w:pPr>
        <w:numPr>
          <w:ilvl w:val="0"/>
          <w:numId w:val="13"/>
        </w:numPr>
        <w:spacing w:after="0" w:line="360" w:lineRule="auto"/>
        <w:jc w:val="both"/>
        <w:rPr>
          <w:rFonts w:cstheme="minorHAnsi"/>
          <w:bCs/>
          <w:lang w:val="en-GB"/>
        </w:rPr>
      </w:pPr>
      <w:r w:rsidRPr="00A501FD">
        <w:rPr>
          <w:rFonts w:cstheme="minorHAnsi"/>
          <w:bCs/>
          <w:lang w:val="en-GB"/>
        </w:rPr>
        <w:t>The distance from point A to point B is 5km. The return distance will also be 5km, therefore totalling 10km.</w:t>
      </w:r>
    </w:p>
    <w:p w14:paraId="28093AD3" w14:textId="77777777" w:rsidR="00A501FD" w:rsidRPr="00A501FD" w:rsidRDefault="00A501FD" w:rsidP="00A501FD">
      <w:pPr>
        <w:numPr>
          <w:ilvl w:val="0"/>
          <w:numId w:val="13"/>
        </w:numPr>
        <w:spacing w:after="0" w:line="360" w:lineRule="auto"/>
        <w:jc w:val="both"/>
        <w:rPr>
          <w:rFonts w:cstheme="minorHAnsi"/>
          <w:bCs/>
          <w:lang w:val="en-GB"/>
        </w:rPr>
      </w:pPr>
      <w:r w:rsidRPr="00A501FD">
        <w:rPr>
          <w:rFonts w:cstheme="minorHAnsi"/>
          <w:bCs/>
          <w:lang w:val="en-GB"/>
        </w:rPr>
        <w:t>If the above distance of 10km per travel needs to be completed 5 times a day it would equal 50km a day.</w:t>
      </w:r>
    </w:p>
    <w:p w14:paraId="05227B82" w14:textId="77777777" w:rsidR="00A501FD" w:rsidRPr="00A501FD" w:rsidRDefault="00A501FD" w:rsidP="00A501FD">
      <w:pPr>
        <w:numPr>
          <w:ilvl w:val="0"/>
          <w:numId w:val="13"/>
        </w:numPr>
        <w:spacing w:after="0" w:line="360" w:lineRule="auto"/>
        <w:jc w:val="both"/>
        <w:rPr>
          <w:rFonts w:cstheme="minorHAnsi"/>
          <w:bCs/>
          <w:lang w:val="en-GB"/>
        </w:rPr>
      </w:pPr>
      <w:r w:rsidRPr="00A501FD">
        <w:rPr>
          <w:rFonts w:cstheme="minorHAnsi"/>
          <w:bCs/>
          <w:lang w:val="en-GB"/>
        </w:rPr>
        <w:t>50km a day worth of travelling over two weeks (14 days) will equal:</w:t>
      </w:r>
    </w:p>
    <w:p w14:paraId="16E8EF50" w14:textId="77777777" w:rsidR="00A501FD" w:rsidRPr="00A501FD" w:rsidRDefault="00A501FD" w:rsidP="00A501FD">
      <w:pPr>
        <w:spacing w:after="0" w:line="360" w:lineRule="auto"/>
        <w:jc w:val="both"/>
        <w:rPr>
          <w:rFonts w:cstheme="minorHAnsi"/>
          <w:bCs/>
          <w:lang w:val="en-GB"/>
        </w:rPr>
      </w:pPr>
      <w:r w:rsidRPr="00A501FD">
        <w:rPr>
          <w:rFonts w:cstheme="minorHAnsi"/>
          <w:bCs/>
          <w:lang w:val="en-GB"/>
        </w:rPr>
        <w:t>Total Distance: 700 km</w:t>
      </w:r>
    </w:p>
    <w:p w14:paraId="013195AD" w14:textId="77777777" w:rsidR="00A501FD" w:rsidRPr="00A501FD" w:rsidRDefault="00A501FD" w:rsidP="00A501FD">
      <w:pPr>
        <w:spacing w:after="0" w:line="360" w:lineRule="auto"/>
        <w:jc w:val="both"/>
        <w:rPr>
          <w:rFonts w:cstheme="minorHAnsi"/>
          <w:bCs/>
          <w:lang w:val="en-GB"/>
        </w:rPr>
      </w:pPr>
      <w:r w:rsidRPr="00A501FD">
        <w:rPr>
          <w:rFonts w:cstheme="minorHAnsi"/>
          <w:bCs/>
          <w:lang w:val="en-GB"/>
        </w:rPr>
        <w:t>Have a look at the picture below and answer the questions that follow by circling the correct answer/s:</w:t>
      </w:r>
    </w:p>
    <w:p w14:paraId="6647B781" w14:textId="77777777" w:rsidR="00A501FD" w:rsidRPr="00A501FD" w:rsidRDefault="00A501FD" w:rsidP="00A501FD">
      <w:pPr>
        <w:spacing w:after="0" w:line="360" w:lineRule="auto"/>
        <w:jc w:val="both"/>
        <w:rPr>
          <w:rFonts w:cstheme="minorHAnsi"/>
          <w:bCs/>
          <w:lang w:val="en-GB"/>
        </w:rPr>
      </w:pPr>
      <w:r w:rsidRPr="00A501FD">
        <w:rPr>
          <w:rFonts w:cstheme="minorHAnsi"/>
          <w:bCs/>
          <w:noProof/>
        </w:rPr>
        <w:drawing>
          <wp:inline distT="0" distB="0" distL="0" distR="0" wp14:anchorId="3C2D63EC" wp14:editId="345F3B9D">
            <wp:extent cx="4752753" cy="2115879"/>
            <wp:effectExtent l="0" t="0" r="0" b="0"/>
            <wp:docPr id="7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752975" cy="2115978"/>
                    </a:xfrm>
                    <a:prstGeom prst="rect">
                      <a:avLst/>
                    </a:prstGeom>
                    <a:noFill/>
                    <a:ln w="9525">
                      <a:noFill/>
                      <a:miter lim="800000"/>
                      <a:headEnd/>
                      <a:tailEnd/>
                    </a:ln>
                  </pic:spPr>
                </pic:pic>
              </a:graphicData>
            </a:graphic>
          </wp:inline>
        </w:drawing>
      </w:r>
    </w:p>
    <w:p w14:paraId="6857CFC4" w14:textId="77777777" w:rsidR="00A501FD" w:rsidRPr="00A501FD" w:rsidRDefault="00A501FD" w:rsidP="00A501FD">
      <w:pPr>
        <w:spacing w:after="0" w:line="360" w:lineRule="auto"/>
        <w:jc w:val="both"/>
        <w:rPr>
          <w:rFonts w:cstheme="minorHAnsi"/>
          <w:bCs/>
          <w:lang w:val="en-GB"/>
        </w:rPr>
      </w:pPr>
    </w:p>
    <w:p w14:paraId="0BCA79D5" w14:textId="77777777" w:rsidR="00A501FD" w:rsidRPr="00A501FD" w:rsidRDefault="00A501FD" w:rsidP="00A501FD">
      <w:pPr>
        <w:spacing w:after="0" w:line="360" w:lineRule="auto"/>
        <w:jc w:val="both"/>
        <w:rPr>
          <w:rFonts w:cstheme="minorHAnsi"/>
          <w:bCs/>
          <w:lang w:val="en-GB"/>
        </w:rPr>
      </w:pPr>
      <w:r w:rsidRPr="00A501FD">
        <w:rPr>
          <w:rFonts w:cstheme="minorHAnsi"/>
          <w:bCs/>
          <w:noProof/>
        </w:rPr>
        <w:drawing>
          <wp:inline distT="0" distB="0" distL="0" distR="0" wp14:anchorId="447EB892" wp14:editId="4C7B9E44">
            <wp:extent cx="3914775" cy="1609725"/>
            <wp:effectExtent l="0" t="0" r="9525" b="9525"/>
            <wp:docPr id="7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14775" cy="1609725"/>
                    </a:xfrm>
                    <a:prstGeom prst="rect">
                      <a:avLst/>
                    </a:prstGeom>
                    <a:noFill/>
                    <a:ln w="9525">
                      <a:noFill/>
                      <a:miter lim="800000"/>
                      <a:headEnd/>
                      <a:tailEnd/>
                    </a:ln>
                  </pic:spPr>
                </pic:pic>
              </a:graphicData>
            </a:graphic>
          </wp:inline>
        </w:drawing>
      </w:r>
    </w:p>
    <w:p w14:paraId="71B09BDF" w14:textId="77777777" w:rsidR="00A501FD" w:rsidRPr="00A501FD" w:rsidRDefault="00A501FD" w:rsidP="00A501FD">
      <w:pPr>
        <w:spacing w:after="0" w:line="360" w:lineRule="auto"/>
        <w:jc w:val="both"/>
        <w:rPr>
          <w:rFonts w:cstheme="minorHAnsi"/>
          <w:bCs/>
          <w:lang w:val="en-GB"/>
        </w:rPr>
      </w:pPr>
    </w:p>
    <w:p w14:paraId="1F589C65" w14:textId="77777777" w:rsidR="00A501FD" w:rsidRPr="00A501FD" w:rsidRDefault="00A501FD" w:rsidP="00A501FD">
      <w:pPr>
        <w:spacing w:after="0" w:line="360" w:lineRule="auto"/>
        <w:jc w:val="both"/>
        <w:rPr>
          <w:rFonts w:cstheme="minorHAnsi"/>
          <w:bCs/>
          <w:lang w:val="en-GB"/>
        </w:rPr>
      </w:pPr>
    </w:p>
    <w:p w14:paraId="25749533" w14:textId="77777777" w:rsidR="00A501FD" w:rsidRPr="00A501FD" w:rsidRDefault="00A501FD" w:rsidP="00A501FD">
      <w:pPr>
        <w:spacing w:after="0" w:line="360" w:lineRule="auto"/>
        <w:jc w:val="both"/>
        <w:rPr>
          <w:rFonts w:cstheme="minorHAnsi"/>
          <w:b/>
          <w:bCs/>
          <w:lang w:val="en-GB"/>
        </w:rPr>
      </w:pPr>
      <w:r w:rsidRPr="00A501FD">
        <w:rPr>
          <w:rFonts w:cstheme="minorHAnsi"/>
          <w:b/>
          <w:bCs/>
          <w:lang w:val="en-GB"/>
        </w:rPr>
        <w:lastRenderedPageBreak/>
        <w:t>Question:</w:t>
      </w:r>
    </w:p>
    <w:p w14:paraId="048C9C73" w14:textId="77777777" w:rsidR="00A501FD" w:rsidRPr="00A501FD" w:rsidRDefault="00A501FD" w:rsidP="00A501FD">
      <w:pPr>
        <w:numPr>
          <w:ilvl w:val="0"/>
          <w:numId w:val="15"/>
        </w:numPr>
        <w:spacing w:after="0" w:line="360" w:lineRule="auto"/>
        <w:jc w:val="both"/>
        <w:rPr>
          <w:rFonts w:cstheme="minorHAnsi"/>
          <w:bCs/>
          <w:lang w:val="en-GB"/>
        </w:rPr>
      </w:pPr>
      <w:r w:rsidRPr="00A501FD">
        <w:rPr>
          <w:rFonts w:cstheme="minorHAnsi"/>
          <w:bCs/>
          <w:lang w:val="en-GB"/>
        </w:rPr>
        <w:t>In your own words, explain what the geometrical relationship is between the two shapes above.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A501FD" w:rsidRPr="00A501FD" w14:paraId="2A4DF1F2" w14:textId="77777777" w:rsidTr="00A501FD">
        <w:tc>
          <w:tcPr>
            <w:tcW w:w="5000" w:type="pct"/>
          </w:tcPr>
          <w:p w14:paraId="215A8FDE" w14:textId="77777777" w:rsidR="00A501FD" w:rsidRPr="00A501FD" w:rsidRDefault="00A501FD" w:rsidP="00A501FD">
            <w:pPr>
              <w:spacing w:after="0" w:line="360" w:lineRule="auto"/>
              <w:jc w:val="both"/>
              <w:rPr>
                <w:rFonts w:cstheme="minorHAnsi"/>
                <w:bCs/>
                <w:lang w:val="en-GB"/>
              </w:rPr>
            </w:pPr>
          </w:p>
        </w:tc>
      </w:tr>
      <w:tr w:rsidR="00A501FD" w:rsidRPr="00A501FD" w14:paraId="53806D0C" w14:textId="77777777" w:rsidTr="00A501FD">
        <w:tc>
          <w:tcPr>
            <w:tcW w:w="5000" w:type="pct"/>
          </w:tcPr>
          <w:p w14:paraId="0B479088" w14:textId="77777777" w:rsidR="00A501FD" w:rsidRPr="00A501FD" w:rsidRDefault="00A501FD" w:rsidP="00A501FD">
            <w:pPr>
              <w:spacing w:after="0" w:line="360" w:lineRule="auto"/>
              <w:jc w:val="both"/>
              <w:rPr>
                <w:rFonts w:cstheme="minorHAnsi"/>
                <w:bCs/>
                <w:lang w:val="en-GB"/>
              </w:rPr>
            </w:pPr>
          </w:p>
        </w:tc>
      </w:tr>
      <w:tr w:rsidR="00A501FD" w:rsidRPr="00A501FD" w14:paraId="52B7B267" w14:textId="77777777" w:rsidTr="00A501FD">
        <w:tc>
          <w:tcPr>
            <w:tcW w:w="5000" w:type="pct"/>
          </w:tcPr>
          <w:p w14:paraId="00E455AE" w14:textId="77777777" w:rsidR="00A501FD" w:rsidRPr="00A501FD" w:rsidRDefault="00A501FD" w:rsidP="00A501FD">
            <w:pPr>
              <w:spacing w:after="0" w:line="360" w:lineRule="auto"/>
              <w:jc w:val="both"/>
              <w:rPr>
                <w:rFonts w:cstheme="minorHAnsi"/>
                <w:bCs/>
                <w:lang w:val="en-GB"/>
              </w:rPr>
            </w:pPr>
          </w:p>
        </w:tc>
      </w:tr>
    </w:tbl>
    <w:p w14:paraId="6C43EA1D" w14:textId="77777777" w:rsidR="00A501FD" w:rsidRDefault="00A501FD" w:rsidP="00A501FD">
      <w:pPr>
        <w:spacing w:after="0" w:line="360" w:lineRule="auto"/>
        <w:jc w:val="both"/>
        <w:rPr>
          <w:rFonts w:cstheme="minorHAnsi"/>
          <w:bCs/>
          <w:lang w:val="en-GB"/>
        </w:rPr>
      </w:pPr>
    </w:p>
    <w:p w14:paraId="047957E5" w14:textId="77777777" w:rsidR="00A501FD" w:rsidRPr="00A501FD" w:rsidRDefault="00A501FD" w:rsidP="00A501FD">
      <w:pPr>
        <w:spacing w:after="0" w:line="360" w:lineRule="auto"/>
        <w:jc w:val="both"/>
        <w:rPr>
          <w:rFonts w:cstheme="minorHAnsi"/>
          <w:b/>
          <w:bCs/>
          <w:lang w:val="en-GB"/>
        </w:rPr>
      </w:pPr>
      <w:r w:rsidRPr="00A501FD">
        <w:rPr>
          <w:rFonts w:cstheme="minorHAnsi"/>
          <w:b/>
          <w:bCs/>
          <w:lang w:val="en-GB"/>
        </w:rPr>
        <w:t>Now let’s have a look at a practical example</w:t>
      </w:r>
    </w:p>
    <w:p w14:paraId="3E2D9B52" w14:textId="77777777" w:rsidR="00A501FD" w:rsidRPr="00A501FD" w:rsidRDefault="00A501FD" w:rsidP="00A501FD">
      <w:pPr>
        <w:spacing w:after="0" w:line="360" w:lineRule="auto"/>
        <w:jc w:val="both"/>
        <w:rPr>
          <w:rFonts w:cstheme="minorHAnsi"/>
          <w:b/>
          <w:bCs/>
          <w:lang w:val="en-GB"/>
        </w:rPr>
      </w:pPr>
      <w:r w:rsidRPr="00A501FD">
        <w:rPr>
          <w:rFonts w:cstheme="minorHAnsi"/>
          <w:b/>
          <w:bCs/>
          <w:lang w:val="en-GB"/>
        </w:rPr>
        <w:t>Problem situation:</w:t>
      </w:r>
    </w:p>
    <w:p w14:paraId="76AC7C4A" w14:textId="77777777" w:rsidR="00A501FD" w:rsidRPr="00A501FD" w:rsidRDefault="00A501FD" w:rsidP="00A501FD">
      <w:pPr>
        <w:spacing w:after="0" w:line="360" w:lineRule="auto"/>
        <w:jc w:val="both"/>
        <w:rPr>
          <w:rFonts w:cstheme="minorHAnsi"/>
          <w:bCs/>
          <w:lang w:val="en-GB"/>
        </w:rPr>
      </w:pPr>
      <w:r w:rsidRPr="00A501FD">
        <w:rPr>
          <w:rFonts w:cstheme="minorHAnsi"/>
          <w:bCs/>
          <w:lang w:val="en-GB"/>
        </w:rPr>
        <w:t xml:space="preserve"> If you travel from point A to point B and the distance from one point to the other is 5 km. What will the total distance be which needs to be travelled if one needs to go there and come back 5 times a day over 2 weeks?</w:t>
      </w:r>
    </w:p>
    <w:p w14:paraId="52292B7A" w14:textId="77777777" w:rsidR="00A501FD" w:rsidRPr="00A501FD" w:rsidRDefault="00A501FD" w:rsidP="00A501FD">
      <w:pPr>
        <w:spacing w:after="0" w:line="360" w:lineRule="auto"/>
        <w:jc w:val="both"/>
        <w:rPr>
          <w:rFonts w:cstheme="minorHAnsi"/>
          <w:bCs/>
          <w:lang w:val="en-GB"/>
        </w:rPr>
      </w:pPr>
      <w:r w:rsidRPr="00A501FD">
        <w:rPr>
          <w:rFonts w:cstheme="minorHAnsi"/>
          <w:bCs/>
          <w:lang w:val="en-GB"/>
        </w:rPr>
        <w:t>Notes:</w:t>
      </w:r>
    </w:p>
    <w:p w14:paraId="1075C642" w14:textId="77777777" w:rsidR="00A501FD" w:rsidRPr="00A501FD" w:rsidRDefault="00A501FD" w:rsidP="00A501FD">
      <w:pPr>
        <w:pStyle w:val="ListParagraph"/>
        <w:numPr>
          <w:ilvl w:val="0"/>
          <w:numId w:val="16"/>
        </w:numPr>
        <w:spacing w:after="0" w:line="360" w:lineRule="auto"/>
        <w:jc w:val="both"/>
        <w:rPr>
          <w:rFonts w:cstheme="minorHAnsi"/>
          <w:bCs/>
          <w:lang w:val="en-GB"/>
        </w:rPr>
      </w:pPr>
      <w:r w:rsidRPr="00A501FD">
        <w:rPr>
          <w:rFonts w:cstheme="minorHAnsi"/>
          <w:bCs/>
          <w:lang w:val="en-GB"/>
        </w:rPr>
        <w:t>The distance from point A to point B is 5km. The return distance will also be 5km, therefore totalling 10km.</w:t>
      </w:r>
    </w:p>
    <w:p w14:paraId="11438AC6" w14:textId="77777777" w:rsidR="00A501FD" w:rsidRPr="00A501FD" w:rsidRDefault="00A501FD" w:rsidP="00A501FD">
      <w:pPr>
        <w:pStyle w:val="ListParagraph"/>
        <w:numPr>
          <w:ilvl w:val="0"/>
          <w:numId w:val="16"/>
        </w:numPr>
        <w:spacing w:after="0" w:line="360" w:lineRule="auto"/>
        <w:jc w:val="both"/>
        <w:rPr>
          <w:rFonts w:cstheme="minorHAnsi"/>
          <w:bCs/>
          <w:lang w:val="en-GB"/>
        </w:rPr>
      </w:pPr>
      <w:r w:rsidRPr="00A501FD">
        <w:rPr>
          <w:rFonts w:cstheme="minorHAnsi"/>
          <w:bCs/>
          <w:lang w:val="en-GB"/>
        </w:rPr>
        <w:t>If the above distance of 10km per travel needs to be completed 5 times a day it would equal 50km a day.</w:t>
      </w:r>
    </w:p>
    <w:p w14:paraId="672F9BA1" w14:textId="77777777" w:rsidR="00A501FD" w:rsidRPr="00A501FD" w:rsidRDefault="00A501FD" w:rsidP="00A501FD">
      <w:pPr>
        <w:pStyle w:val="ListParagraph"/>
        <w:numPr>
          <w:ilvl w:val="0"/>
          <w:numId w:val="16"/>
        </w:numPr>
        <w:spacing w:after="0" w:line="360" w:lineRule="auto"/>
        <w:jc w:val="both"/>
        <w:rPr>
          <w:rFonts w:cstheme="minorHAnsi"/>
          <w:bCs/>
          <w:lang w:val="en-GB"/>
        </w:rPr>
      </w:pPr>
      <w:r w:rsidRPr="00A501FD">
        <w:rPr>
          <w:rFonts w:cstheme="minorHAnsi"/>
          <w:bCs/>
          <w:lang w:val="en-GB"/>
        </w:rPr>
        <w:t>50km a day worth of travelling over two weeks (14 days) will equal:</w:t>
      </w:r>
    </w:p>
    <w:p w14:paraId="28725731" w14:textId="77777777" w:rsidR="00A501FD" w:rsidRPr="00A501FD" w:rsidRDefault="00A501FD" w:rsidP="00A501FD">
      <w:pPr>
        <w:spacing w:after="0" w:line="360" w:lineRule="auto"/>
        <w:jc w:val="both"/>
        <w:rPr>
          <w:rFonts w:cstheme="minorHAnsi"/>
          <w:bCs/>
          <w:lang w:val="en-GB"/>
        </w:rPr>
      </w:pPr>
      <w:r w:rsidRPr="00A501FD">
        <w:rPr>
          <w:rFonts w:cstheme="minorHAnsi"/>
          <w:bCs/>
          <w:lang w:val="en-GB"/>
        </w:rPr>
        <w:t>Total Distance: 700 km</w:t>
      </w:r>
    </w:p>
    <w:p w14:paraId="4587B543" w14:textId="77777777" w:rsidR="00A501FD" w:rsidRPr="00A501FD" w:rsidRDefault="00A501FD" w:rsidP="00A501FD">
      <w:pPr>
        <w:spacing w:after="0" w:line="360" w:lineRule="auto"/>
        <w:jc w:val="both"/>
        <w:rPr>
          <w:rFonts w:cstheme="minorHAnsi"/>
          <w:bCs/>
          <w:lang w:val="en-GB"/>
        </w:rPr>
      </w:pPr>
      <w:r w:rsidRPr="00A501FD">
        <w:rPr>
          <w:rFonts w:cstheme="minorHAnsi"/>
          <w:bCs/>
          <w:lang w:val="en-GB"/>
        </w:rPr>
        <w:t>Can you think of similar everyday problems which could be solved by using their geometrical relationship?</w:t>
      </w:r>
    </w:p>
    <w:p w14:paraId="0241A99B" w14:textId="77777777" w:rsidR="00A501FD" w:rsidRDefault="00A501FD" w:rsidP="00A501FD">
      <w:pPr>
        <w:spacing w:after="0" w:line="360" w:lineRule="auto"/>
        <w:jc w:val="both"/>
        <w:rPr>
          <w:rFonts w:cstheme="minorHAnsi"/>
          <w:b/>
          <w:bCs/>
          <w:lang w:val="en-GB"/>
        </w:rPr>
      </w:pPr>
    </w:p>
    <w:p w14:paraId="2C143FC1" w14:textId="77777777" w:rsidR="00A501FD" w:rsidRPr="00A501FD" w:rsidRDefault="00A501FD" w:rsidP="00A501FD">
      <w:pPr>
        <w:spacing w:after="0" w:line="360" w:lineRule="auto"/>
        <w:jc w:val="both"/>
        <w:rPr>
          <w:rFonts w:cstheme="minorHAnsi"/>
          <w:b/>
          <w:bCs/>
          <w:lang w:val="en-GB"/>
        </w:rPr>
      </w:pPr>
      <w:r w:rsidRPr="00A501FD">
        <w:rPr>
          <w:rFonts w:cstheme="minorHAnsi"/>
          <w:b/>
          <w:bCs/>
          <w:lang w:val="en-GB"/>
        </w:rPr>
        <w:t>Write your example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A501FD" w:rsidRPr="00A501FD" w14:paraId="2BBBA8B4" w14:textId="77777777" w:rsidTr="00A501FD">
        <w:tc>
          <w:tcPr>
            <w:tcW w:w="5000" w:type="pct"/>
          </w:tcPr>
          <w:p w14:paraId="1FDE9B8B" w14:textId="77777777" w:rsidR="00A501FD" w:rsidRPr="00A501FD" w:rsidRDefault="00A501FD" w:rsidP="00A501FD">
            <w:pPr>
              <w:spacing w:after="0" w:line="360" w:lineRule="auto"/>
              <w:jc w:val="both"/>
              <w:rPr>
                <w:rFonts w:cstheme="minorHAnsi"/>
                <w:bCs/>
                <w:lang w:val="en-GB"/>
              </w:rPr>
            </w:pPr>
          </w:p>
          <w:p w14:paraId="3A01F877" w14:textId="77777777" w:rsidR="00A501FD" w:rsidRDefault="00A501FD" w:rsidP="00A501FD">
            <w:pPr>
              <w:spacing w:after="0" w:line="360" w:lineRule="auto"/>
              <w:jc w:val="both"/>
              <w:rPr>
                <w:rFonts w:cstheme="minorHAnsi"/>
                <w:bCs/>
                <w:lang w:val="en-GB"/>
              </w:rPr>
            </w:pPr>
          </w:p>
          <w:p w14:paraId="78A5C651" w14:textId="77777777" w:rsidR="00A501FD" w:rsidRPr="00A501FD" w:rsidRDefault="00A501FD" w:rsidP="00A501FD">
            <w:pPr>
              <w:spacing w:after="0" w:line="360" w:lineRule="auto"/>
              <w:jc w:val="both"/>
              <w:rPr>
                <w:rFonts w:cstheme="minorHAnsi"/>
                <w:bCs/>
                <w:lang w:val="en-GB"/>
              </w:rPr>
            </w:pPr>
          </w:p>
          <w:p w14:paraId="0AB61082" w14:textId="77777777" w:rsidR="00A501FD" w:rsidRPr="00A501FD" w:rsidRDefault="00A501FD" w:rsidP="00A501FD">
            <w:pPr>
              <w:spacing w:after="0" w:line="360" w:lineRule="auto"/>
              <w:jc w:val="both"/>
              <w:rPr>
                <w:rFonts w:cstheme="minorHAnsi"/>
                <w:bCs/>
                <w:lang w:val="en-GB"/>
              </w:rPr>
            </w:pPr>
          </w:p>
          <w:p w14:paraId="05A4011B" w14:textId="77777777" w:rsidR="00A501FD" w:rsidRPr="00A501FD" w:rsidRDefault="00A501FD" w:rsidP="00A501FD">
            <w:pPr>
              <w:spacing w:after="0" w:line="360" w:lineRule="auto"/>
              <w:jc w:val="both"/>
              <w:rPr>
                <w:rFonts w:cstheme="minorHAnsi"/>
                <w:bCs/>
                <w:lang w:val="en-GB"/>
              </w:rPr>
            </w:pPr>
          </w:p>
          <w:p w14:paraId="7FCB0CEC" w14:textId="77777777" w:rsidR="00A501FD" w:rsidRPr="00A501FD" w:rsidRDefault="00A501FD" w:rsidP="00A501FD">
            <w:pPr>
              <w:spacing w:after="0" w:line="360" w:lineRule="auto"/>
              <w:jc w:val="both"/>
              <w:rPr>
                <w:rFonts w:cstheme="minorHAnsi"/>
                <w:bCs/>
                <w:lang w:val="en-GB"/>
              </w:rPr>
            </w:pPr>
          </w:p>
        </w:tc>
      </w:tr>
    </w:tbl>
    <w:p w14:paraId="5943DBAE" w14:textId="77777777" w:rsidR="00B033A0" w:rsidRDefault="00B033A0" w:rsidP="00B033A0">
      <w:pPr>
        <w:spacing w:after="0" w:line="360" w:lineRule="auto"/>
        <w:jc w:val="both"/>
        <w:rPr>
          <w:rFonts w:cstheme="minorHAnsi"/>
        </w:rPr>
      </w:pPr>
    </w:p>
    <w:p w14:paraId="1B4F7755" w14:textId="77777777" w:rsidR="00A501FD" w:rsidRDefault="00A501FD">
      <w: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2187"/>
        <w:gridCol w:w="7255"/>
      </w:tblGrid>
      <w:tr w:rsidR="00B033A0" w:rsidRPr="00361449" w14:paraId="05ACD011" w14:textId="77777777" w:rsidTr="00203A15">
        <w:trPr>
          <w:tblCellSpacing w:w="20" w:type="dxa"/>
        </w:trPr>
        <w:tc>
          <w:tcPr>
            <w:tcW w:w="1126" w:type="pct"/>
            <w:tcBorders>
              <w:right w:val="outset" w:sz="24" w:space="0" w:color="auto"/>
            </w:tcBorders>
            <w:shd w:val="clear" w:color="auto" w:fill="C6D9F1" w:themeFill="text2" w:themeFillTint="33"/>
            <w:vAlign w:val="center"/>
          </w:tcPr>
          <w:p w14:paraId="52A1B88B" w14:textId="77777777" w:rsidR="00B033A0" w:rsidRPr="00361449" w:rsidRDefault="00B033A0" w:rsidP="00203A15">
            <w:pPr>
              <w:pStyle w:val="NoSpacing"/>
              <w:spacing w:line="360" w:lineRule="auto"/>
              <w:jc w:val="center"/>
              <w:rPr>
                <w:rFonts w:asciiTheme="minorHAnsi" w:hAnsiTheme="minorHAnsi" w:cstheme="minorHAnsi"/>
                <w:b/>
                <w:sz w:val="28"/>
                <w:szCs w:val="20"/>
              </w:rPr>
            </w:pPr>
            <w:r w:rsidRPr="00361449">
              <w:rPr>
                <w:rFonts w:asciiTheme="minorHAnsi" w:hAnsiTheme="minorHAnsi" w:cstheme="minorHAnsi"/>
                <w:b/>
                <w:sz w:val="28"/>
                <w:szCs w:val="20"/>
              </w:rPr>
              <w:lastRenderedPageBreak/>
              <w:t>Learning Unit</w:t>
            </w:r>
            <w:r>
              <w:rPr>
                <w:rFonts w:asciiTheme="minorHAnsi" w:hAnsiTheme="minorHAnsi" w:cstheme="minorHAnsi"/>
                <w:b/>
                <w:sz w:val="28"/>
                <w:szCs w:val="20"/>
              </w:rPr>
              <w:t xml:space="preserve"> </w:t>
            </w:r>
            <w:r w:rsidR="00962E47">
              <w:rPr>
                <w:rFonts w:asciiTheme="minorHAnsi" w:hAnsiTheme="minorHAnsi" w:cstheme="minorHAnsi"/>
                <w:b/>
                <w:sz w:val="28"/>
                <w:szCs w:val="20"/>
              </w:rPr>
              <w:t>3</w:t>
            </w:r>
          </w:p>
        </w:tc>
        <w:tc>
          <w:tcPr>
            <w:tcW w:w="3810" w:type="pct"/>
            <w:tcBorders>
              <w:left w:val="outset" w:sz="24" w:space="0" w:color="auto"/>
            </w:tcBorders>
            <w:shd w:val="clear" w:color="auto" w:fill="C6D9F1" w:themeFill="text2" w:themeFillTint="33"/>
            <w:vAlign w:val="center"/>
          </w:tcPr>
          <w:p w14:paraId="21317CF9" w14:textId="77777777" w:rsidR="00B033A0" w:rsidRDefault="00B033A0" w:rsidP="00203A15">
            <w:pPr>
              <w:spacing w:line="360" w:lineRule="auto"/>
              <w:jc w:val="center"/>
              <w:rPr>
                <w:rFonts w:cstheme="minorHAnsi"/>
                <w:b/>
                <w:sz w:val="28"/>
              </w:rPr>
            </w:pPr>
            <w:r>
              <w:rPr>
                <w:rFonts w:cstheme="minorHAnsi"/>
                <w:b/>
                <w:sz w:val="28"/>
              </w:rPr>
              <w:t xml:space="preserve">US: </w:t>
            </w:r>
            <w:r w:rsidR="00A501FD">
              <w:rPr>
                <w:rFonts w:cstheme="minorHAnsi"/>
                <w:b/>
                <w:sz w:val="28"/>
              </w:rPr>
              <w:t>7468</w:t>
            </w:r>
            <w:r>
              <w:rPr>
                <w:rFonts w:cstheme="minorHAnsi"/>
                <w:b/>
                <w:sz w:val="28"/>
              </w:rPr>
              <w:t>, NQF Level 4 Worth 6 Credits</w:t>
            </w:r>
          </w:p>
          <w:p w14:paraId="02941315" w14:textId="77777777" w:rsidR="00B033A0" w:rsidRPr="00361449" w:rsidRDefault="00A501FD" w:rsidP="00203A15">
            <w:pPr>
              <w:spacing w:line="360" w:lineRule="auto"/>
              <w:jc w:val="center"/>
              <w:rPr>
                <w:rFonts w:cstheme="minorHAnsi"/>
                <w:b/>
                <w:sz w:val="28"/>
              </w:rPr>
            </w:pPr>
            <w:r w:rsidRPr="00A501FD">
              <w:rPr>
                <w:rFonts w:cstheme="minorHAnsi"/>
                <w:b/>
                <w:sz w:val="28"/>
              </w:rPr>
              <w:t>Use mathematics to investigate and monitor the financial aspects of personal, business, national and international issues</w:t>
            </w:r>
          </w:p>
        </w:tc>
      </w:tr>
      <w:tr w:rsidR="00B033A0" w14:paraId="64CE0EA6" w14:textId="77777777" w:rsidTr="00203A15">
        <w:trPr>
          <w:tblCellSpacing w:w="20" w:type="dxa"/>
        </w:trPr>
        <w:tc>
          <w:tcPr>
            <w:tcW w:w="1126" w:type="pct"/>
            <w:tcBorders>
              <w:right w:val="outset" w:sz="24" w:space="0" w:color="auto"/>
            </w:tcBorders>
            <w:shd w:val="clear" w:color="auto" w:fill="auto"/>
            <w:vAlign w:val="center"/>
          </w:tcPr>
          <w:p w14:paraId="51B6E1F0"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Unit Standard Purpose</w:t>
            </w:r>
          </w:p>
        </w:tc>
        <w:tc>
          <w:tcPr>
            <w:tcW w:w="3810" w:type="pct"/>
            <w:tcBorders>
              <w:left w:val="outset" w:sz="24" w:space="0" w:color="auto"/>
            </w:tcBorders>
            <w:shd w:val="clear" w:color="auto" w:fill="auto"/>
            <w:vAlign w:val="center"/>
          </w:tcPr>
          <w:p w14:paraId="700682C6" w14:textId="77777777" w:rsidR="0025558B" w:rsidRPr="0025558B" w:rsidRDefault="0025558B" w:rsidP="0025558B">
            <w:pPr>
              <w:spacing w:line="360" w:lineRule="auto"/>
              <w:jc w:val="both"/>
              <w:rPr>
                <w:rFonts w:cstheme="minorHAnsi"/>
              </w:rPr>
            </w:pPr>
            <w:r w:rsidRPr="0025558B">
              <w:rPr>
                <w:rFonts w:cstheme="minorHAnsi"/>
              </w:rPr>
              <w:t xml:space="preserve">This unit standard will be useful to people who aim to achieve recognition at some level in Further Education and Training or to meet the Fundamental requirement of a wide range of qualifications registered on the National Qualifications Framework. </w:t>
            </w:r>
          </w:p>
          <w:p w14:paraId="44D3EB9A" w14:textId="77777777" w:rsidR="0025558B" w:rsidRPr="0025558B" w:rsidRDefault="0025558B" w:rsidP="0025558B">
            <w:pPr>
              <w:spacing w:line="360" w:lineRule="auto"/>
              <w:jc w:val="both"/>
              <w:rPr>
                <w:rFonts w:cstheme="minorHAnsi"/>
              </w:rPr>
            </w:pPr>
            <w:r w:rsidRPr="0025558B">
              <w:rPr>
                <w:rFonts w:cstheme="minorHAnsi"/>
              </w:rPr>
              <w:t>People credited with this unit standard are able to:</w:t>
            </w:r>
          </w:p>
          <w:p w14:paraId="11024E96" w14:textId="77777777" w:rsidR="0025558B" w:rsidRPr="0025558B" w:rsidRDefault="0025558B" w:rsidP="0025558B">
            <w:pPr>
              <w:pStyle w:val="ListParagraph"/>
              <w:numPr>
                <w:ilvl w:val="0"/>
                <w:numId w:val="17"/>
              </w:numPr>
              <w:spacing w:line="360" w:lineRule="auto"/>
              <w:jc w:val="both"/>
              <w:rPr>
                <w:rFonts w:cstheme="minorHAnsi"/>
              </w:rPr>
            </w:pPr>
            <w:r w:rsidRPr="0025558B">
              <w:rPr>
                <w:rFonts w:cstheme="minorHAnsi"/>
              </w:rPr>
              <w:t>Use mathematics to plan and control financial instruments including insurance and assurance, unit trusts, stock exchange dealings, options, futures and bonds</w:t>
            </w:r>
          </w:p>
          <w:p w14:paraId="208D8997" w14:textId="77777777" w:rsidR="0025558B" w:rsidRPr="0025558B" w:rsidRDefault="0025558B" w:rsidP="0025558B">
            <w:pPr>
              <w:pStyle w:val="ListParagraph"/>
              <w:numPr>
                <w:ilvl w:val="0"/>
                <w:numId w:val="17"/>
              </w:numPr>
              <w:spacing w:line="360" w:lineRule="auto"/>
              <w:jc w:val="both"/>
              <w:rPr>
                <w:rFonts w:cstheme="minorHAnsi"/>
              </w:rPr>
            </w:pPr>
            <w:r w:rsidRPr="0025558B">
              <w:rPr>
                <w:rFonts w:cstheme="minorHAnsi"/>
              </w:rPr>
              <w:t>Use simple and compound interest to make sense of and define a variety of situations including mortgage loans, hire purchase, present values, annuities and sinking funds</w:t>
            </w:r>
          </w:p>
          <w:p w14:paraId="70E42910" w14:textId="77777777" w:rsidR="0025558B" w:rsidRPr="0025558B" w:rsidRDefault="0025558B" w:rsidP="0025558B">
            <w:pPr>
              <w:pStyle w:val="ListParagraph"/>
              <w:numPr>
                <w:ilvl w:val="0"/>
                <w:numId w:val="17"/>
              </w:numPr>
              <w:spacing w:line="360" w:lineRule="auto"/>
              <w:jc w:val="both"/>
              <w:rPr>
                <w:rFonts w:cstheme="minorHAnsi"/>
              </w:rPr>
            </w:pPr>
            <w:r w:rsidRPr="0025558B">
              <w:rPr>
                <w:rFonts w:cstheme="minorHAnsi"/>
              </w:rPr>
              <w:t>Investigate various aspects of costs and revenue including marginal costs, marginal revenue and optimisation of profit</w:t>
            </w:r>
          </w:p>
          <w:p w14:paraId="7C084864" w14:textId="77777777" w:rsidR="00B033A0" w:rsidRPr="00E94F99" w:rsidRDefault="0025558B" w:rsidP="0025558B">
            <w:pPr>
              <w:pStyle w:val="ListParagraph"/>
              <w:numPr>
                <w:ilvl w:val="0"/>
                <w:numId w:val="3"/>
              </w:numPr>
              <w:spacing w:line="360" w:lineRule="auto"/>
              <w:jc w:val="both"/>
              <w:rPr>
                <w:rFonts w:cstheme="minorHAnsi"/>
              </w:rPr>
            </w:pPr>
            <w:r w:rsidRPr="0025558B">
              <w:rPr>
                <w:rFonts w:cstheme="minorHAnsi"/>
              </w:rPr>
              <w:t>Use mathematics to debate aspects of the national and global economy, including tax, productivity and the equitable distribution of resources.</w:t>
            </w:r>
          </w:p>
        </w:tc>
      </w:tr>
      <w:tr w:rsidR="00B033A0" w14:paraId="021120F2" w14:textId="77777777" w:rsidTr="00203A15">
        <w:trPr>
          <w:tblCellSpacing w:w="20" w:type="dxa"/>
        </w:trPr>
        <w:tc>
          <w:tcPr>
            <w:tcW w:w="1126" w:type="pct"/>
            <w:tcBorders>
              <w:right w:val="outset" w:sz="24" w:space="0" w:color="auto"/>
            </w:tcBorders>
            <w:shd w:val="clear" w:color="auto" w:fill="auto"/>
            <w:vAlign w:val="center"/>
          </w:tcPr>
          <w:p w14:paraId="5014ECEA"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 w:val="28"/>
                <w:szCs w:val="20"/>
              </w:rPr>
              <w:t>Learning Assumed to be in Place</w:t>
            </w:r>
          </w:p>
        </w:tc>
        <w:tc>
          <w:tcPr>
            <w:tcW w:w="3810" w:type="pct"/>
            <w:tcBorders>
              <w:left w:val="outset" w:sz="24" w:space="0" w:color="auto"/>
            </w:tcBorders>
            <w:shd w:val="clear" w:color="auto" w:fill="auto"/>
            <w:vAlign w:val="center"/>
          </w:tcPr>
          <w:p w14:paraId="4DD1BB74" w14:textId="77777777" w:rsidR="00B033A0" w:rsidRPr="00B033A0" w:rsidRDefault="006E339E" w:rsidP="00203A15">
            <w:pPr>
              <w:spacing w:line="360" w:lineRule="auto"/>
              <w:jc w:val="both"/>
              <w:rPr>
                <w:rFonts w:cstheme="minorHAnsi"/>
              </w:rPr>
            </w:pPr>
            <w:r w:rsidRPr="006E339E">
              <w:rPr>
                <w:rFonts w:cstheme="minorHAnsi"/>
                <w:bCs/>
              </w:rPr>
              <w:t>The credit value is based on the assumption that people starting to learn towards this unit standard are competent in Mathematical Literacy and Communications at NQF level 3</w:t>
            </w:r>
          </w:p>
        </w:tc>
      </w:tr>
    </w:tbl>
    <w:p w14:paraId="6629822F" w14:textId="77777777" w:rsidR="00B033A0" w:rsidRPr="004F1047" w:rsidRDefault="00B033A0" w:rsidP="00B033A0">
      <w:pPr>
        <w:spacing w:after="0" w:line="360" w:lineRule="auto"/>
        <w:jc w:val="both"/>
        <w:rPr>
          <w:rFonts w:cstheme="minorHAnsi"/>
        </w:rPr>
      </w:pPr>
    </w:p>
    <w:p w14:paraId="61742D9A" w14:textId="77777777" w:rsidR="00B033A0" w:rsidRPr="004F1047" w:rsidRDefault="00B033A0" w:rsidP="00B033A0">
      <w:pPr>
        <w:spacing w:after="0" w:line="360" w:lineRule="auto"/>
        <w:jc w:val="both"/>
        <w:rPr>
          <w:rFonts w:cstheme="minorHAnsi"/>
        </w:rPr>
      </w:pPr>
    </w:p>
    <w:p w14:paraId="41064656" w14:textId="77777777" w:rsidR="00B033A0" w:rsidRPr="004F1047" w:rsidRDefault="00B033A0" w:rsidP="00B033A0">
      <w:pPr>
        <w:spacing w:after="0" w:line="360" w:lineRule="auto"/>
        <w:jc w:val="both"/>
        <w:rPr>
          <w:rFonts w:cstheme="minorHAnsi"/>
        </w:rPr>
      </w:pPr>
    </w:p>
    <w:p w14:paraId="28C51F78" w14:textId="77777777" w:rsidR="00B033A0" w:rsidRPr="004F1047" w:rsidRDefault="00B033A0" w:rsidP="00B033A0">
      <w:pPr>
        <w:spacing w:after="0" w:line="360" w:lineRule="auto"/>
        <w:jc w:val="both"/>
        <w:rPr>
          <w:rFonts w:cstheme="minorHAnsi"/>
        </w:rPr>
      </w:pPr>
    </w:p>
    <w:p w14:paraId="2D550A59" w14:textId="77777777" w:rsidR="00B033A0" w:rsidRDefault="00B033A0" w:rsidP="00B033A0">
      <w:pPr>
        <w:spacing w:after="0"/>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1"/>
        <w:gridCol w:w="7861"/>
      </w:tblGrid>
      <w:tr w:rsidR="00B033A0" w14:paraId="2EE3C0F3" w14:textId="77777777" w:rsidTr="00203A15">
        <w:trPr>
          <w:tblCellSpacing w:w="20" w:type="dxa"/>
        </w:trPr>
        <w:tc>
          <w:tcPr>
            <w:tcW w:w="805" w:type="pct"/>
            <w:tcBorders>
              <w:right w:val="outset" w:sz="24" w:space="0" w:color="auto"/>
            </w:tcBorders>
            <w:shd w:val="clear" w:color="auto" w:fill="C6D9F1" w:themeFill="text2" w:themeFillTint="33"/>
            <w:vAlign w:val="center"/>
          </w:tcPr>
          <w:p w14:paraId="327AC44F"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Session 1</w:t>
            </w:r>
          </w:p>
          <w:p w14:paraId="2AC9EB95"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SO 1</w:t>
            </w:r>
          </w:p>
        </w:tc>
        <w:tc>
          <w:tcPr>
            <w:tcW w:w="4131" w:type="pct"/>
            <w:tcBorders>
              <w:left w:val="outset" w:sz="24" w:space="0" w:color="auto"/>
            </w:tcBorders>
            <w:shd w:val="clear" w:color="auto" w:fill="C6D9F1" w:themeFill="text2" w:themeFillTint="33"/>
            <w:vAlign w:val="center"/>
          </w:tcPr>
          <w:p w14:paraId="1F5F87A6" w14:textId="77777777" w:rsidR="00B033A0" w:rsidRPr="00E94F99" w:rsidRDefault="00205A6E" w:rsidP="00203A15">
            <w:pPr>
              <w:spacing w:line="360" w:lineRule="auto"/>
              <w:jc w:val="both"/>
              <w:rPr>
                <w:rFonts w:cstheme="minorHAnsi"/>
                <w:b/>
              </w:rPr>
            </w:pPr>
            <w:r w:rsidRPr="00205A6E">
              <w:rPr>
                <w:rFonts w:cstheme="minorHAnsi"/>
                <w:b/>
              </w:rPr>
              <w:t>Use mathematics to plan and control financial instruments.</w:t>
            </w:r>
          </w:p>
        </w:tc>
      </w:tr>
      <w:tr w:rsidR="00B033A0" w14:paraId="3D810A4E" w14:textId="77777777" w:rsidTr="00203A15">
        <w:trPr>
          <w:tblCellSpacing w:w="20" w:type="dxa"/>
        </w:trPr>
        <w:tc>
          <w:tcPr>
            <w:tcW w:w="805" w:type="pct"/>
            <w:tcBorders>
              <w:right w:val="outset" w:sz="24" w:space="0" w:color="auto"/>
            </w:tcBorders>
            <w:shd w:val="clear" w:color="auto" w:fill="auto"/>
            <w:vAlign w:val="center"/>
          </w:tcPr>
          <w:p w14:paraId="726DF55A"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Learning Outcomes</w:t>
            </w:r>
          </w:p>
          <w:p w14:paraId="7F6A7E0B"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Cs w:val="20"/>
              </w:rPr>
              <w:t>(Assessment Criteria)</w:t>
            </w:r>
          </w:p>
        </w:tc>
        <w:tc>
          <w:tcPr>
            <w:tcW w:w="4131" w:type="pct"/>
            <w:tcBorders>
              <w:left w:val="outset" w:sz="24" w:space="0" w:color="auto"/>
            </w:tcBorders>
            <w:shd w:val="clear" w:color="auto" w:fill="auto"/>
            <w:vAlign w:val="center"/>
          </w:tcPr>
          <w:p w14:paraId="3372720B" w14:textId="77777777" w:rsidR="00205A6E" w:rsidRPr="00205A6E" w:rsidRDefault="00205A6E" w:rsidP="00205A6E">
            <w:pPr>
              <w:pStyle w:val="ListParagraph"/>
              <w:numPr>
                <w:ilvl w:val="0"/>
                <w:numId w:val="4"/>
              </w:numPr>
              <w:spacing w:line="360" w:lineRule="auto"/>
              <w:jc w:val="both"/>
              <w:rPr>
                <w:rFonts w:cstheme="minorHAnsi"/>
              </w:rPr>
            </w:pPr>
            <w:r w:rsidRPr="00205A6E">
              <w:rPr>
                <w:rFonts w:cstheme="minorHAnsi"/>
              </w:rPr>
              <w:t>Plans are sufficient to ensure effective control of financial instruments.</w:t>
            </w:r>
          </w:p>
          <w:p w14:paraId="488DE830" w14:textId="77777777" w:rsidR="00205A6E" w:rsidRPr="00205A6E" w:rsidRDefault="00205A6E" w:rsidP="00205A6E">
            <w:pPr>
              <w:pStyle w:val="ListParagraph"/>
              <w:numPr>
                <w:ilvl w:val="0"/>
                <w:numId w:val="4"/>
              </w:numPr>
              <w:spacing w:line="360" w:lineRule="auto"/>
              <w:jc w:val="both"/>
              <w:rPr>
                <w:rFonts w:cstheme="minorHAnsi"/>
              </w:rPr>
            </w:pPr>
            <w:r w:rsidRPr="00205A6E">
              <w:rPr>
                <w:rFonts w:cstheme="minorHAnsi"/>
              </w:rPr>
              <w:t>Calculations are carried out using computational tools efficiently and correctly and solutions obtained are verified in terms of the context.</w:t>
            </w:r>
          </w:p>
          <w:p w14:paraId="07114B43" w14:textId="77777777" w:rsidR="00B033A0" w:rsidRPr="00E94F99" w:rsidRDefault="00205A6E" w:rsidP="00205A6E">
            <w:pPr>
              <w:pStyle w:val="ListParagraph"/>
              <w:numPr>
                <w:ilvl w:val="0"/>
                <w:numId w:val="4"/>
              </w:numPr>
              <w:spacing w:line="360" w:lineRule="auto"/>
              <w:jc w:val="both"/>
              <w:rPr>
                <w:rFonts w:cstheme="minorHAnsi"/>
              </w:rPr>
            </w:pPr>
            <w:r w:rsidRPr="00205A6E">
              <w:rPr>
                <w:rFonts w:cstheme="minorHAnsi"/>
              </w:rPr>
              <w:t>Measures used for control purposes are appropriate to the need and are in line with control plans.</w:t>
            </w:r>
          </w:p>
        </w:tc>
      </w:tr>
    </w:tbl>
    <w:p w14:paraId="1A751852" w14:textId="77777777" w:rsidR="00B033A0" w:rsidRPr="002325CE" w:rsidRDefault="00B033A0" w:rsidP="002325CE">
      <w:pPr>
        <w:spacing w:after="0" w:line="360" w:lineRule="auto"/>
        <w:jc w:val="both"/>
        <w:rPr>
          <w:rFonts w:cstheme="minorHAnsi"/>
        </w:rPr>
      </w:pPr>
    </w:p>
    <w:p w14:paraId="1932CE4B" w14:textId="77777777" w:rsidR="002325CE" w:rsidRPr="002325CE" w:rsidRDefault="002325CE" w:rsidP="002325CE">
      <w:pPr>
        <w:shd w:val="clear" w:color="auto" w:fill="548DD4" w:themeFill="text2" w:themeFillTint="99"/>
        <w:autoSpaceDE w:val="0"/>
        <w:autoSpaceDN w:val="0"/>
        <w:adjustRightInd w:val="0"/>
        <w:spacing w:after="0" w:line="360" w:lineRule="auto"/>
        <w:jc w:val="both"/>
        <w:rPr>
          <w:rFonts w:eastAsia="Calibri" w:cstheme="minorHAnsi"/>
          <w:b/>
          <w:bCs/>
          <w:lang w:val="en-GB"/>
        </w:rPr>
      </w:pPr>
      <w:r w:rsidRPr="002325CE">
        <w:rPr>
          <w:rFonts w:eastAsia="Calibri" w:cstheme="minorHAnsi"/>
          <w:b/>
          <w:bCs/>
          <w:lang w:val="en-GB"/>
        </w:rPr>
        <w:t xml:space="preserve">What Does </w:t>
      </w:r>
      <w:r w:rsidRPr="002325CE">
        <w:rPr>
          <w:rFonts w:eastAsia="Calibri" w:cstheme="minorHAnsi"/>
          <w:b/>
          <w:bCs/>
          <w:iCs/>
          <w:lang w:val="en-GB"/>
        </w:rPr>
        <w:t>Financial Instruments</w:t>
      </w:r>
      <w:r w:rsidRPr="002325CE">
        <w:rPr>
          <w:rFonts w:eastAsia="Calibri" w:cstheme="minorHAnsi"/>
          <w:b/>
          <w:bCs/>
          <w:lang w:val="en-GB"/>
        </w:rPr>
        <w:t xml:space="preserve"> Mean?</w:t>
      </w:r>
    </w:p>
    <w:p w14:paraId="4D20D82E"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Financial instrument means: A real or virtual document representing a legal agreement involving some sort of monetary value. In today's financial marketplace, financial instruments can be classified generally as equity based, representing ownership of the asset, or debt based, representing a loan made by an investor to the owner of the asset. Foreign exchange instruments comprise a third, unique type of instrument. Different subcategories of each instrument type exist, such as preferred share equity and common share equity, for example. Other types of documents are often understood to function as a financial instrument. In the world or real estate funding, the mortgage qualifies as a financial instrument. A commercial paper or stock index also meets the basic definition. </w:t>
      </w:r>
    </w:p>
    <w:p w14:paraId="00123AC0"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566489A7"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Bills of exchange are usually recognized as a financial instrument as well. A financial instrument may be a hard copy document, or exist as a virtual document. Currency and checks would represent physical documents that represent specific monetary values and are freely used for transactions. Funds transfers between bank accounts would be an example of a virtual financial instrument.</w:t>
      </w:r>
    </w:p>
    <w:p w14:paraId="6A01A475"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5C0F0D58" w14:textId="77777777" w:rsidR="002325CE" w:rsidRPr="002325CE" w:rsidRDefault="002325CE" w:rsidP="002325CE">
      <w:pPr>
        <w:shd w:val="clear" w:color="auto" w:fill="548DD4" w:themeFill="text2" w:themeFillTint="99"/>
        <w:autoSpaceDE w:val="0"/>
        <w:autoSpaceDN w:val="0"/>
        <w:adjustRightInd w:val="0"/>
        <w:spacing w:after="0" w:line="360" w:lineRule="auto"/>
        <w:jc w:val="both"/>
        <w:rPr>
          <w:rFonts w:eastAsia="Calibri" w:cstheme="minorHAnsi"/>
          <w:b/>
          <w:lang w:val="en-GB"/>
        </w:rPr>
      </w:pPr>
      <w:r w:rsidRPr="002325CE">
        <w:rPr>
          <w:rFonts w:eastAsia="Calibri" w:cstheme="minorHAnsi"/>
          <w:b/>
          <w:lang w:val="en-GB"/>
        </w:rPr>
        <w:t>Financial Planning</w:t>
      </w:r>
    </w:p>
    <w:p w14:paraId="487FD7F0"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Work the following example in your groups, with your facilitator. Using the following budgeting sheet, complete Phillips budget for the month of August 2010, using the information you have been given below. Now let’s take a look at some </w:t>
      </w:r>
      <w:r w:rsidRPr="002325CE">
        <w:rPr>
          <w:rFonts w:eastAsia="Calibri" w:cstheme="minorHAnsi"/>
          <w:b/>
          <w:i/>
          <w:u w:val="single"/>
          <w:lang w:val="en-GB"/>
        </w:rPr>
        <w:t>personal financial planning</w:t>
      </w:r>
      <w:r w:rsidRPr="002325CE">
        <w:rPr>
          <w:rFonts w:eastAsia="Calibri" w:cstheme="minorHAnsi"/>
          <w:lang w:val="en-GB"/>
        </w:rPr>
        <w:t>:</w:t>
      </w:r>
    </w:p>
    <w:p w14:paraId="6B8BEC66" w14:textId="77777777" w:rsidR="002325CE" w:rsidRPr="002325CE" w:rsidRDefault="002325CE" w:rsidP="002325CE">
      <w:pPr>
        <w:autoSpaceDE w:val="0"/>
        <w:autoSpaceDN w:val="0"/>
        <w:adjustRightInd w:val="0"/>
        <w:spacing w:after="0" w:line="360" w:lineRule="auto"/>
        <w:jc w:val="both"/>
        <w:rPr>
          <w:rFonts w:eastAsia="Calibri" w:cstheme="minorHAnsi"/>
          <w:i/>
          <w:lang w:val="en-GB"/>
        </w:rPr>
      </w:pPr>
      <w:r w:rsidRPr="002325CE">
        <w:rPr>
          <w:rFonts w:eastAsia="Calibri" w:cstheme="minorHAnsi"/>
          <w:i/>
          <w:lang w:val="en-GB"/>
        </w:rPr>
        <w:t xml:space="preserve">Phillip earns R7 321, 68 per month. His medical aid contribution is R543, 12 per month, his cell phone account is R136, 90 on average per month and the bond repayment for his house is R2 674, 34 per month. Phillip puts R600 per month into a separate wallet for his groceries; water and electricity costs on average R189 per month. His car has been paid off, but insurance costs him R249 per month. Phillip also saves R300 per month for irregular expenses. </w:t>
      </w:r>
    </w:p>
    <w:p w14:paraId="71F8F991" w14:textId="77777777" w:rsidR="002325CE" w:rsidRPr="002325CE" w:rsidRDefault="002325CE" w:rsidP="002325CE">
      <w:pPr>
        <w:autoSpaceDE w:val="0"/>
        <w:autoSpaceDN w:val="0"/>
        <w:adjustRightInd w:val="0"/>
        <w:spacing w:after="0" w:line="360" w:lineRule="auto"/>
        <w:jc w:val="both"/>
        <w:rPr>
          <w:rFonts w:eastAsia="Calibri" w:cstheme="minorHAnsi"/>
          <w:i/>
          <w:lang w:val="en-GB"/>
        </w:rPr>
      </w:pPr>
    </w:p>
    <w:tbl>
      <w:tblPr>
        <w:tblStyle w:val="TableGrid3"/>
        <w:tblW w:w="0" w:type="auto"/>
        <w:tblLook w:val="04A0" w:firstRow="1" w:lastRow="0" w:firstColumn="1" w:lastColumn="0" w:noHBand="0" w:noVBand="1"/>
      </w:tblPr>
      <w:tblGrid>
        <w:gridCol w:w="4378"/>
        <w:gridCol w:w="1668"/>
        <w:gridCol w:w="1585"/>
        <w:gridCol w:w="1611"/>
      </w:tblGrid>
      <w:tr w:rsidR="002325CE" w:rsidRPr="002325CE" w14:paraId="6F811750" w14:textId="77777777" w:rsidTr="00203A15">
        <w:tc>
          <w:tcPr>
            <w:tcW w:w="4910" w:type="dxa"/>
            <w:shd w:val="clear" w:color="auto" w:fill="8DB3E2" w:themeFill="text2" w:themeFillTint="66"/>
          </w:tcPr>
          <w:p w14:paraId="778B1AE5"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lastRenderedPageBreak/>
              <w:t>Expenses</w:t>
            </w:r>
          </w:p>
        </w:tc>
        <w:tc>
          <w:tcPr>
            <w:tcW w:w="1845" w:type="dxa"/>
            <w:shd w:val="clear" w:color="auto" w:fill="8DB3E2" w:themeFill="text2" w:themeFillTint="66"/>
          </w:tcPr>
          <w:p w14:paraId="2E93C0B3"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Cost 1</w:t>
            </w:r>
          </w:p>
        </w:tc>
        <w:tc>
          <w:tcPr>
            <w:tcW w:w="1748" w:type="dxa"/>
            <w:shd w:val="clear" w:color="auto" w:fill="8DB3E2" w:themeFill="text2" w:themeFillTint="66"/>
          </w:tcPr>
          <w:p w14:paraId="75545017"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Cost 2</w:t>
            </w:r>
          </w:p>
        </w:tc>
        <w:tc>
          <w:tcPr>
            <w:tcW w:w="1778" w:type="dxa"/>
            <w:shd w:val="clear" w:color="auto" w:fill="8DB3E2" w:themeFill="text2" w:themeFillTint="66"/>
          </w:tcPr>
          <w:p w14:paraId="3E9183FB"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Cost 3</w:t>
            </w:r>
          </w:p>
        </w:tc>
      </w:tr>
      <w:tr w:rsidR="002325CE" w:rsidRPr="002325CE" w14:paraId="0457615E" w14:textId="77777777" w:rsidTr="00203A15">
        <w:tc>
          <w:tcPr>
            <w:tcW w:w="4910" w:type="dxa"/>
          </w:tcPr>
          <w:p w14:paraId="46683DD1"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Fixed expenses</w:t>
            </w:r>
          </w:p>
        </w:tc>
        <w:tc>
          <w:tcPr>
            <w:tcW w:w="1845" w:type="dxa"/>
          </w:tcPr>
          <w:p w14:paraId="2818482E"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48" w:type="dxa"/>
          </w:tcPr>
          <w:p w14:paraId="4695CA9A"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78" w:type="dxa"/>
          </w:tcPr>
          <w:p w14:paraId="7B8A5121"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640AA5A7" w14:textId="77777777" w:rsidTr="00203A15">
        <w:tc>
          <w:tcPr>
            <w:tcW w:w="4910" w:type="dxa"/>
          </w:tcPr>
          <w:p w14:paraId="273F08B9"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Variable expenses</w:t>
            </w:r>
          </w:p>
        </w:tc>
        <w:tc>
          <w:tcPr>
            <w:tcW w:w="1845" w:type="dxa"/>
          </w:tcPr>
          <w:p w14:paraId="383E762D"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48" w:type="dxa"/>
          </w:tcPr>
          <w:p w14:paraId="4F487570"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78" w:type="dxa"/>
          </w:tcPr>
          <w:p w14:paraId="29CE2267"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10BDEE1E" w14:textId="77777777" w:rsidTr="00203A15">
        <w:tc>
          <w:tcPr>
            <w:tcW w:w="4910" w:type="dxa"/>
          </w:tcPr>
          <w:p w14:paraId="0781E884"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Savings for irregular expenses</w:t>
            </w:r>
          </w:p>
        </w:tc>
        <w:tc>
          <w:tcPr>
            <w:tcW w:w="1845" w:type="dxa"/>
          </w:tcPr>
          <w:p w14:paraId="1DC1B233"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48" w:type="dxa"/>
          </w:tcPr>
          <w:p w14:paraId="2ADE0261"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78" w:type="dxa"/>
          </w:tcPr>
          <w:p w14:paraId="220E1164"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0195E6FA" w14:textId="77777777" w:rsidTr="00203A15">
        <w:tc>
          <w:tcPr>
            <w:tcW w:w="4910" w:type="dxa"/>
          </w:tcPr>
          <w:p w14:paraId="61649EA2"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Emergency expenses</w:t>
            </w:r>
          </w:p>
        </w:tc>
        <w:tc>
          <w:tcPr>
            <w:tcW w:w="1845" w:type="dxa"/>
          </w:tcPr>
          <w:p w14:paraId="6C268D5B"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48" w:type="dxa"/>
          </w:tcPr>
          <w:p w14:paraId="1E09DA77"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78" w:type="dxa"/>
          </w:tcPr>
          <w:p w14:paraId="7B0ECB30"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0D74B7AD" w14:textId="77777777" w:rsidTr="00203A15">
        <w:tc>
          <w:tcPr>
            <w:tcW w:w="4910" w:type="dxa"/>
          </w:tcPr>
          <w:p w14:paraId="6ECAC615"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Total expenses</w:t>
            </w:r>
          </w:p>
        </w:tc>
        <w:tc>
          <w:tcPr>
            <w:tcW w:w="1845" w:type="dxa"/>
          </w:tcPr>
          <w:p w14:paraId="741DF57C"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48" w:type="dxa"/>
          </w:tcPr>
          <w:p w14:paraId="3C5F83F8"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78" w:type="dxa"/>
          </w:tcPr>
          <w:p w14:paraId="3756868E"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1D4C0F72" w14:textId="77777777" w:rsidTr="00203A15">
        <w:tc>
          <w:tcPr>
            <w:tcW w:w="4910" w:type="dxa"/>
          </w:tcPr>
          <w:p w14:paraId="51B72344"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Total income</w:t>
            </w:r>
          </w:p>
        </w:tc>
        <w:tc>
          <w:tcPr>
            <w:tcW w:w="1845" w:type="dxa"/>
          </w:tcPr>
          <w:p w14:paraId="79D0C31D"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48" w:type="dxa"/>
          </w:tcPr>
          <w:p w14:paraId="58DA2073"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78" w:type="dxa"/>
          </w:tcPr>
          <w:p w14:paraId="431BD1CA"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46A85EC0" w14:textId="77777777" w:rsidTr="00203A15">
        <w:tc>
          <w:tcPr>
            <w:tcW w:w="4910" w:type="dxa"/>
          </w:tcPr>
          <w:p w14:paraId="09F952D2"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Money available at the end of the month</w:t>
            </w:r>
          </w:p>
        </w:tc>
        <w:tc>
          <w:tcPr>
            <w:tcW w:w="1845" w:type="dxa"/>
          </w:tcPr>
          <w:p w14:paraId="3CEB03ED"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48" w:type="dxa"/>
          </w:tcPr>
          <w:p w14:paraId="1F02796F"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1778" w:type="dxa"/>
          </w:tcPr>
          <w:p w14:paraId="3CF9651A"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4447D074"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1214D0C7"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Phillip did not budget for emergency expenses. Do you think this is wise? Explain your answer</w:t>
      </w:r>
    </w:p>
    <w:tbl>
      <w:tblPr>
        <w:tblStyle w:val="TableGrid3"/>
        <w:tblW w:w="0" w:type="auto"/>
        <w:tblLook w:val="04A0" w:firstRow="1" w:lastRow="0" w:firstColumn="1" w:lastColumn="0" w:noHBand="0" w:noVBand="1"/>
      </w:tblPr>
      <w:tblGrid>
        <w:gridCol w:w="9242"/>
      </w:tblGrid>
      <w:tr w:rsidR="002325CE" w:rsidRPr="002325CE" w14:paraId="0BA07CF4" w14:textId="77777777" w:rsidTr="00203A15">
        <w:tc>
          <w:tcPr>
            <w:tcW w:w="10281" w:type="dxa"/>
          </w:tcPr>
          <w:p w14:paraId="439A2594"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6E76AB3B" w14:textId="77777777" w:rsidTr="00203A15">
        <w:tc>
          <w:tcPr>
            <w:tcW w:w="10281" w:type="dxa"/>
          </w:tcPr>
          <w:p w14:paraId="26E65C7B"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182DEDCC" w14:textId="77777777" w:rsidTr="00203A15">
        <w:tc>
          <w:tcPr>
            <w:tcW w:w="10281" w:type="dxa"/>
          </w:tcPr>
          <w:p w14:paraId="5993DA63"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350858D1"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1C441C20"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Listening to what you have just said, Phillip decides to add R300 per month for emergency expenses. Please add this expenses to the table and complete it again, using the column named “Cost 2”. </w:t>
      </w:r>
    </w:p>
    <w:p w14:paraId="7BF7B510"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68EA24EA"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Phillip wants to go on holiday to Cape Town at the end of the year. The cost of the tour, excluding spending money, is R4000. Will Phillip have enough money available at the end of November 2010 for the tour? Motivate your answer and show all your calculations.</w:t>
      </w:r>
    </w:p>
    <w:tbl>
      <w:tblPr>
        <w:tblStyle w:val="TableGrid3"/>
        <w:tblW w:w="0" w:type="auto"/>
        <w:tblLook w:val="04A0" w:firstRow="1" w:lastRow="0" w:firstColumn="1" w:lastColumn="0" w:noHBand="0" w:noVBand="1"/>
      </w:tblPr>
      <w:tblGrid>
        <w:gridCol w:w="9242"/>
      </w:tblGrid>
      <w:tr w:rsidR="002325CE" w:rsidRPr="002325CE" w14:paraId="737F5D7A" w14:textId="77777777" w:rsidTr="00203A15">
        <w:tc>
          <w:tcPr>
            <w:tcW w:w="10281" w:type="dxa"/>
          </w:tcPr>
          <w:p w14:paraId="799719D1" w14:textId="77777777" w:rsidR="002325CE" w:rsidRPr="002325CE" w:rsidRDefault="002325CE" w:rsidP="002325CE">
            <w:pPr>
              <w:autoSpaceDE w:val="0"/>
              <w:autoSpaceDN w:val="0"/>
              <w:adjustRightInd w:val="0"/>
              <w:spacing w:line="360" w:lineRule="auto"/>
              <w:jc w:val="both"/>
              <w:rPr>
                <w:rFonts w:eastAsia="Calibri" w:cstheme="minorHAnsi"/>
                <w:lang w:val="en-GB"/>
              </w:rPr>
            </w:pPr>
          </w:p>
          <w:p w14:paraId="34C66DF3" w14:textId="77777777" w:rsidR="002325CE" w:rsidRPr="002325CE" w:rsidRDefault="002325CE" w:rsidP="002325CE">
            <w:pPr>
              <w:autoSpaceDE w:val="0"/>
              <w:autoSpaceDN w:val="0"/>
              <w:adjustRightInd w:val="0"/>
              <w:spacing w:line="360" w:lineRule="auto"/>
              <w:jc w:val="both"/>
              <w:rPr>
                <w:rFonts w:eastAsia="Calibri" w:cstheme="minorHAnsi"/>
                <w:lang w:val="en-GB"/>
              </w:rPr>
            </w:pPr>
          </w:p>
          <w:p w14:paraId="3B74C30B" w14:textId="77777777" w:rsidR="002325CE" w:rsidRPr="002325CE" w:rsidRDefault="002325CE" w:rsidP="002325CE">
            <w:pPr>
              <w:autoSpaceDE w:val="0"/>
              <w:autoSpaceDN w:val="0"/>
              <w:adjustRightInd w:val="0"/>
              <w:spacing w:line="360" w:lineRule="auto"/>
              <w:jc w:val="both"/>
              <w:rPr>
                <w:rFonts w:eastAsia="Calibri" w:cstheme="minorHAnsi"/>
                <w:lang w:val="en-GB"/>
              </w:rPr>
            </w:pPr>
          </w:p>
          <w:p w14:paraId="096B4694"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7831F69F"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The interest rate went up by 1% at the end of October 2010. This means that all Phillip’s expenses have also risen by the same amount. Re-calculate all Phillip’s expenses and complete the information in the column, Cost 3 in the table on the previous page. </w:t>
      </w:r>
    </w:p>
    <w:p w14:paraId="2FCF21C8"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Critically analyses Phillips’ budget and make suggestions and/recommendations on improvements where Phillip can be helped. </w:t>
      </w:r>
    </w:p>
    <w:tbl>
      <w:tblPr>
        <w:tblStyle w:val="TableGrid3"/>
        <w:tblW w:w="0" w:type="auto"/>
        <w:tblLook w:val="04A0" w:firstRow="1" w:lastRow="0" w:firstColumn="1" w:lastColumn="0" w:noHBand="0" w:noVBand="1"/>
      </w:tblPr>
      <w:tblGrid>
        <w:gridCol w:w="9242"/>
      </w:tblGrid>
      <w:tr w:rsidR="002325CE" w:rsidRPr="002325CE" w14:paraId="6618FE40" w14:textId="77777777" w:rsidTr="00203A15">
        <w:tc>
          <w:tcPr>
            <w:tcW w:w="10281" w:type="dxa"/>
          </w:tcPr>
          <w:p w14:paraId="384FBE6A" w14:textId="77777777" w:rsidR="002325CE" w:rsidRPr="002325CE" w:rsidRDefault="002325CE" w:rsidP="002325CE">
            <w:pPr>
              <w:autoSpaceDE w:val="0"/>
              <w:autoSpaceDN w:val="0"/>
              <w:adjustRightInd w:val="0"/>
              <w:spacing w:line="360" w:lineRule="auto"/>
              <w:jc w:val="both"/>
              <w:rPr>
                <w:rFonts w:eastAsia="Calibri" w:cstheme="minorHAnsi"/>
                <w:lang w:val="en-GB"/>
              </w:rPr>
            </w:pPr>
          </w:p>
          <w:p w14:paraId="6648AA4B" w14:textId="77777777" w:rsidR="002325CE" w:rsidRPr="002325CE" w:rsidRDefault="002325CE" w:rsidP="002325CE">
            <w:pPr>
              <w:autoSpaceDE w:val="0"/>
              <w:autoSpaceDN w:val="0"/>
              <w:adjustRightInd w:val="0"/>
              <w:spacing w:line="360" w:lineRule="auto"/>
              <w:jc w:val="both"/>
              <w:rPr>
                <w:rFonts w:eastAsia="Calibri" w:cstheme="minorHAnsi"/>
                <w:lang w:val="en-GB"/>
              </w:rPr>
            </w:pPr>
          </w:p>
          <w:p w14:paraId="0CB9EB85" w14:textId="77777777" w:rsidR="002325CE" w:rsidRPr="002325CE" w:rsidRDefault="002325CE" w:rsidP="002325CE">
            <w:pPr>
              <w:autoSpaceDE w:val="0"/>
              <w:autoSpaceDN w:val="0"/>
              <w:adjustRightInd w:val="0"/>
              <w:spacing w:line="360" w:lineRule="auto"/>
              <w:jc w:val="both"/>
              <w:rPr>
                <w:rFonts w:eastAsia="Calibri" w:cstheme="minorHAnsi"/>
                <w:lang w:val="en-GB"/>
              </w:rPr>
            </w:pPr>
          </w:p>
          <w:p w14:paraId="538D12D9"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67DEBAE9"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66B5586E" w14:textId="77777777" w:rsidR="002325CE" w:rsidRPr="002325CE" w:rsidRDefault="002325CE" w:rsidP="002325CE">
      <w:pPr>
        <w:autoSpaceDE w:val="0"/>
        <w:autoSpaceDN w:val="0"/>
        <w:adjustRightInd w:val="0"/>
        <w:spacing w:after="0" w:line="360" w:lineRule="auto"/>
        <w:jc w:val="both"/>
        <w:rPr>
          <w:rFonts w:eastAsia="Calibri" w:cstheme="minorHAnsi"/>
          <w:b/>
          <w:i/>
          <w:lang w:val="en-GB"/>
        </w:rPr>
      </w:pPr>
      <w:r w:rsidRPr="002325CE">
        <w:rPr>
          <w:rFonts w:eastAsia="Calibri" w:cstheme="minorHAnsi"/>
          <w:b/>
          <w:i/>
          <w:lang w:val="en-GB"/>
        </w:rPr>
        <w:lastRenderedPageBreak/>
        <w:t>Interest</w:t>
      </w:r>
    </w:p>
    <w:p w14:paraId="560E615B"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There are two different types of interest:</w:t>
      </w:r>
    </w:p>
    <w:p w14:paraId="00B9C165"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b/>
          <w:i/>
          <w:u w:val="single"/>
          <w:lang w:val="en-GB"/>
        </w:rPr>
        <w:t>Simple interest</w:t>
      </w:r>
      <w:r w:rsidRPr="002325CE">
        <w:rPr>
          <w:rFonts w:eastAsia="Calibri" w:cstheme="minorHAnsi"/>
          <w:lang w:val="en-GB"/>
        </w:rPr>
        <w:t xml:space="preserve"> is interest calculated on the original amount invested, every year. </w:t>
      </w:r>
      <w:r w:rsidRPr="002325CE">
        <w:rPr>
          <w:rFonts w:eastAsia="Calibri" w:cstheme="minorHAnsi"/>
          <w:b/>
          <w:i/>
          <w:u w:val="single"/>
          <w:lang w:val="en-GB"/>
        </w:rPr>
        <w:t>Compound interest</w:t>
      </w:r>
      <w:r w:rsidRPr="002325CE">
        <w:rPr>
          <w:rFonts w:eastAsia="Calibri" w:cstheme="minorHAnsi"/>
          <w:lang w:val="en-GB"/>
        </w:rPr>
        <w:t xml:space="preserve"> is interest calculated on the original amount in the first year. Thereafter it is calculated on the original amount added to the previous year’s interest; in other words, interest-on-interest. </w:t>
      </w:r>
    </w:p>
    <w:p w14:paraId="713CF14B"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4A01AD87"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The following formulae can be used for calculating simple and compound interest:</w:t>
      </w:r>
    </w:p>
    <w:tbl>
      <w:tblPr>
        <w:tblStyle w:val="TableGrid3"/>
        <w:tblW w:w="0" w:type="auto"/>
        <w:tblLook w:val="04A0" w:firstRow="1" w:lastRow="0" w:firstColumn="1" w:lastColumn="0" w:noHBand="0" w:noVBand="1"/>
      </w:tblPr>
      <w:tblGrid>
        <w:gridCol w:w="4621"/>
        <w:gridCol w:w="4621"/>
      </w:tblGrid>
      <w:tr w:rsidR="002325CE" w:rsidRPr="002325CE" w14:paraId="3ABA36A2" w14:textId="77777777" w:rsidTr="002325CE">
        <w:tc>
          <w:tcPr>
            <w:tcW w:w="4621" w:type="dxa"/>
            <w:shd w:val="clear" w:color="auto" w:fill="FABF8F" w:themeFill="accent6" w:themeFillTint="99"/>
          </w:tcPr>
          <w:p w14:paraId="3D6AECFC"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Simple Interest</w:t>
            </w:r>
          </w:p>
        </w:tc>
        <w:tc>
          <w:tcPr>
            <w:tcW w:w="4621" w:type="dxa"/>
            <w:shd w:val="clear" w:color="auto" w:fill="FABF8F" w:themeFill="accent6" w:themeFillTint="99"/>
          </w:tcPr>
          <w:p w14:paraId="4A124A53"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Compound Interest</w:t>
            </w:r>
          </w:p>
        </w:tc>
      </w:tr>
      <w:tr w:rsidR="002325CE" w:rsidRPr="002325CE" w14:paraId="6CDD045A" w14:textId="77777777" w:rsidTr="002325CE">
        <w:tc>
          <w:tcPr>
            <w:tcW w:w="4621" w:type="dxa"/>
          </w:tcPr>
          <w:p w14:paraId="14CEAE95"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i/>
                <w:lang w:val="en-GB"/>
              </w:rPr>
              <w:t>A</w:t>
            </w:r>
            <w:r w:rsidRPr="002325CE">
              <w:rPr>
                <w:rFonts w:eastAsia="Calibri" w:cstheme="minorHAnsi"/>
                <w:lang w:val="en-GB"/>
              </w:rPr>
              <w:t xml:space="preserve"> = </w:t>
            </w:r>
            <w:r w:rsidRPr="002325CE">
              <w:rPr>
                <w:rFonts w:eastAsia="Calibri" w:cstheme="minorHAnsi"/>
                <w:i/>
                <w:lang w:val="en-GB"/>
              </w:rPr>
              <w:t>P</w:t>
            </w:r>
            <w:r w:rsidRPr="002325CE">
              <w:rPr>
                <w:rFonts w:eastAsia="Calibri" w:cstheme="minorHAnsi"/>
                <w:lang w:val="en-GB"/>
              </w:rPr>
              <w:t xml:space="preserve">(1 + </w:t>
            </w:r>
            <w:r w:rsidRPr="002325CE">
              <w:rPr>
                <w:rFonts w:eastAsia="Calibri" w:cstheme="minorHAnsi"/>
                <w:i/>
                <w:lang w:val="en-GB"/>
              </w:rPr>
              <w:t>in</w:t>
            </w:r>
            <w:r w:rsidRPr="002325CE">
              <w:rPr>
                <w:rFonts w:eastAsia="Calibri" w:cstheme="minorHAnsi"/>
                <w:lang w:val="en-GB"/>
              </w:rPr>
              <w:t>)</w:t>
            </w:r>
          </w:p>
        </w:tc>
        <w:tc>
          <w:tcPr>
            <w:tcW w:w="4621" w:type="dxa"/>
          </w:tcPr>
          <w:p w14:paraId="580C59C7"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i/>
                <w:lang w:val="en-GB"/>
              </w:rPr>
              <w:t>A</w:t>
            </w:r>
            <w:r w:rsidRPr="002325CE">
              <w:rPr>
                <w:rFonts w:eastAsia="Calibri" w:cstheme="minorHAnsi"/>
                <w:lang w:val="en-GB"/>
              </w:rPr>
              <w:t xml:space="preserve"> = </w:t>
            </w:r>
            <w:r w:rsidRPr="002325CE">
              <w:rPr>
                <w:rFonts w:eastAsia="Calibri" w:cstheme="minorHAnsi"/>
                <w:i/>
                <w:lang w:val="en-GB"/>
              </w:rPr>
              <w:t>P</w:t>
            </w:r>
            <w:r w:rsidRPr="002325CE">
              <w:rPr>
                <w:rFonts w:eastAsia="Calibri" w:cstheme="minorHAnsi"/>
                <w:lang w:val="en-GB"/>
              </w:rPr>
              <w:t xml:space="preserve">(1 + </w:t>
            </w:r>
            <w:r w:rsidRPr="002325CE">
              <w:rPr>
                <w:rFonts w:eastAsia="Calibri" w:cstheme="minorHAnsi"/>
                <w:i/>
                <w:lang w:val="en-GB"/>
              </w:rPr>
              <w:t>i</w:t>
            </w:r>
            <w:r w:rsidRPr="002325CE">
              <w:rPr>
                <w:rFonts w:eastAsia="Calibri" w:cstheme="minorHAnsi"/>
                <w:lang w:val="en-GB"/>
              </w:rPr>
              <w:t>)</w:t>
            </w:r>
            <w:r w:rsidRPr="002325CE">
              <w:rPr>
                <w:rFonts w:eastAsia="Calibri" w:cstheme="minorHAnsi"/>
                <w:i/>
                <w:vertAlign w:val="superscript"/>
                <w:lang w:val="en-GB"/>
              </w:rPr>
              <w:t>n</w:t>
            </w:r>
          </w:p>
        </w:tc>
      </w:tr>
      <w:tr w:rsidR="002325CE" w:rsidRPr="002325CE" w14:paraId="343B29EE" w14:textId="77777777" w:rsidTr="002325CE">
        <w:tc>
          <w:tcPr>
            <w:tcW w:w="4621" w:type="dxa"/>
          </w:tcPr>
          <w:p w14:paraId="75FCE176"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i/>
                <w:lang w:val="en-GB"/>
              </w:rPr>
              <w:t>A</w:t>
            </w:r>
            <w:r w:rsidRPr="002325CE">
              <w:rPr>
                <w:rFonts w:eastAsia="Calibri" w:cstheme="minorHAnsi"/>
                <w:lang w:val="en-GB"/>
              </w:rPr>
              <w:t xml:space="preserve"> = total amount of money at the end of the investment period</w:t>
            </w:r>
          </w:p>
        </w:tc>
        <w:tc>
          <w:tcPr>
            <w:tcW w:w="4621" w:type="dxa"/>
          </w:tcPr>
          <w:p w14:paraId="016253F2"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i/>
                <w:lang w:val="en-GB"/>
              </w:rPr>
              <w:t>A</w:t>
            </w:r>
            <w:r w:rsidRPr="002325CE">
              <w:rPr>
                <w:rFonts w:eastAsia="Calibri" w:cstheme="minorHAnsi"/>
                <w:lang w:val="en-GB"/>
              </w:rPr>
              <w:t xml:space="preserve"> = total amount of money at the end of the investment period</w:t>
            </w:r>
          </w:p>
        </w:tc>
      </w:tr>
      <w:tr w:rsidR="002325CE" w:rsidRPr="002325CE" w14:paraId="45206EF7" w14:textId="77777777" w:rsidTr="002325CE">
        <w:tc>
          <w:tcPr>
            <w:tcW w:w="4621" w:type="dxa"/>
          </w:tcPr>
          <w:p w14:paraId="5CC46015"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i/>
                <w:lang w:val="en-GB"/>
              </w:rPr>
              <w:t>P</w:t>
            </w:r>
            <w:r w:rsidRPr="002325CE">
              <w:rPr>
                <w:rFonts w:eastAsia="Calibri" w:cstheme="minorHAnsi"/>
                <w:lang w:val="en-GB"/>
              </w:rPr>
              <w:t xml:space="preserve"> = initial amount originally borrowed</w:t>
            </w:r>
          </w:p>
        </w:tc>
        <w:tc>
          <w:tcPr>
            <w:tcW w:w="4621" w:type="dxa"/>
          </w:tcPr>
          <w:p w14:paraId="74A6FC0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i/>
                <w:lang w:val="en-GB"/>
              </w:rPr>
              <w:t>P</w:t>
            </w:r>
            <w:r w:rsidRPr="002325CE">
              <w:rPr>
                <w:rFonts w:eastAsia="Calibri" w:cstheme="minorHAnsi"/>
                <w:lang w:val="en-GB"/>
              </w:rPr>
              <w:t xml:space="preserve"> = initial amount originally borrowed</w:t>
            </w:r>
          </w:p>
        </w:tc>
      </w:tr>
      <w:tr w:rsidR="002325CE" w:rsidRPr="002325CE" w14:paraId="6A5DF6D2" w14:textId="77777777" w:rsidTr="002325CE">
        <w:tc>
          <w:tcPr>
            <w:tcW w:w="4621" w:type="dxa"/>
          </w:tcPr>
          <w:p w14:paraId="084DD77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i/>
                <w:lang w:val="en-GB"/>
              </w:rPr>
              <w:t>i</w:t>
            </w:r>
            <w:r w:rsidRPr="002325CE">
              <w:rPr>
                <w:rFonts w:eastAsia="Calibri" w:cstheme="minorHAnsi"/>
                <w:lang w:val="en-GB"/>
              </w:rPr>
              <w:t xml:space="preserve"> = interest rate per annum as a percentage</w:t>
            </w:r>
          </w:p>
        </w:tc>
        <w:tc>
          <w:tcPr>
            <w:tcW w:w="4621" w:type="dxa"/>
          </w:tcPr>
          <w:p w14:paraId="2D4FD2F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i/>
                <w:lang w:val="en-GB"/>
              </w:rPr>
              <w:t>i</w:t>
            </w:r>
            <w:r w:rsidRPr="002325CE">
              <w:rPr>
                <w:rFonts w:eastAsia="Calibri" w:cstheme="minorHAnsi"/>
                <w:lang w:val="en-GB"/>
              </w:rPr>
              <w:t xml:space="preserve"> = interest rate per annum as a percentage</w:t>
            </w:r>
          </w:p>
        </w:tc>
      </w:tr>
      <w:tr w:rsidR="002325CE" w:rsidRPr="002325CE" w14:paraId="48C9A24E" w14:textId="77777777" w:rsidTr="002325CE">
        <w:tc>
          <w:tcPr>
            <w:tcW w:w="4621" w:type="dxa"/>
          </w:tcPr>
          <w:p w14:paraId="31D2B7FF"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i/>
                <w:lang w:val="en-GB"/>
              </w:rPr>
              <w:t>n</w:t>
            </w:r>
            <w:r w:rsidRPr="002325CE">
              <w:rPr>
                <w:rFonts w:eastAsia="Calibri" w:cstheme="minorHAnsi"/>
                <w:lang w:val="en-GB"/>
              </w:rPr>
              <w:t xml:space="preserve"> = number of years</w:t>
            </w:r>
          </w:p>
        </w:tc>
        <w:tc>
          <w:tcPr>
            <w:tcW w:w="4621" w:type="dxa"/>
          </w:tcPr>
          <w:p w14:paraId="7BE98614"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i/>
                <w:lang w:val="en-GB"/>
              </w:rPr>
              <w:t>n</w:t>
            </w:r>
            <w:r w:rsidRPr="002325CE">
              <w:rPr>
                <w:rFonts w:eastAsia="Calibri" w:cstheme="minorHAnsi"/>
                <w:lang w:val="en-GB"/>
              </w:rPr>
              <w:t xml:space="preserve"> = number of years</w:t>
            </w:r>
          </w:p>
        </w:tc>
      </w:tr>
    </w:tbl>
    <w:p w14:paraId="7A6459AF"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76D1761F"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Now let’s work an example of interest. Study the information which has been given in the advertisement and the table therein, and then complete the questions which follow:</w:t>
      </w:r>
    </w:p>
    <w:tbl>
      <w:tblPr>
        <w:tblStyle w:val="TableGrid3"/>
        <w:tblW w:w="0" w:type="auto"/>
        <w:tblBorders>
          <w:top w:val="thinThickThinSmallGap" w:sz="24" w:space="0" w:color="FF0000"/>
          <w:left w:val="thinThickThinSmallGap" w:sz="24" w:space="0" w:color="FF0000"/>
          <w:bottom w:val="thinThickThinSmallGap" w:sz="24" w:space="0" w:color="FF0000"/>
          <w:right w:val="thinThickThinSmallGap" w:sz="24" w:space="0" w:color="FF0000"/>
          <w:insideH w:val="thinThickThinSmallGap" w:sz="24" w:space="0" w:color="FF0000"/>
          <w:insideV w:val="thinThickThinSmallGap" w:sz="24" w:space="0" w:color="FF0000"/>
        </w:tblBorders>
        <w:shd w:val="solid" w:color="auto" w:fill="B6DDE8" w:themeFill="accent5" w:themeFillTint="66"/>
        <w:tblLook w:val="04A0" w:firstRow="1" w:lastRow="0" w:firstColumn="1" w:lastColumn="0" w:noHBand="0" w:noVBand="1"/>
      </w:tblPr>
      <w:tblGrid>
        <w:gridCol w:w="9242"/>
      </w:tblGrid>
      <w:tr w:rsidR="002325CE" w:rsidRPr="002325CE" w14:paraId="50DF4858" w14:textId="77777777" w:rsidTr="002325CE">
        <w:tc>
          <w:tcPr>
            <w:tcW w:w="10281" w:type="dxa"/>
            <w:shd w:val="clear" w:color="auto" w:fill="C6D9F1" w:themeFill="text2" w:themeFillTint="33"/>
          </w:tcPr>
          <w:p w14:paraId="5CAD84A9" w14:textId="77777777" w:rsidR="002325CE" w:rsidRPr="002325CE" w:rsidRDefault="002325CE" w:rsidP="002325CE">
            <w:pPr>
              <w:autoSpaceDE w:val="0"/>
              <w:autoSpaceDN w:val="0"/>
              <w:adjustRightInd w:val="0"/>
              <w:spacing w:line="360" w:lineRule="auto"/>
              <w:jc w:val="both"/>
              <w:rPr>
                <w:rFonts w:eastAsia="Calibri" w:cstheme="minorHAnsi"/>
                <w:b/>
                <w:i/>
                <w:lang w:val="en-GB"/>
              </w:rPr>
            </w:pPr>
            <w:r w:rsidRPr="002325CE">
              <w:rPr>
                <w:rFonts w:eastAsia="Calibri" w:cstheme="minorHAnsi"/>
                <w:b/>
                <w:i/>
                <w:noProof/>
              </w:rPr>
              <mc:AlternateContent>
                <mc:Choice Requires="wps">
                  <w:drawing>
                    <wp:anchor distT="0" distB="0" distL="114300" distR="114300" simplePos="0" relativeHeight="251669504" behindDoc="0" locked="0" layoutInCell="1" allowOverlap="1" wp14:anchorId="3D737FC1" wp14:editId="12F8DBEB">
                      <wp:simplePos x="0" y="0"/>
                      <wp:positionH relativeFrom="column">
                        <wp:posOffset>3599180</wp:posOffset>
                      </wp:positionH>
                      <wp:positionV relativeFrom="paragraph">
                        <wp:posOffset>93345</wp:posOffset>
                      </wp:positionV>
                      <wp:extent cx="2590800" cy="1093470"/>
                      <wp:effectExtent l="57150" t="38100" r="0" b="87630"/>
                      <wp:wrapSquare wrapText="bothSides"/>
                      <wp:docPr id="2" name="Explosion 1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0" cy="1093470"/>
                              </a:xfrm>
                              <a:prstGeom prst="irregularSeal1">
                                <a:avLst/>
                              </a:prstGeom>
                              <a:solidFill>
                                <a:srgbClr val="FFFF2F"/>
                              </a:solidFill>
                            </wps:spPr>
                            <wps:style>
                              <a:lnRef idx="0">
                                <a:schemeClr val="accent6"/>
                              </a:lnRef>
                              <a:fillRef idx="3">
                                <a:schemeClr val="accent6"/>
                              </a:fillRef>
                              <a:effectRef idx="3">
                                <a:schemeClr val="accent6"/>
                              </a:effectRef>
                              <a:fontRef idx="minor">
                                <a:schemeClr val="lt1"/>
                              </a:fontRef>
                            </wps:style>
                            <wps:txbx>
                              <w:txbxContent>
                                <w:p w14:paraId="428535EE" w14:textId="77777777" w:rsidR="00203A15" w:rsidRPr="000541BA" w:rsidRDefault="00203A15" w:rsidP="002325CE">
                                  <w:pPr>
                                    <w:jc w:val="center"/>
                                    <w:rPr>
                                      <w:rFonts w:ascii="Broadway" w:eastAsia="Adobe Ming Std L" w:hAnsi="Broadway" w:cs="Aharoni"/>
                                      <w:color w:val="FF0000"/>
                                      <w:sz w:val="16"/>
                                    </w:rPr>
                                  </w:pPr>
                                  <w:r w:rsidRPr="000541BA">
                                    <w:rPr>
                                      <w:rFonts w:ascii="Broadway" w:eastAsia="Adobe Ming Std L" w:hAnsi="Broadway" w:cs="Aharoni"/>
                                      <w:color w:val="FF0000"/>
                                      <w:sz w:val="16"/>
                                    </w:rPr>
                                    <w:t>Fixed Repayments!!!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737FC1"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2" o:spid="_x0000_s1026" type="#_x0000_t71" style="position:absolute;left:0;text-align:left;margin-left:283.4pt;margin-top:7.35pt;width:204pt;height:86.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" fillcolor="#ffff2f" stroked="f">
                      <v:shadow on="t" color="black" opacity="22937f" origin=",.5" offset="0,.63889mm"/>
                      <v:textbox>
                        <w:txbxContent>
                          <w:p w14:paraId="428535EE" w14:textId="77777777" w:rsidR="00203A15" w:rsidRPr="000541BA" w:rsidRDefault="00203A15" w:rsidP="002325CE">
                            <w:pPr>
                              <w:jc w:val="center"/>
                              <w:rPr>
                                <w:rFonts w:ascii="Broadway" w:eastAsia="Adobe Ming Std L" w:hAnsi="Broadway" w:cs="Aharoni"/>
                                <w:color w:val="FF0000"/>
                                <w:sz w:val="16"/>
                              </w:rPr>
                            </w:pPr>
                            <w:r w:rsidRPr="000541BA">
                              <w:rPr>
                                <w:rFonts w:ascii="Broadway" w:eastAsia="Adobe Ming Std L" w:hAnsi="Broadway" w:cs="Aharoni"/>
                                <w:color w:val="FF0000"/>
                                <w:sz w:val="16"/>
                              </w:rPr>
                              <w:t>Fixed Repayments!!!</w:t>
                            </w:r>
                          </w:p>
                        </w:txbxContent>
                      </v:textbox>
                      <w10:wrap type="square"/>
                    </v:shape>
                  </w:pict>
                </mc:Fallback>
              </mc:AlternateContent>
            </w:r>
            <w:r w:rsidRPr="002325CE">
              <w:rPr>
                <w:rFonts w:eastAsia="Calibri" w:cstheme="minorHAnsi"/>
                <w:b/>
                <w:i/>
                <w:lang w:val="en-GB"/>
              </w:rPr>
              <w:t>LoanLine</w:t>
            </w:r>
          </w:p>
          <w:p w14:paraId="07C73BE9"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This handy instalment table will help you choose the best loan for your budget and circumstances. You can borrow as little as R4000 and as much as R30 000. You can decide how quickly you want to pay off your loan, from 24 months up to 5 years. Loan</w:t>
            </w:r>
            <w:r>
              <w:rPr>
                <w:rFonts w:eastAsia="Calibri" w:cstheme="minorHAnsi"/>
                <w:lang w:val="en-GB"/>
              </w:rPr>
              <w:t xml:space="preserve"> </w:t>
            </w:r>
            <w:r w:rsidRPr="002325CE">
              <w:rPr>
                <w:rFonts w:eastAsia="Calibri" w:cstheme="minorHAnsi"/>
                <w:lang w:val="en-GB"/>
              </w:rPr>
              <w:t xml:space="preserve">Line loans are flexible and allow you to plan your own finances on what you can afford. </w:t>
            </w:r>
          </w:p>
          <w:tbl>
            <w:tblPr>
              <w:tblStyle w:val="TableGrid3"/>
              <w:tblpPr w:leftFromText="180" w:rightFromText="180" w:vertAnchor="text" w:horzAnchor="margin" w:tblpXSpec="right" w:tblpY="-94"/>
              <w:tblOverlap w:val="never"/>
              <w:tblW w:w="5000" w:type="pct"/>
              <w:shd w:val="clear" w:color="auto" w:fill="FFC000"/>
              <w:tblLook w:val="04A0" w:firstRow="1" w:lastRow="0" w:firstColumn="1" w:lastColumn="0" w:noHBand="0" w:noVBand="1"/>
            </w:tblPr>
            <w:tblGrid>
              <w:gridCol w:w="2148"/>
              <w:gridCol w:w="1717"/>
              <w:gridCol w:w="1717"/>
              <w:gridCol w:w="1717"/>
              <w:gridCol w:w="1717"/>
            </w:tblGrid>
            <w:tr w:rsidR="002325CE" w:rsidRPr="002325CE" w14:paraId="5E62875D" w14:textId="77777777" w:rsidTr="002325CE">
              <w:tc>
                <w:tcPr>
                  <w:tcW w:w="1192" w:type="pct"/>
                  <w:shd w:val="clear" w:color="auto" w:fill="FFC000"/>
                </w:tcPr>
                <w:p w14:paraId="01521E6F"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lastRenderedPageBreak/>
                    <w:t>Loan Amount</w:t>
                  </w:r>
                </w:p>
              </w:tc>
              <w:tc>
                <w:tcPr>
                  <w:tcW w:w="952" w:type="pct"/>
                  <w:shd w:val="clear" w:color="auto" w:fill="FFC000"/>
                </w:tcPr>
                <w:p w14:paraId="4666320F"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24 months</w:t>
                  </w:r>
                </w:p>
              </w:tc>
              <w:tc>
                <w:tcPr>
                  <w:tcW w:w="952" w:type="pct"/>
                  <w:shd w:val="clear" w:color="auto" w:fill="FFC000"/>
                </w:tcPr>
                <w:p w14:paraId="599B49F5"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36 months</w:t>
                  </w:r>
                </w:p>
              </w:tc>
              <w:tc>
                <w:tcPr>
                  <w:tcW w:w="952" w:type="pct"/>
                  <w:shd w:val="clear" w:color="auto" w:fill="FFC000"/>
                </w:tcPr>
                <w:p w14:paraId="35711F82"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48 months</w:t>
                  </w:r>
                </w:p>
              </w:tc>
              <w:tc>
                <w:tcPr>
                  <w:tcW w:w="952" w:type="pct"/>
                  <w:shd w:val="clear" w:color="auto" w:fill="FFC000"/>
                </w:tcPr>
                <w:p w14:paraId="4FD2A075"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60 months</w:t>
                  </w:r>
                </w:p>
              </w:tc>
            </w:tr>
            <w:tr w:rsidR="002325CE" w:rsidRPr="002325CE" w14:paraId="69C5F714" w14:textId="77777777" w:rsidTr="002325CE">
              <w:tc>
                <w:tcPr>
                  <w:tcW w:w="1192" w:type="pct"/>
                  <w:shd w:val="clear" w:color="auto" w:fill="FFC000"/>
                  <w:vAlign w:val="center"/>
                </w:tcPr>
                <w:p w14:paraId="04EFD2FB"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4 000</w:t>
                  </w:r>
                </w:p>
              </w:tc>
              <w:tc>
                <w:tcPr>
                  <w:tcW w:w="952" w:type="pct"/>
                  <w:shd w:val="clear" w:color="auto" w:fill="FFC000"/>
                  <w:vAlign w:val="center"/>
                </w:tcPr>
                <w:p w14:paraId="7F7D92A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231</w:t>
                  </w:r>
                </w:p>
              </w:tc>
              <w:tc>
                <w:tcPr>
                  <w:tcW w:w="952" w:type="pct"/>
                  <w:shd w:val="clear" w:color="auto" w:fill="FFC000"/>
                </w:tcPr>
                <w:p w14:paraId="0F6F84E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176</w:t>
                  </w:r>
                </w:p>
              </w:tc>
              <w:tc>
                <w:tcPr>
                  <w:tcW w:w="952" w:type="pct"/>
                  <w:shd w:val="clear" w:color="auto" w:fill="FFC000"/>
                </w:tcPr>
                <w:p w14:paraId="444A7E57"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149</w:t>
                  </w:r>
                </w:p>
              </w:tc>
              <w:tc>
                <w:tcPr>
                  <w:tcW w:w="952" w:type="pct"/>
                  <w:shd w:val="clear" w:color="auto" w:fill="FFC000"/>
                </w:tcPr>
                <w:p w14:paraId="78DDA31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133</w:t>
                  </w:r>
                </w:p>
              </w:tc>
            </w:tr>
            <w:tr w:rsidR="002325CE" w:rsidRPr="002325CE" w14:paraId="029B1A34" w14:textId="77777777" w:rsidTr="002325CE">
              <w:tc>
                <w:tcPr>
                  <w:tcW w:w="1192" w:type="pct"/>
                  <w:shd w:val="clear" w:color="auto" w:fill="FFC000"/>
                  <w:vAlign w:val="center"/>
                </w:tcPr>
                <w:p w14:paraId="6AA498BF"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6 000</w:t>
                  </w:r>
                </w:p>
              </w:tc>
              <w:tc>
                <w:tcPr>
                  <w:tcW w:w="952" w:type="pct"/>
                  <w:shd w:val="clear" w:color="auto" w:fill="FFC000"/>
                  <w:vAlign w:val="center"/>
                </w:tcPr>
                <w:p w14:paraId="4784D976"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342</w:t>
                  </w:r>
                </w:p>
              </w:tc>
              <w:tc>
                <w:tcPr>
                  <w:tcW w:w="952" w:type="pct"/>
                  <w:shd w:val="clear" w:color="auto" w:fill="FFC000"/>
                </w:tcPr>
                <w:p w14:paraId="4E976A4B"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259</w:t>
                  </w:r>
                </w:p>
              </w:tc>
              <w:tc>
                <w:tcPr>
                  <w:tcW w:w="952" w:type="pct"/>
                  <w:shd w:val="clear" w:color="auto" w:fill="FFC000"/>
                </w:tcPr>
                <w:p w14:paraId="21D5A4B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219</w:t>
                  </w:r>
                </w:p>
              </w:tc>
              <w:tc>
                <w:tcPr>
                  <w:tcW w:w="952" w:type="pct"/>
                  <w:shd w:val="clear" w:color="auto" w:fill="FFC000"/>
                </w:tcPr>
                <w:p w14:paraId="1C1C3E9F"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195</w:t>
                  </w:r>
                </w:p>
              </w:tc>
            </w:tr>
            <w:tr w:rsidR="002325CE" w:rsidRPr="002325CE" w14:paraId="05F3EC2D" w14:textId="77777777" w:rsidTr="002325CE">
              <w:tc>
                <w:tcPr>
                  <w:tcW w:w="1192" w:type="pct"/>
                  <w:shd w:val="clear" w:color="auto" w:fill="FFC000"/>
                  <w:vAlign w:val="center"/>
                </w:tcPr>
                <w:p w14:paraId="1348F876"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8 000</w:t>
                  </w:r>
                </w:p>
              </w:tc>
              <w:tc>
                <w:tcPr>
                  <w:tcW w:w="952" w:type="pct"/>
                  <w:shd w:val="clear" w:color="auto" w:fill="FFC000"/>
                  <w:vAlign w:val="center"/>
                </w:tcPr>
                <w:p w14:paraId="717089DA"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452</w:t>
                  </w:r>
                </w:p>
              </w:tc>
              <w:tc>
                <w:tcPr>
                  <w:tcW w:w="952" w:type="pct"/>
                  <w:shd w:val="clear" w:color="auto" w:fill="FFC000"/>
                </w:tcPr>
                <w:p w14:paraId="05656FE1"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342</w:t>
                  </w:r>
                </w:p>
              </w:tc>
              <w:tc>
                <w:tcPr>
                  <w:tcW w:w="952" w:type="pct"/>
                  <w:shd w:val="clear" w:color="auto" w:fill="FFC000"/>
                </w:tcPr>
                <w:p w14:paraId="1F81ABA2"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289</w:t>
                  </w:r>
                </w:p>
              </w:tc>
              <w:tc>
                <w:tcPr>
                  <w:tcW w:w="952" w:type="pct"/>
                  <w:shd w:val="clear" w:color="auto" w:fill="FFC000"/>
                </w:tcPr>
                <w:p w14:paraId="4CA235BA"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257</w:t>
                  </w:r>
                </w:p>
              </w:tc>
            </w:tr>
            <w:tr w:rsidR="002325CE" w:rsidRPr="002325CE" w14:paraId="6A943F18" w14:textId="77777777" w:rsidTr="002325CE">
              <w:tc>
                <w:tcPr>
                  <w:tcW w:w="1192" w:type="pct"/>
                  <w:shd w:val="clear" w:color="auto" w:fill="FFC000"/>
                  <w:vAlign w:val="center"/>
                </w:tcPr>
                <w:p w14:paraId="79B8386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10 000</w:t>
                  </w:r>
                </w:p>
              </w:tc>
              <w:tc>
                <w:tcPr>
                  <w:tcW w:w="952" w:type="pct"/>
                  <w:shd w:val="clear" w:color="auto" w:fill="FFC000"/>
                </w:tcPr>
                <w:p w14:paraId="2B581717"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563</w:t>
                  </w:r>
                </w:p>
              </w:tc>
              <w:tc>
                <w:tcPr>
                  <w:tcW w:w="952" w:type="pct"/>
                  <w:shd w:val="clear" w:color="auto" w:fill="FFC000"/>
                </w:tcPr>
                <w:p w14:paraId="6D7AA13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426</w:t>
                  </w:r>
                </w:p>
              </w:tc>
              <w:tc>
                <w:tcPr>
                  <w:tcW w:w="952" w:type="pct"/>
                  <w:shd w:val="clear" w:color="auto" w:fill="FFC000"/>
                </w:tcPr>
                <w:p w14:paraId="1487052F"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358</w:t>
                  </w:r>
                </w:p>
              </w:tc>
              <w:tc>
                <w:tcPr>
                  <w:tcW w:w="952" w:type="pct"/>
                  <w:shd w:val="clear" w:color="auto" w:fill="FFC000"/>
                </w:tcPr>
                <w:p w14:paraId="1ADEA60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319</w:t>
                  </w:r>
                </w:p>
              </w:tc>
            </w:tr>
            <w:tr w:rsidR="002325CE" w:rsidRPr="002325CE" w14:paraId="0E5D1BE8" w14:textId="77777777" w:rsidTr="002325CE">
              <w:tc>
                <w:tcPr>
                  <w:tcW w:w="1192" w:type="pct"/>
                  <w:shd w:val="clear" w:color="auto" w:fill="FFC000"/>
                  <w:vAlign w:val="center"/>
                </w:tcPr>
                <w:p w14:paraId="544572C7"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12 000</w:t>
                  </w:r>
                </w:p>
              </w:tc>
              <w:tc>
                <w:tcPr>
                  <w:tcW w:w="952" w:type="pct"/>
                  <w:shd w:val="clear" w:color="auto" w:fill="FFC000"/>
                </w:tcPr>
                <w:p w14:paraId="07512E30"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 xml:space="preserve">R    656 </w:t>
                  </w:r>
                </w:p>
              </w:tc>
              <w:tc>
                <w:tcPr>
                  <w:tcW w:w="952" w:type="pct"/>
                  <w:shd w:val="clear" w:color="auto" w:fill="FFC000"/>
                </w:tcPr>
                <w:p w14:paraId="50659E82"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491</w:t>
                  </w:r>
                </w:p>
              </w:tc>
              <w:tc>
                <w:tcPr>
                  <w:tcW w:w="952" w:type="pct"/>
                  <w:shd w:val="clear" w:color="auto" w:fill="FFC000"/>
                </w:tcPr>
                <w:p w14:paraId="657ECE7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409</w:t>
                  </w:r>
                </w:p>
              </w:tc>
              <w:tc>
                <w:tcPr>
                  <w:tcW w:w="952" w:type="pct"/>
                  <w:shd w:val="clear" w:color="auto" w:fill="FFC000"/>
                </w:tcPr>
                <w:p w14:paraId="4CC3CB5A"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361</w:t>
                  </w:r>
                </w:p>
              </w:tc>
            </w:tr>
            <w:tr w:rsidR="002325CE" w:rsidRPr="002325CE" w14:paraId="6E7A3FC0" w14:textId="77777777" w:rsidTr="002325CE">
              <w:tc>
                <w:tcPr>
                  <w:tcW w:w="1192" w:type="pct"/>
                  <w:shd w:val="clear" w:color="auto" w:fill="FFC000"/>
                  <w:vAlign w:val="center"/>
                </w:tcPr>
                <w:p w14:paraId="25044F7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14 000</w:t>
                  </w:r>
                </w:p>
              </w:tc>
              <w:tc>
                <w:tcPr>
                  <w:tcW w:w="952" w:type="pct"/>
                  <w:shd w:val="clear" w:color="auto" w:fill="FFC000"/>
                </w:tcPr>
                <w:p w14:paraId="3168C326"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764</w:t>
                  </w:r>
                </w:p>
              </w:tc>
              <w:tc>
                <w:tcPr>
                  <w:tcW w:w="952" w:type="pct"/>
                  <w:shd w:val="clear" w:color="auto" w:fill="FFC000"/>
                </w:tcPr>
                <w:p w14:paraId="1B13508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571</w:t>
                  </w:r>
                </w:p>
              </w:tc>
              <w:tc>
                <w:tcPr>
                  <w:tcW w:w="952" w:type="pct"/>
                  <w:shd w:val="clear" w:color="auto" w:fill="FFC000"/>
                </w:tcPr>
                <w:p w14:paraId="4F0484E9"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476</w:t>
                  </w:r>
                </w:p>
              </w:tc>
              <w:tc>
                <w:tcPr>
                  <w:tcW w:w="952" w:type="pct"/>
                  <w:shd w:val="clear" w:color="auto" w:fill="FFC000"/>
                </w:tcPr>
                <w:p w14:paraId="7B6BB7E1"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420</w:t>
                  </w:r>
                </w:p>
              </w:tc>
            </w:tr>
            <w:tr w:rsidR="002325CE" w:rsidRPr="002325CE" w14:paraId="10A48961" w14:textId="77777777" w:rsidTr="002325CE">
              <w:tc>
                <w:tcPr>
                  <w:tcW w:w="1192" w:type="pct"/>
                  <w:shd w:val="clear" w:color="auto" w:fill="FFC000"/>
                  <w:vAlign w:val="center"/>
                </w:tcPr>
                <w:p w14:paraId="62ECA342"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16 000</w:t>
                  </w:r>
                </w:p>
              </w:tc>
              <w:tc>
                <w:tcPr>
                  <w:tcW w:w="952" w:type="pct"/>
                  <w:shd w:val="clear" w:color="auto" w:fill="FFC000"/>
                </w:tcPr>
                <w:p w14:paraId="2B3FF43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872</w:t>
                  </w:r>
                </w:p>
              </w:tc>
              <w:tc>
                <w:tcPr>
                  <w:tcW w:w="952" w:type="pct"/>
                  <w:shd w:val="clear" w:color="auto" w:fill="FFC000"/>
                </w:tcPr>
                <w:p w14:paraId="4F88C8A2"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651</w:t>
                  </w:r>
                </w:p>
              </w:tc>
              <w:tc>
                <w:tcPr>
                  <w:tcW w:w="952" w:type="pct"/>
                  <w:shd w:val="clear" w:color="auto" w:fill="FFC000"/>
                </w:tcPr>
                <w:p w14:paraId="4D85C2D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542</w:t>
                  </w:r>
                </w:p>
              </w:tc>
              <w:tc>
                <w:tcPr>
                  <w:tcW w:w="952" w:type="pct"/>
                  <w:shd w:val="clear" w:color="auto" w:fill="FFC000"/>
                </w:tcPr>
                <w:p w14:paraId="1F90CA10"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478</w:t>
                  </w:r>
                </w:p>
              </w:tc>
            </w:tr>
            <w:tr w:rsidR="002325CE" w:rsidRPr="002325CE" w14:paraId="58BE4F82" w14:textId="77777777" w:rsidTr="002325CE">
              <w:tc>
                <w:tcPr>
                  <w:tcW w:w="1192" w:type="pct"/>
                  <w:shd w:val="clear" w:color="auto" w:fill="FFC000"/>
                  <w:vAlign w:val="center"/>
                </w:tcPr>
                <w:p w14:paraId="1336FF3F"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18 000</w:t>
                  </w:r>
                </w:p>
              </w:tc>
              <w:tc>
                <w:tcPr>
                  <w:tcW w:w="952" w:type="pct"/>
                  <w:shd w:val="clear" w:color="auto" w:fill="FFC000"/>
                </w:tcPr>
                <w:p w14:paraId="3FEABF6C"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980</w:t>
                  </w:r>
                </w:p>
              </w:tc>
              <w:tc>
                <w:tcPr>
                  <w:tcW w:w="952" w:type="pct"/>
                  <w:shd w:val="clear" w:color="auto" w:fill="FFC000"/>
                </w:tcPr>
                <w:p w14:paraId="2BBE5A2B"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731</w:t>
                  </w:r>
                </w:p>
              </w:tc>
              <w:tc>
                <w:tcPr>
                  <w:tcW w:w="952" w:type="pct"/>
                  <w:shd w:val="clear" w:color="auto" w:fill="FFC000"/>
                </w:tcPr>
                <w:p w14:paraId="4095E57C"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609</w:t>
                  </w:r>
                </w:p>
              </w:tc>
              <w:tc>
                <w:tcPr>
                  <w:tcW w:w="952" w:type="pct"/>
                  <w:shd w:val="clear" w:color="auto" w:fill="FFC000"/>
                </w:tcPr>
                <w:p w14:paraId="519192EC"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537</w:t>
                  </w:r>
                </w:p>
              </w:tc>
            </w:tr>
            <w:tr w:rsidR="002325CE" w:rsidRPr="002325CE" w14:paraId="0E217C55" w14:textId="77777777" w:rsidTr="002325CE">
              <w:tc>
                <w:tcPr>
                  <w:tcW w:w="1192" w:type="pct"/>
                  <w:shd w:val="clear" w:color="auto" w:fill="FFC000"/>
                  <w:vAlign w:val="center"/>
                </w:tcPr>
                <w:p w14:paraId="17FD1E06"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20 000</w:t>
                  </w:r>
                </w:p>
              </w:tc>
              <w:tc>
                <w:tcPr>
                  <w:tcW w:w="952" w:type="pct"/>
                  <w:shd w:val="clear" w:color="auto" w:fill="FFC000"/>
                </w:tcPr>
                <w:p w14:paraId="64757FF4"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1 087</w:t>
                  </w:r>
                </w:p>
              </w:tc>
              <w:tc>
                <w:tcPr>
                  <w:tcW w:w="952" w:type="pct"/>
                  <w:shd w:val="clear" w:color="auto" w:fill="FFC000"/>
                </w:tcPr>
                <w:p w14:paraId="0ABAA130"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 xml:space="preserve">R    812 </w:t>
                  </w:r>
                </w:p>
              </w:tc>
              <w:tc>
                <w:tcPr>
                  <w:tcW w:w="952" w:type="pct"/>
                  <w:shd w:val="clear" w:color="auto" w:fill="FFC000"/>
                </w:tcPr>
                <w:p w14:paraId="34C6775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 xml:space="preserve">R    676 </w:t>
                  </w:r>
                </w:p>
              </w:tc>
              <w:tc>
                <w:tcPr>
                  <w:tcW w:w="952" w:type="pct"/>
                  <w:shd w:val="clear" w:color="auto" w:fill="FFC000"/>
                </w:tcPr>
                <w:p w14:paraId="3CDD3AB1"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596</w:t>
                  </w:r>
                </w:p>
              </w:tc>
            </w:tr>
            <w:tr w:rsidR="002325CE" w:rsidRPr="002325CE" w14:paraId="198E82C5" w14:textId="77777777" w:rsidTr="002325CE">
              <w:tc>
                <w:tcPr>
                  <w:tcW w:w="1192" w:type="pct"/>
                  <w:shd w:val="clear" w:color="auto" w:fill="FFC000"/>
                  <w:vAlign w:val="center"/>
                </w:tcPr>
                <w:p w14:paraId="35AB8F2A"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22 000</w:t>
                  </w:r>
                </w:p>
              </w:tc>
              <w:tc>
                <w:tcPr>
                  <w:tcW w:w="952" w:type="pct"/>
                  <w:shd w:val="clear" w:color="auto" w:fill="FFC000"/>
                </w:tcPr>
                <w:p w14:paraId="11A00046"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1 195</w:t>
                  </w:r>
                </w:p>
              </w:tc>
              <w:tc>
                <w:tcPr>
                  <w:tcW w:w="952" w:type="pct"/>
                  <w:shd w:val="clear" w:color="auto" w:fill="FFC000"/>
                </w:tcPr>
                <w:p w14:paraId="423731E1"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892</w:t>
                  </w:r>
                </w:p>
              </w:tc>
              <w:tc>
                <w:tcPr>
                  <w:tcW w:w="952" w:type="pct"/>
                  <w:shd w:val="clear" w:color="auto" w:fill="FFC000"/>
                </w:tcPr>
                <w:p w14:paraId="5A816445"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742</w:t>
                  </w:r>
                </w:p>
              </w:tc>
              <w:tc>
                <w:tcPr>
                  <w:tcW w:w="952" w:type="pct"/>
                  <w:shd w:val="clear" w:color="auto" w:fill="FFC000"/>
                </w:tcPr>
                <w:p w14:paraId="30F09B9C"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654</w:t>
                  </w:r>
                </w:p>
              </w:tc>
            </w:tr>
            <w:tr w:rsidR="002325CE" w:rsidRPr="002325CE" w14:paraId="0A3C5824" w14:textId="77777777" w:rsidTr="002325CE">
              <w:tc>
                <w:tcPr>
                  <w:tcW w:w="1192" w:type="pct"/>
                  <w:shd w:val="clear" w:color="auto" w:fill="FFC000"/>
                  <w:vAlign w:val="center"/>
                </w:tcPr>
                <w:p w14:paraId="0B3B83E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24 000</w:t>
                  </w:r>
                </w:p>
              </w:tc>
              <w:tc>
                <w:tcPr>
                  <w:tcW w:w="952" w:type="pct"/>
                  <w:shd w:val="clear" w:color="auto" w:fill="FFC000"/>
                </w:tcPr>
                <w:p w14:paraId="0540019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1 303</w:t>
                  </w:r>
                </w:p>
              </w:tc>
              <w:tc>
                <w:tcPr>
                  <w:tcW w:w="952" w:type="pct"/>
                  <w:shd w:val="clear" w:color="auto" w:fill="FFC000"/>
                </w:tcPr>
                <w:p w14:paraId="038910EA"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972</w:t>
                  </w:r>
                </w:p>
              </w:tc>
              <w:tc>
                <w:tcPr>
                  <w:tcW w:w="952" w:type="pct"/>
                  <w:shd w:val="clear" w:color="auto" w:fill="FFC000"/>
                </w:tcPr>
                <w:p w14:paraId="3C5A9070"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809</w:t>
                  </w:r>
                </w:p>
              </w:tc>
              <w:tc>
                <w:tcPr>
                  <w:tcW w:w="952" w:type="pct"/>
                  <w:shd w:val="clear" w:color="auto" w:fill="FFC000"/>
                </w:tcPr>
                <w:p w14:paraId="7963F1B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713</w:t>
                  </w:r>
                </w:p>
              </w:tc>
            </w:tr>
            <w:tr w:rsidR="002325CE" w:rsidRPr="002325CE" w14:paraId="1834903C" w14:textId="77777777" w:rsidTr="002325CE">
              <w:tc>
                <w:tcPr>
                  <w:tcW w:w="1192" w:type="pct"/>
                  <w:shd w:val="clear" w:color="auto" w:fill="FFC000"/>
                  <w:vAlign w:val="center"/>
                </w:tcPr>
                <w:p w14:paraId="480E1726"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26 000</w:t>
                  </w:r>
                </w:p>
              </w:tc>
              <w:tc>
                <w:tcPr>
                  <w:tcW w:w="952" w:type="pct"/>
                  <w:shd w:val="clear" w:color="auto" w:fill="FFC000"/>
                </w:tcPr>
                <w:p w14:paraId="5F9ADDE0"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1 411</w:t>
                  </w:r>
                </w:p>
              </w:tc>
              <w:tc>
                <w:tcPr>
                  <w:tcW w:w="952" w:type="pct"/>
                  <w:shd w:val="clear" w:color="auto" w:fill="FFC000"/>
                </w:tcPr>
                <w:p w14:paraId="533EC8BE"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1 052</w:t>
                  </w:r>
                </w:p>
              </w:tc>
              <w:tc>
                <w:tcPr>
                  <w:tcW w:w="952" w:type="pct"/>
                  <w:shd w:val="clear" w:color="auto" w:fill="FFC000"/>
                </w:tcPr>
                <w:p w14:paraId="2AA8103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875</w:t>
                  </w:r>
                </w:p>
              </w:tc>
              <w:tc>
                <w:tcPr>
                  <w:tcW w:w="952" w:type="pct"/>
                  <w:shd w:val="clear" w:color="auto" w:fill="FFC000"/>
                </w:tcPr>
                <w:p w14:paraId="0C82FD1A"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771</w:t>
                  </w:r>
                </w:p>
              </w:tc>
            </w:tr>
            <w:tr w:rsidR="002325CE" w:rsidRPr="002325CE" w14:paraId="04E41F8F" w14:textId="77777777" w:rsidTr="002325CE">
              <w:tc>
                <w:tcPr>
                  <w:tcW w:w="1192" w:type="pct"/>
                  <w:shd w:val="clear" w:color="auto" w:fill="FFC000"/>
                  <w:vAlign w:val="center"/>
                </w:tcPr>
                <w:p w14:paraId="338E13B5"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28 000</w:t>
                  </w:r>
                </w:p>
              </w:tc>
              <w:tc>
                <w:tcPr>
                  <w:tcW w:w="952" w:type="pct"/>
                  <w:shd w:val="clear" w:color="auto" w:fill="FFC000"/>
                </w:tcPr>
                <w:p w14:paraId="6C96CC49"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1 528</w:t>
                  </w:r>
                </w:p>
              </w:tc>
              <w:tc>
                <w:tcPr>
                  <w:tcW w:w="952" w:type="pct"/>
                  <w:shd w:val="clear" w:color="auto" w:fill="FFC000"/>
                </w:tcPr>
                <w:p w14:paraId="7027FBEF"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1 132</w:t>
                  </w:r>
                </w:p>
              </w:tc>
              <w:tc>
                <w:tcPr>
                  <w:tcW w:w="952" w:type="pct"/>
                  <w:shd w:val="clear" w:color="auto" w:fill="FFC000"/>
                </w:tcPr>
                <w:p w14:paraId="48F903EC"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942</w:t>
                  </w:r>
                </w:p>
              </w:tc>
              <w:tc>
                <w:tcPr>
                  <w:tcW w:w="952" w:type="pct"/>
                  <w:shd w:val="clear" w:color="auto" w:fill="FFC000"/>
                </w:tcPr>
                <w:p w14:paraId="14185791"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830</w:t>
                  </w:r>
                </w:p>
              </w:tc>
            </w:tr>
            <w:tr w:rsidR="002325CE" w:rsidRPr="002325CE" w14:paraId="724D7546" w14:textId="77777777" w:rsidTr="002325CE">
              <w:tc>
                <w:tcPr>
                  <w:tcW w:w="1192" w:type="pct"/>
                  <w:shd w:val="clear" w:color="auto" w:fill="FFC000"/>
                  <w:vAlign w:val="center"/>
                </w:tcPr>
                <w:p w14:paraId="3E9B682C"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30 000</w:t>
                  </w:r>
                </w:p>
              </w:tc>
              <w:tc>
                <w:tcPr>
                  <w:tcW w:w="952" w:type="pct"/>
                  <w:shd w:val="clear" w:color="auto" w:fill="FFC000"/>
                </w:tcPr>
                <w:p w14:paraId="6AF834C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1 626</w:t>
                  </w:r>
                </w:p>
              </w:tc>
              <w:tc>
                <w:tcPr>
                  <w:tcW w:w="952" w:type="pct"/>
                  <w:shd w:val="clear" w:color="auto" w:fill="FFC000"/>
                </w:tcPr>
                <w:p w14:paraId="4F0E8DF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1 213</w:t>
                  </w:r>
                </w:p>
              </w:tc>
              <w:tc>
                <w:tcPr>
                  <w:tcW w:w="952" w:type="pct"/>
                  <w:shd w:val="clear" w:color="auto" w:fill="FFC000"/>
                </w:tcPr>
                <w:p w14:paraId="7C6A03F0"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1 009</w:t>
                  </w:r>
                </w:p>
              </w:tc>
              <w:tc>
                <w:tcPr>
                  <w:tcW w:w="952" w:type="pct"/>
                  <w:shd w:val="clear" w:color="auto" w:fill="FFC000"/>
                </w:tcPr>
                <w:p w14:paraId="0A26170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880</w:t>
                  </w:r>
                </w:p>
              </w:tc>
            </w:tr>
          </w:tbl>
          <w:p w14:paraId="2098FE8F"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 xml:space="preserve">This table is a guide only; your loan will vary according to your needs. Interest rates are subject to change in accordance with the Usury Act, but will not exceed 20% per annum for loans up to R10 000. </w:t>
            </w:r>
          </w:p>
          <w:p w14:paraId="286A7ECE"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 xml:space="preserve">These instalments quoted include a monthly premium of R4, 45 per R1000 of the loan, and a monthly administration fee of R9, 50 for the optional Protection Plan. </w:t>
            </w:r>
          </w:p>
          <w:p w14:paraId="188F69EC"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All applications are subject to approval</w:t>
            </w:r>
          </w:p>
        </w:tc>
      </w:tr>
    </w:tbl>
    <w:p w14:paraId="20E727FF" w14:textId="77777777" w:rsidR="002325CE" w:rsidRPr="002325CE" w:rsidRDefault="002325CE" w:rsidP="002325CE">
      <w:pPr>
        <w:numPr>
          <w:ilvl w:val="0"/>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lastRenderedPageBreak/>
        <w:t>You would like to take out a loan of R8 000. How much would you have to pay back after?</w:t>
      </w:r>
    </w:p>
    <w:p w14:paraId="5EF614D0" w14:textId="77777777" w:rsidR="002325CE" w:rsidRPr="002325CE" w:rsidRDefault="002325CE" w:rsidP="002325CE">
      <w:pPr>
        <w:numPr>
          <w:ilvl w:val="1"/>
          <w:numId w:val="18"/>
        </w:numPr>
        <w:autoSpaceDE w:val="0"/>
        <w:autoSpaceDN w:val="0"/>
        <w:adjustRightInd w:val="0"/>
        <w:spacing w:after="0" w:line="360" w:lineRule="auto"/>
        <w:jc w:val="both"/>
        <w:rPr>
          <w:rFonts w:eastAsia="Calibri" w:cstheme="minorHAnsi"/>
          <w:u w:val="single"/>
          <w:lang w:val="en-GB"/>
        </w:rPr>
      </w:pPr>
      <w:r w:rsidRPr="002325CE">
        <w:rPr>
          <w:rFonts w:eastAsia="Calibri" w:cstheme="minorHAnsi"/>
          <w:lang w:val="en-GB"/>
        </w:rPr>
        <w:t>24 months</w:t>
      </w:r>
      <w:r w:rsidRPr="002325CE">
        <w:rPr>
          <w:rFonts w:eastAsia="Calibri" w:cstheme="minorHAnsi"/>
          <w:lang w:val="en-GB"/>
        </w:rPr>
        <w:tab/>
      </w:r>
      <w:r w:rsidRPr="002325CE">
        <w:rPr>
          <w:rFonts w:eastAsia="Calibri" w:cstheme="minorHAnsi"/>
          <w:lang w:val="en-GB"/>
        </w:rPr>
        <w:tab/>
      </w:r>
      <w:r w:rsidRPr="002325CE">
        <w:rPr>
          <w:rFonts w:eastAsia="Calibri" w:cstheme="minorHAnsi"/>
          <w:u w:val="single"/>
          <w:lang w:val="en-GB"/>
        </w:rPr>
        <w:tab/>
      </w:r>
      <w:r w:rsidRPr="002325CE">
        <w:rPr>
          <w:rFonts w:eastAsia="Calibri" w:cstheme="minorHAnsi"/>
          <w:u w:val="single"/>
          <w:lang w:val="en-GB"/>
        </w:rPr>
        <w:tab/>
      </w:r>
    </w:p>
    <w:p w14:paraId="21894BBA" w14:textId="77777777" w:rsidR="002325CE" w:rsidRPr="002325CE" w:rsidRDefault="002325CE" w:rsidP="002325CE">
      <w:pPr>
        <w:numPr>
          <w:ilvl w:val="1"/>
          <w:numId w:val="18"/>
        </w:numPr>
        <w:autoSpaceDE w:val="0"/>
        <w:autoSpaceDN w:val="0"/>
        <w:adjustRightInd w:val="0"/>
        <w:spacing w:after="0" w:line="360" w:lineRule="auto"/>
        <w:jc w:val="both"/>
        <w:rPr>
          <w:rFonts w:eastAsia="Calibri" w:cstheme="minorHAnsi"/>
          <w:u w:val="single"/>
          <w:lang w:val="en-GB"/>
        </w:rPr>
      </w:pPr>
      <w:r w:rsidRPr="002325CE">
        <w:rPr>
          <w:rFonts w:eastAsia="Calibri" w:cstheme="minorHAnsi"/>
          <w:lang w:val="en-GB"/>
        </w:rPr>
        <w:t>36 months</w:t>
      </w:r>
      <w:r w:rsidRPr="002325CE">
        <w:rPr>
          <w:rFonts w:eastAsia="Calibri" w:cstheme="minorHAnsi"/>
          <w:lang w:val="en-GB"/>
        </w:rPr>
        <w:tab/>
      </w:r>
      <w:r w:rsidRPr="002325CE">
        <w:rPr>
          <w:rFonts w:eastAsia="Calibri" w:cstheme="minorHAnsi"/>
          <w:lang w:val="en-GB"/>
        </w:rPr>
        <w:tab/>
      </w:r>
      <w:r w:rsidRPr="002325CE">
        <w:rPr>
          <w:rFonts w:eastAsia="Calibri" w:cstheme="minorHAnsi"/>
          <w:u w:val="single"/>
          <w:lang w:val="en-GB"/>
        </w:rPr>
        <w:tab/>
      </w:r>
      <w:r w:rsidRPr="002325CE">
        <w:rPr>
          <w:rFonts w:eastAsia="Calibri" w:cstheme="minorHAnsi"/>
          <w:u w:val="single"/>
          <w:lang w:val="en-GB"/>
        </w:rPr>
        <w:tab/>
      </w:r>
    </w:p>
    <w:p w14:paraId="2B2AE215" w14:textId="77777777" w:rsidR="002325CE" w:rsidRPr="002325CE" w:rsidRDefault="002325CE" w:rsidP="002325CE">
      <w:pPr>
        <w:numPr>
          <w:ilvl w:val="1"/>
          <w:numId w:val="18"/>
        </w:numPr>
        <w:autoSpaceDE w:val="0"/>
        <w:autoSpaceDN w:val="0"/>
        <w:adjustRightInd w:val="0"/>
        <w:spacing w:after="0" w:line="360" w:lineRule="auto"/>
        <w:jc w:val="both"/>
        <w:rPr>
          <w:rFonts w:eastAsia="Calibri" w:cstheme="minorHAnsi"/>
          <w:u w:val="single"/>
          <w:lang w:val="en-GB"/>
        </w:rPr>
      </w:pPr>
      <w:r w:rsidRPr="002325CE">
        <w:rPr>
          <w:rFonts w:eastAsia="Calibri" w:cstheme="minorHAnsi"/>
          <w:lang w:val="en-GB"/>
        </w:rPr>
        <w:t>48 months</w:t>
      </w:r>
      <w:r w:rsidRPr="002325CE">
        <w:rPr>
          <w:rFonts w:eastAsia="Calibri" w:cstheme="minorHAnsi"/>
          <w:lang w:val="en-GB"/>
        </w:rPr>
        <w:tab/>
      </w:r>
      <w:r w:rsidRPr="002325CE">
        <w:rPr>
          <w:rFonts w:eastAsia="Calibri" w:cstheme="minorHAnsi"/>
          <w:lang w:val="en-GB"/>
        </w:rPr>
        <w:tab/>
      </w:r>
      <w:r w:rsidRPr="002325CE">
        <w:rPr>
          <w:rFonts w:eastAsia="Calibri" w:cstheme="minorHAnsi"/>
          <w:u w:val="single"/>
          <w:lang w:val="en-GB"/>
        </w:rPr>
        <w:tab/>
      </w:r>
      <w:r w:rsidRPr="002325CE">
        <w:rPr>
          <w:rFonts w:eastAsia="Calibri" w:cstheme="minorHAnsi"/>
          <w:u w:val="single"/>
          <w:lang w:val="en-GB"/>
        </w:rPr>
        <w:tab/>
      </w:r>
    </w:p>
    <w:p w14:paraId="27300C5B" w14:textId="77777777" w:rsidR="002325CE" w:rsidRPr="002325CE" w:rsidRDefault="002325CE" w:rsidP="002325CE">
      <w:pPr>
        <w:numPr>
          <w:ilvl w:val="1"/>
          <w:numId w:val="18"/>
        </w:numPr>
        <w:autoSpaceDE w:val="0"/>
        <w:autoSpaceDN w:val="0"/>
        <w:adjustRightInd w:val="0"/>
        <w:spacing w:after="0" w:line="360" w:lineRule="auto"/>
        <w:jc w:val="both"/>
        <w:rPr>
          <w:rFonts w:eastAsia="Calibri" w:cstheme="minorHAnsi"/>
          <w:u w:val="single"/>
          <w:lang w:val="en-GB"/>
        </w:rPr>
      </w:pPr>
      <w:r w:rsidRPr="002325CE">
        <w:rPr>
          <w:rFonts w:eastAsia="Calibri" w:cstheme="minorHAnsi"/>
          <w:lang w:val="en-GB"/>
        </w:rPr>
        <w:t>60 months</w:t>
      </w:r>
      <w:r w:rsidRPr="002325CE">
        <w:rPr>
          <w:rFonts w:eastAsia="Calibri" w:cstheme="minorHAnsi"/>
          <w:lang w:val="en-GB"/>
        </w:rPr>
        <w:tab/>
      </w:r>
      <w:r w:rsidRPr="002325CE">
        <w:rPr>
          <w:rFonts w:eastAsia="Calibri" w:cstheme="minorHAnsi"/>
          <w:lang w:val="en-GB"/>
        </w:rPr>
        <w:tab/>
      </w:r>
      <w:r w:rsidRPr="002325CE">
        <w:rPr>
          <w:rFonts w:eastAsia="Calibri" w:cstheme="minorHAnsi"/>
          <w:u w:val="single"/>
          <w:lang w:val="en-GB"/>
        </w:rPr>
        <w:tab/>
      </w:r>
      <w:r w:rsidRPr="002325CE">
        <w:rPr>
          <w:rFonts w:eastAsia="Calibri" w:cstheme="minorHAnsi"/>
          <w:u w:val="single"/>
          <w:lang w:val="en-GB"/>
        </w:rPr>
        <w:tab/>
      </w:r>
    </w:p>
    <w:p w14:paraId="7956D8E5" w14:textId="77777777" w:rsidR="002325CE" w:rsidRPr="002325CE" w:rsidRDefault="002325CE" w:rsidP="002325CE">
      <w:pPr>
        <w:numPr>
          <w:ilvl w:val="0"/>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What is the percentage increase between the repayment amounts of 24 and 60 months? Correct your answer to two decimal places.</w:t>
      </w:r>
    </w:p>
    <w:tbl>
      <w:tblPr>
        <w:tblStyle w:val="TableGrid3"/>
        <w:tblW w:w="5000" w:type="pct"/>
        <w:tblLook w:val="04A0" w:firstRow="1" w:lastRow="0" w:firstColumn="1" w:lastColumn="0" w:noHBand="0" w:noVBand="1"/>
      </w:tblPr>
      <w:tblGrid>
        <w:gridCol w:w="9242"/>
      </w:tblGrid>
      <w:tr w:rsidR="002325CE" w:rsidRPr="002325CE" w14:paraId="0AC0A79D" w14:textId="77777777" w:rsidTr="002325CE">
        <w:tc>
          <w:tcPr>
            <w:tcW w:w="5000" w:type="pct"/>
          </w:tcPr>
          <w:p w14:paraId="13CBC13B" w14:textId="77777777" w:rsidR="002325CE" w:rsidRPr="002325CE" w:rsidRDefault="002325CE" w:rsidP="002325CE">
            <w:pPr>
              <w:autoSpaceDE w:val="0"/>
              <w:autoSpaceDN w:val="0"/>
              <w:adjustRightInd w:val="0"/>
              <w:spacing w:line="360" w:lineRule="auto"/>
              <w:jc w:val="both"/>
              <w:rPr>
                <w:rFonts w:eastAsia="Calibri" w:cstheme="minorHAnsi"/>
                <w:u w:val="single"/>
                <w:lang w:val="en-GB"/>
              </w:rPr>
            </w:pPr>
          </w:p>
        </w:tc>
      </w:tr>
    </w:tbl>
    <w:p w14:paraId="1BEAE7D6" w14:textId="77777777" w:rsidR="002325CE" w:rsidRPr="002325CE" w:rsidRDefault="002325CE" w:rsidP="002325CE">
      <w:pPr>
        <w:numPr>
          <w:ilvl w:val="0"/>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If you decide to take out a loan of R14 000, how much would you have to pay back after?</w:t>
      </w:r>
    </w:p>
    <w:p w14:paraId="1DCCC041" w14:textId="77777777" w:rsidR="002325CE" w:rsidRPr="002325CE" w:rsidRDefault="002325CE" w:rsidP="002325CE">
      <w:pPr>
        <w:numPr>
          <w:ilvl w:val="1"/>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24 months</w:t>
      </w:r>
      <w:r w:rsidRPr="002325CE">
        <w:rPr>
          <w:rFonts w:eastAsia="Calibri" w:cstheme="minorHAnsi"/>
          <w:lang w:val="en-GB"/>
        </w:rPr>
        <w:tab/>
      </w:r>
      <w:r w:rsidRPr="002325CE">
        <w:rPr>
          <w:rFonts w:eastAsia="Calibri" w:cstheme="minorHAnsi"/>
          <w:u w:val="single"/>
          <w:lang w:val="en-GB"/>
        </w:rPr>
        <w:tab/>
      </w:r>
      <w:r w:rsidRPr="002325CE">
        <w:rPr>
          <w:rFonts w:eastAsia="Calibri" w:cstheme="minorHAnsi"/>
          <w:u w:val="single"/>
          <w:lang w:val="en-GB"/>
        </w:rPr>
        <w:tab/>
      </w:r>
      <w:r w:rsidRPr="002325CE">
        <w:rPr>
          <w:rFonts w:eastAsia="Calibri" w:cstheme="minorHAnsi"/>
          <w:u w:val="single"/>
          <w:lang w:val="en-GB"/>
        </w:rPr>
        <w:tab/>
      </w:r>
    </w:p>
    <w:p w14:paraId="52F84A57" w14:textId="77777777" w:rsidR="002325CE" w:rsidRPr="002325CE" w:rsidRDefault="002325CE" w:rsidP="002325CE">
      <w:pPr>
        <w:numPr>
          <w:ilvl w:val="1"/>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60 months</w:t>
      </w:r>
      <w:r w:rsidRPr="002325CE">
        <w:rPr>
          <w:rFonts w:eastAsia="Calibri" w:cstheme="minorHAnsi"/>
          <w:lang w:val="en-GB"/>
        </w:rPr>
        <w:tab/>
      </w:r>
      <w:r w:rsidRPr="002325CE">
        <w:rPr>
          <w:rFonts w:eastAsia="Calibri" w:cstheme="minorHAnsi"/>
          <w:u w:val="single"/>
          <w:lang w:val="en-GB"/>
        </w:rPr>
        <w:tab/>
      </w:r>
      <w:r w:rsidRPr="002325CE">
        <w:rPr>
          <w:rFonts w:eastAsia="Calibri" w:cstheme="minorHAnsi"/>
          <w:u w:val="single"/>
          <w:lang w:val="en-GB"/>
        </w:rPr>
        <w:tab/>
      </w:r>
      <w:r w:rsidRPr="002325CE">
        <w:rPr>
          <w:rFonts w:eastAsia="Calibri" w:cstheme="minorHAnsi"/>
          <w:u w:val="single"/>
          <w:lang w:val="en-GB"/>
        </w:rPr>
        <w:tab/>
      </w:r>
    </w:p>
    <w:p w14:paraId="1A48C572" w14:textId="77777777" w:rsidR="002325CE" w:rsidRPr="002325CE" w:rsidRDefault="002325CE" w:rsidP="002325CE">
      <w:pPr>
        <w:numPr>
          <w:ilvl w:val="0"/>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Is the percentage increase the same for R8 000 and R14 000?</w:t>
      </w:r>
    </w:p>
    <w:tbl>
      <w:tblPr>
        <w:tblStyle w:val="TableGrid3"/>
        <w:tblW w:w="5000" w:type="pct"/>
        <w:tblLook w:val="04A0" w:firstRow="1" w:lastRow="0" w:firstColumn="1" w:lastColumn="0" w:noHBand="0" w:noVBand="1"/>
      </w:tblPr>
      <w:tblGrid>
        <w:gridCol w:w="9242"/>
      </w:tblGrid>
      <w:tr w:rsidR="002325CE" w:rsidRPr="002325CE" w14:paraId="3CCABD62" w14:textId="77777777" w:rsidTr="002325CE">
        <w:tc>
          <w:tcPr>
            <w:tcW w:w="5000" w:type="pct"/>
          </w:tcPr>
          <w:p w14:paraId="74CB7815"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48D026E7" w14:textId="77777777" w:rsidR="002325CE" w:rsidRPr="002325CE" w:rsidRDefault="002325CE" w:rsidP="002325CE">
      <w:pPr>
        <w:numPr>
          <w:ilvl w:val="0"/>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Why do you think there is a difference in the percentage increase between the two amounts?</w:t>
      </w:r>
    </w:p>
    <w:tbl>
      <w:tblPr>
        <w:tblStyle w:val="TableGrid3"/>
        <w:tblW w:w="5000" w:type="pct"/>
        <w:tblLook w:val="04A0" w:firstRow="1" w:lastRow="0" w:firstColumn="1" w:lastColumn="0" w:noHBand="0" w:noVBand="1"/>
      </w:tblPr>
      <w:tblGrid>
        <w:gridCol w:w="9242"/>
      </w:tblGrid>
      <w:tr w:rsidR="002325CE" w:rsidRPr="002325CE" w14:paraId="377CE16F" w14:textId="77777777" w:rsidTr="002325CE">
        <w:tc>
          <w:tcPr>
            <w:tcW w:w="5000" w:type="pct"/>
          </w:tcPr>
          <w:p w14:paraId="74713EA3"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787A44FE" w14:textId="77777777" w:rsidTr="002325CE">
        <w:tc>
          <w:tcPr>
            <w:tcW w:w="5000" w:type="pct"/>
          </w:tcPr>
          <w:p w14:paraId="4CE140A8"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05B5CDEC" w14:textId="77777777" w:rsidR="002325CE" w:rsidRPr="002325CE" w:rsidRDefault="002325CE" w:rsidP="002325CE">
      <w:pPr>
        <w:numPr>
          <w:ilvl w:val="0"/>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Thandi has moved into a new flat and needs new furniture. The first three items on her list are a bed, lounge suite and a computer for her new job. Thandi has collected a few advertisements to look at before making her final decision. </w:t>
      </w:r>
    </w:p>
    <w:p w14:paraId="2AA97DC6" w14:textId="77777777" w:rsidR="002325CE" w:rsidRPr="002325CE" w:rsidRDefault="002325CE" w:rsidP="002325CE">
      <w:pPr>
        <w:numPr>
          <w:ilvl w:val="2"/>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Dextras computers are offering two packages: Option A is R3 299 or R315 over 18 months and Option B is R3 900 or R340 over 12 months.</w:t>
      </w:r>
    </w:p>
    <w:p w14:paraId="434AE0C2" w14:textId="77777777" w:rsidR="002325CE" w:rsidRPr="002325CE" w:rsidRDefault="002325CE" w:rsidP="002325CE">
      <w:pPr>
        <w:numPr>
          <w:ilvl w:val="2"/>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The Lounge Factory is offering luxury lounge suites for only R5 999 or R299, 90 for 24 months</w:t>
      </w:r>
    </w:p>
    <w:p w14:paraId="2A9D456C" w14:textId="77777777" w:rsidR="002325CE" w:rsidRPr="002325CE" w:rsidRDefault="002325CE" w:rsidP="002325CE">
      <w:pPr>
        <w:numPr>
          <w:ilvl w:val="2"/>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Sleep Assured Company is offering a double bed with a spring mattress included for R7 499, or R360 over 24 months</w:t>
      </w:r>
    </w:p>
    <w:p w14:paraId="6E7D1CFE" w14:textId="77777777" w:rsidR="002325CE" w:rsidRPr="002325CE" w:rsidRDefault="002325CE" w:rsidP="002325CE">
      <w:pPr>
        <w:numPr>
          <w:ilvl w:val="1"/>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How much would Thandi pay for the bed and lounge suite if she bought both items on hire purchase?</w:t>
      </w:r>
    </w:p>
    <w:tbl>
      <w:tblPr>
        <w:tblStyle w:val="TableGrid3"/>
        <w:tblW w:w="5000" w:type="pct"/>
        <w:tblLook w:val="04A0" w:firstRow="1" w:lastRow="0" w:firstColumn="1" w:lastColumn="0" w:noHBand="0" w:noVBand="1"/>
      </w:tblPr>
      <w:tblGrid>
        <w:gridCol w:w="9242"/>
      </w:tblGrid>
      <w:tr w:rsidR="002325CE" w:rsidRPr="002325CE" w14:paraId="12352E9B" w14:textId="77777777" w:rsidTr="002325CE">
        <w:tc>
          <w:tcPr>
            <w:tcW w:w="5000" w:type="pct"/>
          </w:tcPr>
          <w:p w14:paraId="50CE3788"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2E9B767E" w14:textId="77777777" w:rsidTr="002325CE">
        <w:tc>
          <w:tcPr>
            <w:tcW w:w="5000" w:type="pct"/>
          </w:tcPr>
          <w:p w14:paraId="1D49ADC1"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1D1D8E27" w14:textId="77777777" w:rsidR="002325CE" w:rsidRPr="002325CE" w:rsidRDefault="002325CE" w:rsidP="002325CE">
      <w:pPr>
        <w:numPr>
          <w:ilvl w:val="1"/>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In your opinion, which item should Thandi buy cash if she can afford to pay off only one of the two items? Motivate your answer.</w:t>
      </w:r>
    </w:p>
    <w:tbl>
      <w:tblPr>
        <w:tblStyle w:val="TableGrid3"/>
        <w:tblW w:w="5000" w:type="pct"/>
        <w:tblLook w:val="04A0" w:firstRow="1" w:lastRow="0" w:firstColumn="1" w:lastColumn="0" w:noHBand="0" w:noVBand="1"/>
      </w:tblPr>
      <w:tblGrid>
        <w:gridCol w:w="9242"/>
      </w:tblGrid>
      <w:tr w:rsidR="002325CE" w:rsidRPr="002325CE" w14:paraId="5188C8DF" w14:textId="77777777" w:rsidTr="002325CE">
        <w:tc>
          <w:tcPr>
            <w:tcW w:w="5000" w:type="pct"/>
          </w:tcPr>
          <w:p w14:paraId="11E3217F"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124C2B6C" w14:textId="77777777" w:rsidTr="002325CE">
        <w:tc>
          <w:tcPr>
            <w:tcW w:w="5000" w:type="pct"/>
          </w:tcPr>
          <w:p w14:paraId="078EF4A6"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0F2A7AAC" w14:textId="77777777" w:rsidR="002325CE" w:rsidRPr="002325CE" w:rsidRDefault="002325CE" w:rsidP="002325CE">
      <w:pPr>
        <w:numPr>
          <w:ilvl w:val="1"/>
          <w:numId w:val="18"/>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Thandi needs a computer at home to supplement her income in the evenings, as she has been contracted by a company to type letters on their behalf. Which package will be the best value for money for Thandi?</w:t>
      </w:r>
    </w:p>
    <w:tbl>
      <w:tblPr>
        <w:tblStyle w:val="TableGrid3"/>
        <w:tblW w:w="5000" w:type="pct"/>
        <w:tblLook w:val="04A0" w:firstRow="1" w:lastRow="0" w:firstColumn="1" w:lastColumn="0" w:noHBand="0" w:noVBand="1"/>
      </w:tblPr>
      <w:tblGrid>
        <w:gridCol w:w="9242"/>
      </w:tblGrid>
      <w:tr w:rsidR="002325CE" w:rsidRPr="002325CE" w14:paraId="76E6E10C" w14:textId="77777777" w:rsidTr="002325CE">
        <w:tc>
          <w:tcPr>
            <w:tcW w:w="5000" w:type="pct"/>
          </w:tcPr>
          <w:p w14:paraId="6BB0C0F1"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4EEC398B" w14:textId="77777777" w:rsidTr="002325CE">
        <w:tc>
          <w:tcPr>
            <w:tcW w:w="5000" w:type="pct"/>
          </w:tcPr>
          <w:p w14:paraId="1254812C"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57686B0D"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5BDFBE98" w14:textId="77777777" w:rsidR="002325CE" w:rsidRPr="002325CE" w:rsidRDefault="002325CE" w:rsidP="002325CE">
      <w:pPr>
        <w:shd w:val="clear" w:color="auto" w:fill="548DD4" w:themeFill="text2" w:themeFillTint="99"/>
        <w:autoSpaceDE w:val="0"/>
        <w:autoSpaceDN w:val="0"/>
        <w:adjustRightInd w:val="0"/>
        <w:spacing w:after="0" w:line="360" w:lineRule="auto"/>
        <w:jc w:val="both"/>
        <w:rPr>
          <w:rFonts w:eastAsia="Calibri" w:cstheme="minorHAnsi"/>
          <w:b/>
          <w:i/>
          <w:lang w:val="en-GB"/>
        </w:rPr>
      </w:pPr>
      <w:r w:rsidRPr="002325CE">
        <w:rPr>
          <w:rFonts w:eastAsia="Calibri" w:cstheme="minorHAnsi"/>
          <w:b/>
          <w:i/>
          <w:lang w:val="en-GB"/>
        </w:rPr>
        <w:t>Profit</w:t>
      </w:r>
    </w:p>
    <w:p w14:paraId="319FA423"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b/>
          <w:i/>
          <w:u w:val="single"/>
          <w:lang w:val="en-GB"/>
        </w:rPr>
        <w:t>Gross Profit</w:t>
      </w:r>
      <w:r w:rsidRPr="002325CE">
        <w:rPr>
          <w:rFonts w:eastAsia="Calibri" w:cstheme="minorHAnsi"/>
          <w:lang w:val="en-GB"/>
        </w:rPr>
        <w:t xml:space="preserve"> is the profit made after the costs of the original sales are deducted. </w:t>
      </w:r>
      <w:r w:rsidRPr="002325CE">
        <w:rPr>
          <w:rFonts w:eastAsia="Calibri" w:cstheme="minorHAnsi"/>
          <w:b/>
          <w:i/>
          <w:u w:val="single"/>
          <w:lang w:val="en-GB"/>
        </w:rPr>
        <w:t>Net profit</w:t>
      </w:r>
      <w:r w:rsidRPr="002325CE">
        <w:rPr>
          <w:rFonts w:eastAsia="Calibri" w:cstheme="minorHAnsi"/>
          <w:lang w:val="en-GB"/>
        </w:rPr>
        <w:t xml:space="preserve"> is the profit made after expenses are deducted from the gross profit.  Let’s look at the example below:</w:t>
      </w:r>
    </w:p>
    <w:p w14:paraId="5468A12A" w14:textId="77777777" w:rsid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Vula and John run a small two-man business from home. The table below shows the trading results of their business over a period of three consecutive years. </w:t>
      </w:r>
    </w:p>
    <w:p w14:paraId="4CFBA8EA"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tbl>
      <w:tblPr>
        <w:tblStyle w:val="TableGrid3"/>
        <w:tblW w:w="0" w:type="auto"/>
        <w:tblLook w:val="04A0" w:firstRow="1" w:lastRow="0" w:firstColumn="1" w:lastColumn="0" w:noHBand="0" w:noVBand="1"/>
      </w:tblPr>
      <w:tblGrid>
        <w:gridCol w:w="2353"/>
        <w:gridCol w:w="2296"/>
        <w:gridCol w:w="2296"/>
        <w:gridCol w:w="2297"/>
      </w:tblGrid>
      <w:tr w:rsidR="002325CE" w:rsidRPr="002325CE" w14:paraId="2FB32AA3" w14:textId="77777777" w:rsidTr="00203A15">
        <w:tc>
          <w:tcPr>
            <w:tcW w:w="2570" w:type="dxa"/>
            <w:tcBorders>
              <w:top w:val="nil"/>
              <w:left w:val="nil"/>
            </w:tcBorders>
          </w:tcPr>
          <w:p w14:paraId="6D8BFEFC"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2570" w:type="dxa"/>
          </w:tcPr>
          <w:p w14:paraId="2EC1EB8E"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2003</w:t>
            </w:r>
          </w:p>
        </w:tc>
        <w:tc>
          <w:tcPr>
            <w:tcW w:w="2570" w:type="dxa"/>
          </w:tcPr>
          <w:p w14:paraId="6076708A"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2004</w:t>
            </w:r>
          </w:p>
        </w:tc>
        <w:tc>
          <w:tcPr>
            <w:tcW w:w="2571" w:type="dxa"/>
          </w:tcPr>
          <w:p w14:paraId="3AC842B0"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2005</w:t>
            </w:r>
          </w:p>
        </w:tc>
      </w:tr>
      <w:tr w:rsidR="002325CE" w:rsidRPr="002325CE" w14:paraId="57CF25A6" w14:textId="77777777" w:rsidTr="00203A15">
        <w:tc>
          <w:tcPr>
            <w:tcW w:w="2570" w:type="dxa"/>
          </w:tcPr>
          <w:p w14:paraId="07777ABF"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Sales</w:t>
            </w:r>
          </w:p>
        </w:tc>
        <w:tc>
          <w:tcPr>
            <w:tcW w:w="2570" w:type="dxa"/>
          </w:tcPr>
          <w:p w14:paraId="0DACA876"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9 320</w:t>
            </w:r>
          </w:p>
        </w:tc>
        <w:tc>
          <w:tcPr>
            <w:tcW w:w="2570" w:type="dxa"/>
          </w:tcPr>
          <w:p w14:paraId="33C77DC0"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11 410</w:t>
            </w:r>
          </w:p>
        </w:tc>
        <w:tc>
          <w:tcPr>
            <w:tcW w:w="2571" w:type="dxa"/>
          </w:tcPr>
          <w:p w14:paraId="07300226"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13 500</w:t>
            </w:r>
          </w:p>
        </w:tc>
      </w:tr>
      <w:tr w:rsidR="002325CE" w:rsidRPr="002325CE" w14:paraId="57F901B5" w14:textId="77777777" w:rsidTr="00203A15">
        <w:tc>
          <w:tcPr>
            <w:tcW w:w="2570" w:type="dxa"/>
          </w:tcPr>
          <w:p w14:paraId="40E433D6"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Cost of sales</w:t>
            </w:r>
          </w:p>
        </w:tc>
        <w:tc>
          <w:tcPr>
            <w:tcW w:w="2570" w:type="dxa"/>
          </w:tcPr>
          <w:p w14:paraId="0DA56D1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2 400</w:t>
            </w:r>
          </w:p>
        </w:tc>
        <w:tc>
          <w:tcPr>
            <w:tcW w:w="2570" w:type="dxa"/>
          </w:tcPr>
          <w:p w14:paraId="1E57B93E"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2740</w:t>
            </w:r>
          </w:p>
        </w:tc>
        <w:tc>
          <w:tcPr>
            <w:tcW w:w="2571" w:type="dxa"/>
          </w:tcPr>
          <w:p w14:paraId="266A52D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3 090</w:t>
            </w:r>
          </w:p>
        </w:tc>
      </w:tr>
      <w:tr w:rsidR="002325CE" w:rsidRPr="002325CE" w14:paraId="0A1504E5" w14:textId="77777777" w:rsidTr="00203A15">
        <w:tc>
          <w:tcPr>
            <w:tcW w:w="2570" w:type="dxa"/>
          </w:tcPr>
          <w:p w14:paraId="06C36369"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Gross profit</w:t>
            </w:r>
          </w:p>
        </w:tc>
        <w:tc>
          <w:tcPr>
            <w:tcW w:w="2570" w:type="dxa"/>
          </w:tcPr>
          <w:p w14:paraId="10C960C7"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2570" w:type="dxa"/>
          </w:tcPr>
          <w:p w14:paraId="18927D86"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2571" w:type="dxa"/>
          </w:tcPr>
          <w:p w14:paraId="46E63F3E"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6D437256" w14:textId="77777777" w:rsidTr="00203A15">
        <w:tc>
          <w:tcPr>
            <w:tcW w:w="2570" w:type="dxa"/>
          </w:tcPr>
          <w:p w14:paraId="636970B9"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Expenses</w:t>
            </w:r>
          </w:p>
        </w:tc>
        <w:tc>
          <w:tcPr>
            <w:tcW w:w="2570" w:type="dxa"/>
          </w:tcPr>
          <w:p w14:paraId="5F165780"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1 790</w:t>
            </w:r>
          </w:p>
        </w:tc>
        <w:tc>
          <w:tcPr>
            <w:tcW w:w="2570" w:type="dxa"/>
          </w:tcPr>
          <w:p w14:paraId="7727B1B9"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1 820</w:t>
            </w:r>
          </w:p>
        </w:tc>
        <w:tc>
          <w:tcPr>
            <w:tcW w:w="2571" w:type="dxa"/>
          </w:tcPr>
          <w:p w14:paraId="48D9F972"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2 794</w:t>
            </w:r>
          </w:p>
        </w:tc>
      </w:tr>
      <w:tr w:rsidR="002325CE" w:rsidRPr="002325CE" w14:paraId="594503BD" w14:textId="77777777" w:rsidTr="00203A15">
        <w:tc>
          <w:tcPr>
            <w:tcW w:w="2570" w:type="dxa"/>
          </w:tcPr>
          <w:p w14:paraId="4F864AF9"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Net profit</w:t>
            </w:r>
          </w:p>
        </w:tc>
        <w:tc>
          <w:tcPr>
            <w:tcW w:w="2570" w:type="dxa"/>
          </w:tcPr>
          <w:p w14:paraId="6DF70480"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2570" w:type="dxa"/>
          </w:tcPr>
          <w:p w14:paraId="38749EBB"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2571" w:type="dxa"/>
          </w:tcPr>
          <w:p w14:paraId="6CFA4C10"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47AD424D"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5CD5593D"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Complete the table by calculating the gross profit and net profit for each year.</w:t>
      </w:r>
    </w:p>
    <w:p w14:paraId="7FCD6E1F" w14:textId="77777777" w:rsidR="002325CE" w:rsidRPr="002325CE" w:rsidRDefault="002325CE" w:rsidP="002325CE">
      <w:pPr>
        <w:numPr>
          <w:ilvl w:val="0"/>
          <w:numId w:val="19"/>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Which year has been financially the best year for Vula and John? Motivate your answer. </w:t>
      </w:r>
    </w:p>
    <w:tbl>
      <w:tblPr>
        <w:tblStyle w:val="TableGrid3"/>
        <w:tblW w:w="5000" w:type="pct"/>
        <w:tblLook w:val="04A0" w:firstRow="1" w:lastRow="0" w:firstColumn="1" w:lastColumn="0" w:noHBand="0" w:noVBand="1"/>
      </w:tblPr>
      <w:tblGrid>
        <w:gridCol w:w="9242"/>
      </w:tblGrid>
      <w:tr w:rsidR="002325CE" w:rsidRPr="002325CE" w14:paraId="20E3744C" w14:textId="77777777" w:rsidTr="002325CE">
        <w:tc>
          <w:tcPr>
            <w:tcW w:w="5000" w:type="pct"/>
          </w:tcPr>
          <w:p w14:paraId="070689DC"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52CA9D46" w14:textId="77777777" w:rsidTr="002325CE">
        <w:tc>
          <w:tcPr>
            <w:tcW w:w="5000" w:type="pct"/>
          </w:tcPr>
          <w:p w14:paraId="50F14400"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24A7DB29" w14:textId="77777777" w:rsidTr="002325CE">
        <w:tc>
          <w:tcPr>
            <w:tcW w:w="5000" w:type="pct"/>
          </w:tcPr>
          <w:p w14:paraId="42006823"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568F8291" w14:textId="77777777" w:rsidR="002325CE" w:rsidRPr="002325CE" w:rsidRDefault="002325CE" w:rsidP="002325CE">
      <w:pPr>
        <w:numPr>
          <w:ilvl w:val="0"/>
          <w:numId w:val="19"/>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Their business expenses included the following categories</w:t>
      </w:r>
    </w:p>
    <w:p w14:paraId="5A90EA3D" w14:textId="77777777" w:rsidR="002325CE" w:rsidRPr="002325CE" w:rsidRDefault="002325CE" w:rsidP="002325CE">
      <w:pPr>
        <w:numPr>
          <w:ilvl w:val="1"/>
          <w:numId w:val="19"/>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Telephone</w:t>
      </w:r>
    </w:p>
    <w:p w14:paraId="0476FFC7" w14:textId="77777777" w:rsidR="002325CE" w:rsidRPr="002325CE" w:rsidRDefault="002325CE" w:rsidP="002325CE">
      <w:pPr>
        <w:numPr>
          <w:ilvl w:val="1"/>
          <w:numId w:val="19"/>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Petrol</w:t>
      </w:r>
    </w:p>
    <w:p w14:paraId="643F320F" w14:textId="77777777" w:rsidR="002325CE" w:rsidRPr="002325CE" w:rsidRDefault="002325CE" w:rsidP="002325CE">
      <w:pPr>
        <w:numPr>
          <w:ilvl w:val="1"/>
          <w:numId w:val="19"/>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Take-away lunches</w:t>
      </w:r>
    </w:p>
    <w:p w14:paraId="67704F33" w14:textId="77777777" w:rsidR="002325CE" w:rsidRPr="002325CE" w:rsidRDefault="002325CE" w:rsidP="002325CE">
      <w:pPr>
        <w:numPr>
          <w:ilvl w:val="1"/>
          <w:numId w:val="19"/>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Wages</w:t>
      </w:r>
    </w:p>
    <w:p w14:paraId="5A9B4AFE"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What should Vula and John have done to improve their net profit in 2004?</w:t>
      </w:r>
    </w:p>
    <w:tbl>
      <w:tblPr>
        <w:tblStyle w:val="TableGrid3"/>
        <w:tblW w:w="5000" w:type="pct"/>
        <w:tblLook w:val="04A0" w:firstRow="1" w:lastRow="0" w:firstColumn="1" w:lastColumn="0" w:noHBand="0" w:noVBand="1"/>
      </w:tblPr>
      <w:tblGrid>
        <w:gridCol w:w="9242"/>
      </w:tblGrid>
      <w:tr w:rsidR="002325CE" w:rsidRPr="002325CE" w14:paraId="0A542C4A" w14:textId="77777777" w:rsidTr="002325CE">
        <w:tc>
          <w:tcPr>
            <w:tcW w:w="5000" w:type="pct"/>
          </w:tcPr>
          <w:p w14:paraId="1298C898"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0F8426A4" w14:textId="77777777" w:rsidTr="002325CE">
        <w:tc>
          <w:tcPr>
            <w:tcW w:w="5000" w:type="pct"/>
          </w:tcPr>
          <w:p w14:paraId="5A33C7C8"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18A5EF41" w14:textId="77777777" w:rsidTr="002325CE">
        <w:tc>
          <w:tcPr>
            <w:tcW w:w="5000" w:type="pct"/>
          </w:tcPr>
          <w:p w14:paraId="5BCB1308"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30D83FD2"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73151F65"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Let’s take a look at the answers:</w:t>
      </w:r>
    </w:p>
    <w:tbl>
      <w:tblPr>
        <w:tblStyle w:val="TableGrid3"/>
        <w:tblW w:w="0" w:type="auto"/>
        <w:tblLook w:val="04A0" w:firstRow="1" w:lastRow="0" w:firstColumn="1" w:lastColumn="0" w:noHBand="0" w:noVBand="1"/>
      </w:tblPr>
      <w:tblGrid>
        <w:gridCol w:w="2353"/>
        <w:gridCol w:w="2296"/>
        <w:gridCol w:w="2296"/>
        <w:gridCol w:w="2297"/>
      </w:tblGrid>
      <w:tr w:rsidR="002325CE" w:rsidRPr="002325CE" w14:paraId="749895AF" w14:textId="77777777" w:rsidTr="00203A15">
        <w:tc>
          <w:tcPr>
            <w:tcW w:w="2570" w:type="dxa"/>
            <w:tcBorders>
              <w:top w:val="nil"/>
              <w:left w:val="nil"/>
            </w:tcBorders>
          </w:tcPr>
          <w:p w14:paraId="0C626A2B"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a)</w:t>
            </w:r>
          </w:p>
        </w:tc>
        <w:tc>
          <w:tcPr>
            <w:tcW w:w="2570" w:type="dxa"/>
          </w:tcPr>
          <w:p w14:paraId="368FAC7E"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2003</w:t>
            </w:r>
          </w:p>
        </w:tc>
        <w:tc>
          <w:tcPr>
            <w:tcW w:w="2570" w:type="dxa"/>
          </w:tcPr>
          <w:p w14:paraId="40D93271"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2004</w:t>
            </w:r>
          </w:p>
        </w:tc>
        <w:tc>
          <w:tcPr>
            <w:tcW w:w="2571" w:type="dxa"/>
          </w:tcPr>
          <w:p w14:paraId="6770FCA1"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2005</w:t>
            </w:r>
          </w:p>
        </w:tc>
      </w:tr>
      <w:tr w:rsidR="002325CE" w:rsidRPr="002325CE" w14:paraId="6F7DE4CA" w14:textId="77777777" w:rsidTr="00203A15">
        <w:tc>
          <w:tcPr>
            <w:tcW w:w="2570" w:type="dxa"/>
          </w:tcPr>
          <w:p w14:paraId="1CB35BAE"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Sales</w:t>
            </w:r>
          </w:p>
        </w:tc>
        <w:tc>
          <w:tcPr>
            <w:tcW w:w="2570" w:type="dxa"/>
          </w:tcPr>
          <w:p w14:paraId="27D0D47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9 320</w:t>
            </w:r>
          </w:p>
        </w:tc>
        <w:tc>
          <w:tcPr>
            <w:tcW w:w="2570" w:type="dxa"/>
          </w:tcPr>
          <w:p w14:paraId="117494AF"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11 410</w:t>
            </w:r>
          </w:p>
        </w:tc>
        <w:tc>
          <w:tcPr>
            <w:tcW w:w="2571" w:type="dxa"/>
          </w:tcPr>
          <w:p w14:paraId="4078A5D0"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13 500</w:t>
            </w:r>
          </w:p>
        </w:tc>
      </w:tr>
      <w:tr w:rsidR="002325CE" w:rsidRPr="002325CE" w14:paraId="44615B4A" w14:textId="77777777" w:rsidTr="00203A15">
        <w:tc>
          <w:tcPr>
            <w:tcW w:w="2570" w:type="dxa"/>
          </w:tcPr>
          <w:p w14:paraId="4BBF1D7B"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Cost of sales</w:t>
            </w:r>
          </w:p>
        </w:tc>
        <w:tc>
          <w:tcPr>
            <w:tcW w:w="2570" w:type="dxa"/>
          </w:tcPr>
          <w:p w14:paraId="7DDADA8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2 400</w:t>
            </w:r>
          </w:p>
        </w:tc>
        <w:tc>
          <w:tcPr>
            <w:tcW w:w="2570" w:type="dxa"/>
          </w:tcPr>
          <w:p w14:paraId="4FFDC3D5"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2740</w:t>
            </w:r>
          </w:p>
        </w:tc>
        <w:tc>
          <w:tcPr>
            <w:tcW w:w="2571" w:type="dxa"/>
          </w:tcPr>
          <w:p w14:paraId="554EA01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3 090</w:t>
            </w:r>
          </w:p>
        </w:tc>
      </w:tr>
      <w:tr w:rsidR="002325CE" w:rsidRPr="002325CE" w14:paraId="28BFB19E" w14:textId="77777777" w:rsidTr="00203A15">
        <w:tc>
          <w:tcPr>
            <w:tcW w:w="2570" w:type="dxa"/>
          </w:tcPr>
          <w:p w14:paraId="65F80F28"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Gross profit</w:t>
            </w:r>
          </w:p>
        </w:tc>
        <w:tc>
          <w:tcPr>
            <w:tcW w:w="2570" w:type="dxa"/>
          </w:tcPr>
          <w:p w14:paraId="786A533C"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2570" w:type="dxa"/>
          </w:tcPr>
          <w:p w14:paraId="22081F9B"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2571" w:type="dxa"/>
          </w:tcPr>
          <w:p w14:paraId="2CB14C0F"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06B533F9" w14:textId="77777777" w:rsidTr="00203A15">
        <w:tc>
          <w:tcPr>
            <w:tcW w:w="2570" w:type="dxa"/>
          </w:tcPr>
          <w:p w14:paraId="5D0DCFE4"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Expenses</w:t>
            </w:r>
          </w:p>
        </w:tc>
        <w:tc>
          <w:tcPr>
            <w:tcW w:w="2570" w:type="dxa"/>
          </w:tcPr>
          <w:p w14:paraId="75ED4154"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1 790</w:t>
            </w:r>
          </w:p>
        </w:tc>
        <w:tc>
          <w:tcPr>
            <w:tcW w:w="2570" w:type="dxa"/>
          </w:tcPr>
          <w:p w14:paraId="29F03C1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1 820</w:t>
            </w:r>
          </w:p>
        </w:tc>
        <w:tc>
          <w:tcPr>
            <w:tcW w:w="2571" w:type="dxa"/>
          </w:tcPr>
          <w:p w14:paraId="003EDD1C"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2 794</w:t>
            </w:r>
          </w:p>
        </w:tc>
      </w:tr>
      <w:tr w:rsidR="002325CE" w:rsidRPr="002325CE" w14:paraId="6C9283E3" w14:textId="77777777" w:rsidTr="00203A15">
        <w:tc>
          <w:tcPr>
            <w:tcW w:w="2570" w:type="dxa"/>
          </w:tcPr>
          <w:p w14:paraId="70977ECB"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Net profit</w:t>
            </w:r>
          </w:p>
        </w:tc>
        <w:tc>
          <w:tcPr>
            <w:tcW w:w="2570" w:type="dxa"/>
          </w:tcPr>
          <w:p w14:paraId="7EE827D2"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2570" w:type="dxa"/>
          </w:tcPr>
          <w:p w14:paraId="2B4C9E8C"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c>
          <w:tcPr>
            <w:tcW w:w="2571" w:type="dxa"/>
          </w:tcPr>
          <w:p w14:paraId="356B330F"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4BDA9992"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b) 2005 has been the best year for Vula and John. They made R234 more net profit than in the other years.</w:t>
      </w:r>
    </w:p>
    <w:p w14:paraId="1C42447E"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c) They should have reduced their expenses by making their own lunch instead of buying take-aways. </w:t>
      </w:r>
    </w:p>
    <w:p w14:paraId="354A5012"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br w:type="page"/>
      </w:r>
    </w:p>
    <w:p w14:paraId="7EEE8226" w14:textId="77777777" w:rsidR="002325CE" w:rsidRPr="002325CE" w:rsidRDefault="002325CE" w:rsidP="002325CE">
      <w:pPr>
        <w:shd w:val="clear" w:color="auto" w:fill="548DD4" w:themeFill="text2" w:themeFillTint="99"/>
        <w:autoSpaceDE w:val="0"/>
        <w:autoSpaceDN w:val="0"/>
        <w:adjustRightInd w:val="0"/>
        <w:spacing w:after="0" w:line="360" w:lineRule="auto"/>
        <w:jc w:val="both"/>
        <w:rPr>
          <w:rFonts w:eastAsia="Calibri" w:cstheme="minorHAnsi"/>
          <w:lang w:val="en-GB"/>
        </w:rPr>
      </w:pPr>
      <w:r w:rsidRPr="002325CE">
        <w:rPr>
          <w:rFonts w:eastAsia="Calibri" w:cstheme="minorHAnsi"/>
          <w:b/>
          <w:lang w:val="en-GB"/>
        </w:rPr>
        <w:lastRenderedPageBreak/>
        <w:t>Activity 1 – In Pairs</w:t>
      </w:r>
    </w:p>
    <w:p w14:paraId="1F03F42D"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The following is a scenario of entrepreneurship of Poseletso. Read through the section and then answer the questions as you go along. </w:t>
      </w:r>
    </w:p>
    <w:p w14:paraId="75BB2C4D" w14:textId="77777777" w:rsidR="002325CE" w:rsidRPr="002325CE" w:rsidRDefault="002325CE" w:rsidP="002325CE">
      <w:pPr>
        <w:numPr>
          <w:ilvl w:val="0"/>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Poseletso was given permission from the headmaster at her school to sell stationery to other learners, after school, in the school hall. Over the weekend she stocks upon blue pens, green pens, pencils, erasers, rulers and calculators. The table below shows how many of each item she purchases on average each month; complete the table by calculating the missing values in the last column:</w:t>
      </w:r>
    </w:p>
    <w:tbl>
      <w:tblPr>
        <w:tblStyle w:val="TableGrid3"/>
        <w:tblW w:w="0" w:type="auto"/>
        <w:tblLook w:val="04A0" w:firstRow="1" w:lastRow="0" w:firstColumn="1" w:lastColumn="0" w:noHBand="0" w:noVBand="1"/>
      </w:tblPr>
      <w:tblGrid>
        <w:gridCol w:w="1827"/>
        <w:gridCol w:w="2168"/>
        <w:gridCol w:w="2403"/>
        <w:gridCol w:w="2844"/>
      </w:tblGrid>
      <w:tr w:rsidR="002325CE" w:rsidRPr="002325CE" w14:paraId="066F25B0" w14:textId="77777777" w:rsidTr="00203A15">
        <w:tc>
          <w:tcPr>
            <w:tcW w:w="1951" w:type="dxa"/>
          </w:tcPr>
          <w:p w14:paraId="289F6A87"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Item</w:t>
            </w:r>
          </w:p>
        </w:tc>
        <w:tc>
          <w:tcPr>
            <w:tcW w:w="2410" w:type="dxa"/>
          </w:tcPr>
          <w:p w14:paraId="06C68DE5"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Number bought</w:t>
            </w:r>
          </w:p>
        </w:tc>
        <w:tc>
          <w:tcPr>
            <w:tcW w:w="2693" w:type="dxa"/>
          </w:tcPr>
          <w:p w14:paraId="0A3E3D4C"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 xml:space="preserve">Amount paid per item (R) </w:t>
            </w:r>
          </w:p>
        </w:tc>
        <w:tc>
          <w:tcPr>
            <w:tcW w:w="3227" w:type="dxa"/>
          </w:tcPr>
          <w:p w14:paraId="10C23B71" w14:textId="77777777" w:rsidR="002325CE" w:rsidRPr="002325CE" w:rsidRDefault="002325CE" w:rsidP="002325CE">
            <w:pPr>
              <w:autoSpaceDE w:val="0"/>
              <w:autoSpaceDN w:val="0"/>
              <w:adjustRightInd w:val="0"/>
              <w:spacing w:line="360" w:lineRule="auto"/>
              <w:jc w:val="both"/>
              <w:rPr>
                <w:rFonts w:eastAsia="Calibri" w:cstheme="minorHAnsi"/>
                <w:b/>
                <w:lang w:val="en-GB"/>
              </w:rPr>
            </w:pPr>
            <w:r w:rsidRPr="002325CE">
              <w:rPr>
                <w:rFonts w:eastAsia="Calibri" w:cstheme="minorHAnsi"/>
                <w:b/>
                <w:lang w:val="en-GB"/>
              </w:rPr>
              <w:t>Total amount paid for items (R)</w:t>
            </w:r>
          </w:p>
        </w:tc>
      </w:tr>
      <w:tr w:rsidR="002325CE" w:rsidRPr="002325CE" w14:paraId="03D4548C" w14:textId="77777777" w:rsidTr="00203A15">
        <w:tc>
          <w:tcPr>
            <w:tcW w:w="1951" w:type="dxa"/>
          </w:tcPr>
          <w:p w14:paraId="710576EC"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Blue pens</w:t>
            </w:r>
          </w:p>
        </w:tc>
        <w:tc>
          <w:tcPr>
            <w:tcW w:w="2410" w:type="dxa"/>
          </w:tcPr>
          <w:p w14:paraId="79B03F75"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100</w:t>
            </w:r>
          </w:p>
        </w:tc>
        <w:tc>
          <w:tcPr>
            <w:tcW w:w="2693" w:type="dxa"/>
          </w:tcPr>
          <w:p w14:paraId="797F51E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50</w:t>
            </w:r>
          </w:p>
        </w:tc>
        <w:tc>
          <w:tcPr>
            <w:tcW w:w="3227" w:type="dxa"/>
          </w:tcPr>
          <w:p w14:paraId="2476FCFE"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618B83C4" w14:textId="77777777" w:rsidTr="00203A15">
        <w:tc>
          <w:tcPr>
            <w:tcW w:w="1951" w:type="dxa"/>
          </w:tcPr>
          <w:p w14:paraId="03BC4226"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Green pens</w:t>
            </w:r>
          </w:p>
        </w:tc>
        <w:tc>
          <w:tcPr>
            <w:tcW w:w="2410" w:type="dxa"/>
          </w:tcPr>
          <w:p w14:paraId="684263A0"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70</w:t>
            </w:r>
          </w:p>
        </w:tc>
        <w:tc>
          <w:tcPr>
            <w:tcW w:w="2693" w:type="dxa"/>
          </w:tcPr>
          <w:p w14:paraId="55F4D754"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1, 75</w:t>
            </w:r>
          </w:p>
        </w:tc>
        <w:tc>
          <w:tcPr>
            <w:tcW w:w="3227" w:type="dxa"/>
          </w:tcPr>
          <w:p w14:paraId="2CF58211"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5D4180FA" w14:textId="77777777" w:rsidTr="00203A15">
        <w:tc>
          <w:tcPr>
            <w:tcW w:w="1951" w:type="dxa"/>
          </w:tcPr>
          <w:p w14:paraId="404ADBE2"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Pencils</w:t>
            </w:r>
          </w:p>
        </w:tc>
        <w:tc>
          <w:tcPr>
            <w:tcW w:w="2410" w:type="dxa"/>
          </w:tcPr>
          <w:p w14:paraId="12E2333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150</w:t>
            </w:r>
          </w:p>
        </w:tc>
        <w:tc>
          <w:tcPr>
            <w:tcW w:w="2693" w:type="dxa"/>
          </w:tcPr>
          <w:p w14:paraId="0AD45F3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0,90</w:t>
            </w:r>
          </w:p>
        </w:tc>
        <w:tc>
          <w:tcPr>
            <w:tcW w:w="3227" w:type="dxa"/>
          </w:tcPr>
          <w:p w14:paraId="105663DB"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0B8DA52A" w14:textId="77777777" w:rsidTr="00203A15">
        <w:tc>
          <w:tcPr>
            <w:tcW w:w="1951" w:type="dxa"/>
          </w:tcPr>
          <w:p w14:paraId="34FDEE6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Rulers</w:t>
            </w:r>
          </w:p>
        </w:tc>
        <w:tc>
          <w:tcPr>
            <w:tcW w:w="2410" w:type="dxa"/>
          </w:tcPr>
          <w:p w14:paraId="0CAFE1BA"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25</w:t>
            </w:r>
          </w:p>
        </w:tc>
        <w:tc>
          <w:tcPr>
            <w:tcW w:w="2693" w:type="dxa"/>
          </w:tcPr>
          <w:p w14:paraId="52735D2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2,10</w:t>
            </w:r>
          </w:p>
        </w:tc>
        <w:tc>
          <w:tcPr>
            <w:tcW w:w="3227" w:type="dxa"/>
          </w:tcPr>
          <w:p w14:paraId="2EC9B767"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74D0A7EE" w14:textId="77777777" w:rsidTr="00203A15">
        <w:tc>
          <w:tcPr>
            <w:tcW w:w="1951" w:type="dxa"/>
          </w:tcPr>
          <w:p w14:paraId="5405FF51"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Erasers</w:t>
            </w:r>
          </w:p>
        </w:tc>
        <w:tc>
          <w:tcPr>
            <w:tcW w:w="2410" w:type="dxa"/>
          </w:tcPr>
          <w:p w14:paraId="0520B61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50</w:t>
            </w:r>
          </w:p>
        </w:tc>
        <w:tc>
          <w:tcPr>
            <w:tcW w:w="2693" w:type="dxa"/>
          </w:tcPr>
          <w:p w14:paraId="52F59CBE"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3, 70</w:t>
            </w:r>
          </w:p>
        </w:tc>
        <w:tc>
          <w:tcPr>
            <w:tcW w:w="3227" w:type="dxa"/>
          </w:tcPr>
          <w:p w14:paraId="338AF473"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5A9EC6C3" w14:textId="77777777" w:rsidTr="00203A15">
        <w:tc>
          <w:tcPr>
            <w:tcW w:w="1951" w:type="dxa"/>
          </w:tcPr>
          <w:p w14:paraId="03C7529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Calculators</w:t>
            </w:r>
          </w:p>
        </w:tc>
        <w:tc>
          <w:tcPr>
            <w:tcW w:w="2410" w:type="dxa"/>
          </w:tcPr>
          <w:p w14:paraId="10B851E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25</w:t>
            </w:r>
          </w:p>
        </w:tc>
        <w:tc>
          <w:tcPr>
            <w:tcW w:w="2693" w:type="dxa"/>
          </w:tcPr>
          <w:p w14:paraId="0A2A1B94"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 89, 90</w:t>
            </w:r>
          </w:p>
        </w:tc>
        <w:tc>
          <w:tcPr>
            <w:tcW w:w="3227" w:type="dxa"/>
          </w:tcPr>
          <w:p w14:paraId="0C70B364"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183C12F7"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53B04554" w14:textId="77777777" w:rsidR="002325CE" w:rsidRPr="002325CE" w:rsidRDefault="002325CE" w:rsidP="002325CE">
      <w:pPr>
        <w:numPr>
          <w:ilvl w:val="0"/>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What is the total amount Poseletso plans on spending per month?</w:t>
      </w:r>
    </w:p>
    <w:tbl>
      <w:tblPr>
        <w:tblStyle w:val="TableGrid3"/>
        <w:tblW w:w="5000" w:type="pct"/>
        <w:tblLook w:val="04A0" w:firstRow="1" w:lastRow="0" w:firstColumn="1" w:lastColumn="0" w:noHBand="0" w:noVBand="1"/>
      </w:tblPr>
      <w:tblGrid>
        <w:gridCol w:w="9242"/>
      </w:tblGrid>
      <w:tr w:rsidR="002325CE" w:rsidRPr="002325CE" w14:paraId="0C07A07A" w14:textId="77777777" w:rsidTr="002325CE">
        <w:tc>
          <w:tcPr>
            <w:tcW w:w="5000" w:type="pct"/>
          </w:tcPr>
          <w:p w14:paraId="2C6078D0"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03242344" w14:textId="77777777" w:rsidTr="002325CE">
        <w:tc>
          <w:tcPr>
            <w:tcW w:w="5000" w:type="pct"/>
          </w:tcPr>
          <w:p w14:paraId="1BA424CA"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1C699EEE"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1B02BEEC" w14:textId="77777777" w:rsidR="002325CE" w:rsidRPr="002325CE" w:rsidRDefault="002325CE" w:rsidP="002325CE">
      <w:pPr>
        <w:numPr>
          <w:ilvl w:val="0"/>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To be able to afford this amount, she takes a loan of R3 500 from her father. Poseletso agrees to pay him back within one year with 7.5%simple interest added to the loan amount. How much money will Poseletso have to pay her father in a year’s time?</w:t>
      </w:r>
    </w:p>
    <w:tbl>
      <w:tblPr>
        <w:tblStyle w:val="TableGrid3"/>
        <w:tblW w:w="0" w:type="auto"/>
        <w:tblLayout w:type="fixed"/>
        <w:tblLook w:val="04A0" w:firstRow="1" w:lastRow="0" w:firstColumn="1" w:lastColumn="0" w:noHBand="0" w:noVBand="1"/>
      </w:tblPr>
      <w:tblGrid>
        <w:gridCol w:w="9242"/>
      </w:tblGrid>
      <w:tr w:rsidR="002325CE" w:rsidRPr="002325CE" w14:paraId="1CBD55F0" w14:textId="77777777" w:rsidTr="002325CE">
        <w:tc>
          <w:tcPr>
            <w:tcW w:w="9242" w:type="dxa"/>
          </w:tcPr>
          <w:p w14:paraId="53631F87"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78D7A629" w14:textId="77777777" w:rsidTr="002325CE">
        <w:tc>
          <w:tcPr>
            <w:tcW w:w="9242" w:type="dxa"/>
          </w:tcPr>
          <w:p w14:paraId="26968E23"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040E5DBF" w14:textId="77777777" w:rsidR="002325CE" w:rsidRPr="002325CE" w:rsidRDefault="002325CE" w:rsidP="002325CE">
      <w:pPr>
        <w:numPr>
          <w:ilvl w:val="0"/>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Her sales for the for first four weeks are shown in the table below:</w:t>
      </w:r>
    </w:p>
    <w:tbl>
      <w:tblPr>
        <w:tblStyle w:val="TableGrid3"/>
        <w:tblW w:w="5000" w:type="pct"/>
        <w:tblLook w:val="04A0" w:firstRow="1" w:lastRow="0" w:firstColumn="1" w:lastColumn="0" w:noHBand="0" w:noVBand="1"/>
      </w:tblPr>
      <w:tblGrid>
        <w:gridCol w:w="1920"/>
        <w:gridCol w:w="1831"/>
        <w:gridCol w:w="1831"/>
        <w:gridCol w:w="1830"/>
        <w:gridCol w:w="1830"/>
      </w:tblGrid>
      <w:tr w:rsidR="002325CE" w:rsidRPr="002325CE" w14:paraId="11702F7C" w14:textId="77777777" w:rsidTr="002325CE">
        <w:tc>
          <w:tcPr>
            <w:tcW w:w="1038" w:type="pct"/>
          </w:tcPr>
          <w:p w14:paraId="362F1CC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Item</w:t>
            </w:r>
          </w:p>
        </w:tc>
        <w:tc>
          <w:tcPr>
            <w:tcW w:w="990" w:type="pct"/>
          </w:tcPr>
          <w:p w14:paraId="486F3D6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Week 1</w:t>
            </w:r>
          </w:p>
        </w:tc>
        <w:tc>
          <w:tcPr>
            <w:tcW w:w="990" w:type="pct"/>
          </w:tcPr>
          <w:p w14:paraId="6E938D14"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Week 2</w:t>
            </w:r>
          </w:p>
        </w:tc>
        <w:tc>
          <w:tcPr>
            <w:tcW w:w="990" w:type="pct"/>
          </w:tcPr>
          <w:p w14:paraId="2D98315A"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Week 3</w:t>
            </w:r>
          </w:p>
        </w:tc>
        <w:tc>
          <w:tcPr>
            <w:tcW w:w="990" w:type="pct"/>
          </w:tcPr>
          <w:p w14:paraId="42AA118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Week 4</w:t>
            </w:r>
          </w:p>
        </w:tc>
      </w:tr>
      <w:tr w:rsidR="002325CE" w:rsidRPr="002325CE" w14:paraId="29AA411A" w14:textId="77777777" w:rsidTr="002325CE">
        <w:tc>
          <w:tcPr>
            <w:tcW w:w="1038" w:type="pct"/>
          </w:tcPr>
          <w:p w14:paraId="17DA52AF"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Blue pens</w:t>
            </w:r>
          </w:p>
        </w:tc>
        <w:tc>
          <w:tcPr>
            <w:tcW w:w="990" w:type="pct"/>
            <w:vAlign w:val="center"/>
          </w:tcPr>
          <w:p w14:paraId="2DA2C49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11</w:t>
            </w:r>
          </w:p>
        </w:tc>
        <w:tc>
          <w:tcPr>
            <w:tcW w:w="990" w:type="pct"/>
            <w:vAlign w:val="center"/>
          </w:tcPr>
          <w:p w14:paraId="585D87FC"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14</w:t>
            </w:r>
          </w:p>
        </w:tc>
        <w:tc>
          <w:tcPr>
            <w:tcW w:w="990" w:type="pct"/>
            <w:vAlign w:val="center"/>
          </w:tcPr>
          <w:p w14:paraId="1736BD4B"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12</w:t>
            </w:r>
          </w:p>
        </w:tc>
        <w:tc>
          <w:tcPr>
            <w:tcW w:w="990" w:type="pct"/>
            <w:vAlign w:val="center"/>
          </w:tcPr>
          <w:p w14:paraId="2A08AB8E"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23</w:t>
            </w:r>
          </w:p>
        </w:tc>
      </w:tr>
      <w:tr w:rsidR="002325CE" w:rsidRPr="002325CE" w14:paraId="3A27A448" w14:textId="77777777" w:rsidTr="002325CE">
        <w:tc>
          <w:tcPr>
            <w:tcW w:w="1038" w:type="pct"/>
          </w:tcPr>
          <w:p w14:paraId="0390461C"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Green pens</w:t>
            </w:r>
          </w:p>
        </w:tc>
        <w:tc>
          <w:tcPr>
            <w:tcW w:w="990" w:type="pct"/>
            <w:vAlign w:val="center"/>
          </w:tcPr>
          <w:p w14:paraId="50DE5479"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5</w:t>
            </w:r>
          </w:p>
        </w:tc>
        <w:tc>
          <w:tcPr>
            <w:tcW w:w="990" w:type="pct"/>
            <w:vAlign w:val="center"/>
          </w:tcPr>
          <w:p w14:paraId="7C5B778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17</w:t>
            </w:r>
          </w:p>
        </w:tc>
        <w:tc>
          <w:tcPr>
            <w:tcW w:w="990" w:type="pct"/>
            <w:vAlign w:val="center"/>
          </w:tcPr>
          <w:p w14:paraId="5C065501"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10</w:t>
            </w:r>
          </w:p>
        </w:tc>
        <w:tc>
          <w:tcPr>
            <w:tcW w:w="990" w:type="pct"/>
            <w:vAlign w:val="center"/>
          </w:tcPr>
          <w:p w14:paraId="79F80012"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7</w:t>
            </w:r>
          </w:p>
        </w:tc>
      </w:tr>
      <w:tr w:rsidR="002325CE" w:rsidRPr="002325CE" w14:paraId="25CB84CE" w14:textId="77777777" w:rsidTr="002325CE">
        <w:tc>
          <w:tcPr>
            <w:tcW w:w="1038" w:type="pct"/>
          </w:tcPr>
          <w:p w14:paraId="1DD62DCF"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Pencils</w:t>
            </w:r>
          </w:p>
        </w:tc>
        <w:tc>
          <w:tcPr>
            <w:tcW w:w="990" w:type="pct"/>
            <w:vAlign w:val="center"/>
          </w:tcPr>
          <w:p w14:paraId="3CA814E6"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20</w:t>
            </w:r>
          </w:p>
        </w:tc>
        <w:tc>
          <w:tcPr>
            <w:tcW w:w="990" w:type="pct"/>
            <w:vAlign w:val="center"/>
          </w:tcPr>
          <w:p w14:paraId="173685F6"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21</w:t>
            </w:r>
          </w:p>
        </w:tc>
        <w:tc>
          <w:tcPr>
            <w:tcW w:w="990" w:type="pct"/>
            <w:vAlign w:val="center"/>
          </w:tcPr>
          <w:p w14:paraId="21BDF002"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43</w:t>
            </w:r>
          </w:p>
        </w:tc>
        <w:tc>
          <w:tcPr>
            <w:tcW w:w="990" w:type="pct"/>
            <w:vAlign w:val="center"/>
          </w:tcPr>
          <w:p w14:paraId="0EAD34B4"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38</w:t>
            </w:r>
          </w:p>
        </w:tc>
      </w:tr>
      <w:tr w:rsidR="002325CE" w:rsidRPr="002325CE" w14:paraId="05B1B510" w14:textId="77777777" w:rsidTr="002325CE">
        <w:tc>
          <w:tcPr>
            <w:tcW w:w="1038" w:type="pct"/>
          </w:tcPr>
          <w:p w14:paraId="0BB29B25"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Rulers</w:t>
            </w:r>
          </w:p>
        </w:tc>
        <w:tc>
          <w:tcPr>
            <w:tcW w:w="990" w:type="pct"/>
            <w:vAlign w:val="center"/>
          </w:tcPr>
          <w:p w14:paraId="5DF698C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9</w:t>
            </w:r>
          </w:p>
        </w:tc>
        <w:tc>
          <w:tcPr>
            <w:tcW w:w="990" w:type="pct"/>
            <w:vAlign w:val="center"/>
          </w:tcPr>
          <w:p w14:paraId="58500F4A"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13</w:t>
            </w:r>
          </w:p>
        </w:tc>
        <w:tc>
          <w:tcPr>
            <w:tcW w:w="990" w:type="pct"/>
            <w:vAlign w:val="center"/>
          </w:tcPr>
          <w:p w14:paraId="12677389"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6</w:t>
            </w:r>
          </w:p>
        </w:tc>
        <w:tc>
          <w:tcPr>
            <w:tcW w:w="990" w:type="pct"/>
            <w:vAlign w:val="center"/>
          </w:tcPr>
          <w:p w14:paraId="25C8069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22</w:t>
            </w:r>
          </w:p>
        </w:tc>
      </w:tr>
      <w:tr w:rsidR="002325CE" w:rsidRPr="002325CE" w14:paraId="6416FB1D" w14:textId="77777777" w:rsidTr="002325CE">
        <w:tc>
          <w:tcPr>
            <w:tcW w:w="1038" w:type="pct"/>
          </w:tcPr>
          <w:p w14:paraId="0D7BD100"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Erasers</w:t>
            </w:r>
          </w:p>
        </w:tc>
        <w:tc>
          <w:tcPr>
            <w:tcW w:w="990" w:type="pct"/>
            <w:vAlign w:val="center"/>
          </w:tcPr>
          <w:p w14:paraId="620DAA97"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5</w:t>
            </w:r>
          </w:p>
        </w:tc>
        <w:tc>
          <w:tcPr>
            <w:tcW w:w="990" w:type="pct"/>
            <w:vAlign w:val="center"/>
          </w:tcPr>
          <w:p w14:paraId="41564889"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5</w:t>
            </w:r>
          </w:p>
        </w:tc>
        <w:tc>
          <w:tcPr>
            <w:tcW w:w="990" w:type="pct"/>
            <w:vAlign w:val="center"/>
          </w:tcPr>
          <w:p w14:paraId="262975E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6</w:t>
            </w:r>
          </w:p>
        </w:tc>
        <w:tc>
          <w:tcPr>
            <w:tcW w:w="990" w:type="pct"/>
            <w:vAlign w:val="center"/>
          </w:tcPr>
          <w:p w14:paraId="1F9CF95C"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2</w:t>
            </w:r>
          </w:p>
        </w:tc>
      </w:tr>
      <w:tr w:rsidR="002325CE" w:rsidRPr="002325CE" w14:paraId="2E179A73" w14:textId="77777777" w:rsidTr="002325CE">
        <w:tc>
          <w:tcPr>
            <w:tcW w:w="1038" w:type="pct"/>
          </w:tcPr>
          <w:p w14:paraId="60AC6651"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Calculators</w:t>
            </w:r>
          </w:p>
        </w:tc>
        <w:tc>
          <w:tcPr>
            <w:tcW w:w="990" w:type="pct"/>
            <w:vAlign w:val="center"/>
          </w:tcPr>
          <w:p w14:paraId="50DE290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1</w:t>
            </w:r>
          </w:p>
        </w:tc>
        <w:tc>
          <w:tcPr>
            <w:tcW w:w="990" w:type="pct"/>
            <w:vAlign w:val="center"/>
          </w:tcPr>
          <w:p w14:paraId="75D82E08"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6</w:t>
            </w:r>
          </w:p>
        </w:tc>
        <w:tc>
          <w:tcPr>
            <w:tcW w:w="990" w:type="pct"/>
            <w:vAlign w:val="center"/>
          </w:tcPr>
          <w:p w14:paraId="016ACFDD"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5</w:t>
            </w:r>
          </w:p>
        </w:tc>
        <w:tc>
          <w:tcPr>
            <w:tcW w:w="990" w:type="pct"/>
            <w:vAlign w:val="center"/>
          </w:tcPr>
          <w:p w14:paraId="79B4F493" w14:textId="77777777" w:rsidR="002325CE" w:rsidRPr="002325CE" w:rsidRDefault="002325CE" w:rsidP="002325CE">
            <w:pPr>
              <w:autoSpaceDE w:val="0"/>
              <w:autoSpaceDN w:val="0"/>
              <w:adjustRightInd w:val="0"/>
              <w:spacing w:line="360" w:lineRule="auto"/>
              <w:jc w:val="both"/>
              <w:rPr>
                <w:rFonts w:eastAsia="Calibri" w:cstheme="minorHAnsi"/>
                <w:lang w:val="en-GB"/>
              </w:rPr>
            </w:pPr>
            <w:r w:rsidRPr="002325CE">
              <w:rPr>
                <w:rFonts w:eastAsia="Calibri" w:cstheme="minorHAnsi"/>
                <w:lang w:val="en-GB"/>
              </w:rPr>
              <w:t>8</w:t>
            </w:r>
          </w:p>
        </w:tc>
      </w:tr>
    </w:tbl>
    <w:p w14:paraId="5A8CF422"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lastRenderedPageBreak/>
        <w:t xml:space="preserve">List all the items that Poseletso sells and how many of each item she sells per month, on average. </w:t>
      </w:r>
    </w:p>
    <w:p w14:paraId="6C7EABB1"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528DA25B" w14:textId="77777777" w:rsidR="002325CE" w:rsidRPr="002325CE" w:rsidRDefault="002325CE" w:rsidP="002325CE">
      <w:pPr>
        <w:numPr>
          <w:ilvl w:val="0"/>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Poseletso sells the stationery at the following unit prices:</w:t>
      </w:r>
    </w:p>
    <w:p w14:paraId="1E9A5D0B" w14:textId="77777777" w:rsidR="002325CE" w:rsidRPr="002325CE" w:rsidRDefault="002325CE" w:rsidP="002325CE">
      <w:pPr>
        <w:numPr>
          <w:ilvl w:val="1"/>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Pens </w:t>
      </w:r>
      <w:r w:rsidRPr="002325CE">
        <w:rPr>
          <w:rFonts w:eastAsia="Calibri" w:cstheme="minorHAnsi"/>
          <w:lang w:val="en-GB"/>
        </w:rPr>
        <w:tab/>
      </w:r>
      <w:r w:rsidRPr="002325CE">
        <w:rPr>
          <w:rFonts w:eastAsia="Calibri" w:cstheme="minorHAnsi"/>
          <w:lang w:val="en-GB"/>
        </w:rPr>
        <w:tab/>
        <w:t>R 2.00</w:t>
      </w:r>
    </w:p>
    <w:p w14:paraId="22F03CA0" w14:textId="77777777" w:rsidR="002325CE" w:rsidRPr="002325CE" w:rsidRDefault="002325CE" w:rsidP="002325CE">
      <w:pPr>
        <w:numPr>
          <w:ilvl w:val="1"/>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Pencils</w:t>
      </w:r>
      <w:r w:rsidRPr="002325CE">
        <w:rPr>
          <w:rFonts w:eastAsia="Calibri" w:cstheme="minorHAnsi"/>
          <w:lang w:val="en-GB"/>
        </w:rPr>
        <w:tab/>
      </w:r>
      <w:r w:rsidRPr="002325CE">
        <w:rPr>
          <w:rFonts w:eastAsia="Calibri" w:cstheme="minorHAnsi"/>
          <w:lang w:val="en-GB"/>
        </w:rPr>
        <w:tab/>
        <w:t>R 1.50</w:t>
      </w:r>
    </w:p>
    <w:p w14:paraId="7552807E" w14:textId="77777777" w:rsidR="002325CE" w:rsidRPr="002325CE" w:rsidRDefault="002325CE" w:rsidP="002325CE">
      <w:pPr>
        <w:numPr>
          <w:ilvl w:val="1"/>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Rulers</w:t>
      </w:r>
      <w:r w:rsidRPr="002325CE">
        <w:rPr>
          <w:rFonts w:eastAsia="Calibri" w:cstheme="minorHAnsi"/>
          <w:lang w:val="en-GB"/>
        </w:rPr>
        <w:tab/>
      </w:r>
      <w:r w:rsidRPr="002325CE">
        <w:rPr>
          <w:rFonts w:eastAsia="Calibri" w:cstheme="minorHAnsi"/>
          <w:lang w:val="en-GB"/>
        </w:rPr>
        <w:tab/>
        <w:t>R 3.00</w:t>
      </w:r>
    </w:p>
    <w:p w14:paraId="79184EB7" w14:textId="77777777" w:rsidR="002325CE" w:rsidRPr="002325CE" w:rsidRDefault="002325CE" w:rsidP="002325CE">
      <w:pPr>
        <w:numPr>
          <w:ilvl w:val="1"/>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Erasers</w:t>
      </w:r>
      <w:r w:rsidRPr="002325CE">
        <w:rPr>
          <w:rFonts w:eastAsia="Calibri" w:cstheme="minorHAnsi"/>
          <w:lang w:val="en-GB"/>
        </w:rPr>
        <w:tab/>
      </w:r>
      <w:r w:rsidRPr="002325CE">
        <w:rPr>
          <w:rFonts w:eastAsia="Calibri" w:cstheme="minorHAnsi"/>
          <w:lang w:val="en-GB"/>
        </w:rPr>
        <w:tab/>
        <w:t>R 4.00</w:t>
      </w:r>
    </w:p>
    <w:p w14:paraId="3490C6E1" w14:textId="77777777" w:rsidR="002325CE" w:rsidRPr="002325CE" w:rsidRDefault="002325CE" w:rsidP="002325CE">
      <w:pPr>
        <w:numPr>
          <w:ilvl w:val="1"/>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Calculators</w:t>
      </w:r>
      <w:r w:rsidRPr="002325CE">
        <w:rPr>
          <w:rFonts w:eastAsia="Calibri" w:cstheme="minorHAnsi"/>
          <w:lang w:val="en-GB"/>
        </w:rPr>
        <w:tab/>
        <w:t>R 100.00</w:t>
      </w:r>
    </w:p>
    <w:p w14:paraId="312A7E14"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Which of the listed items should she buy fewer of per month to increase her profit margin? Motivate your answer.</w:t>
      </w:r>
    </w:p>
    <w:tbl>
      <w:tblPr>
        <w:tblStyle w:val="TableGrid3"/>
        <w:tblW w:w="5000" w:type="pct"/>
        <w:tblLook w:val="04A0" w:firstRow="1" w:lastRow="0" w:firstColumn="1" w:lastColumn="0" w:noHBand="0" w:noVBand="1"/>
      </w:tblPr>
      <w:tblGrid>
        <w:gridCol w:w="9242"/>
      </w:tblGrid>
      <w:tr w:rsidR="002325CE" w:rsidRPr="002325CE" w14:paraId="464EB643" w14:textId="77777777" w:rsidTr="002325CE">
        <w:tc>
          <w:tcPr>
            <w:tcW w:w="5000" w:type="pct"/>
          </w:tcPr>
          <w:p w14:paraId="4633A506"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754A2F25" w14:textId="77777777" w:rsidTr="002325CE">
        <w:tc>
          <w:tcPr>
            <w:tcW w:w="5000" w:type="pct"/>
          </w:tcPr>
          <w:p w14:paraId="54B3156F"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1AE6BAC3" w14:textId="77777777" w:rsidTr="002325CE">
        <w:tc>
          <w:tcPr>
            <w:tcW w:w="5000" w:type="pct"/>
          </w:tcPr>
          <w:p w14:paraId="39FF86E4"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20978DD4"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7128C053" w14:textId="77777777" w:rsidR="002325CE" w:rsidRPr="002325CE" w:rsidRDefault="002325CE" w:rsidP="002325CE">
      <w:pPr>
        <w:numPr>
          <w:ilvl w:val="0"/>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Calculate how much money would she have made after one month</w:t>
      </w:r>
    </w:p>
    <w:tbl>
      <w:tblPr>
        <w:tblStyle w:val="TableGrid3"/>
        <w:tblW w:w="5000" w:type="pct"/>
        <w:tblLook w:val="04A0" w:firstRow="1" w:lastRow="0" w:firstColumn="1" w:lastColumn="0" w:noHBand="0" w:noVBand="1"/>
      </w:tblPr>
      <w:tblGrid>
        <w:gridCol w:w="9242"/>
      </w:tblGrid>
      <w:tr w:rsidR="002325CE" w:rsidRPr="002325CE" w14:paraId="6749D527" w14:textId="77777777" w:rsidTr="002325CE">
        <w:tc>
          <w:tcPr>
            <w:tcW w:w="5000" w:type="pct"/>
          </w:tcPr>
          <w:p w14:paraId="436726D7"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411D7BA0" w14:textId="77777777" w:rsidTr="002325CE">
        <w:tc>
          <w:tcPr>
            <w:tcW w:w="5000" w:type="pct"/>
          </w:tcPr>
          <w:p w14:paraId="16832B36"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19855C23" w14:textId="77777777" w:rsidTr="002325CE">
        <w:tc>
          <w:tcPr>
            <w:tcW w:w="5000" w:type="pct"/>
          </w:tcPr>
          <w:p w14:paraId="231C8E21"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2C2C5D85"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3D0C70A3" w14:textId="77777777" w:rsidR="002325CE" w:rsidRPr="002325CE" w:rsidRDefault="002325CE" w:rsidP="002325CE">
      <w:pPr>
        <w:numPr>
          <w:ilvl w:val="0"/>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Will she have made a profit after one month? Motivate your answer.</w:t>
      </w:r>
    </w:p>
    <w:tbl>
      <w:tblPr>
        <w:tblStyle w:val="TableGrid3"/>
        <w:tblW w:w="5000" w:type="pct"/>
        <w:tblLook w:val="04A0" w:firstRow="1" w:lastRow="0" w:firstColumn="1" w:lastColumn="0" w:noHBand="0" w:noVBand="1"/>
      </w:tblPr>
      <w:tblGrid>
        <w:gridCol w:w="9242"/>
      </w:tblGrid>
      <w:tr w:rsidR="002325CE" w:rsidRPr="002325CE" w14:paraId="2D5588BC" w14:textId="77777777" w:rsidTr="002325CE">
        <w:tc>
          <w:tcPr>
            <w:tcW w:w="5000" w:type="pct"/>
          </w:tcPr>
          <w:p w14:paraId="2149F555"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4250CA36" w14:textId="77777777" w:rsidTr="002325CE">
        <w:tc>
          <w:tcPr>
            <w:tcW w:w="5000" w:type="pct"/>
          </w:tcPr>
          <w:p w14:paraId="456B5961"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7897F21D" w14:textId="77777777" w:rsidTr="002325CE">
        <w:tc>
          <w:tcPr>
            <w:tcW w:w="5000" w:type="pct"/>
          </w:tcPr>
          <w:p w14:paraId="306A49A4"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6ED63A78" w14:textId="77777777" w:rsidTr="002325CE">
        <w:tc>
          <w:tcPr>
            <w:tcW w:w="5000" w:type="pct"/>
          </w:tcPr>
          <w:p w14:paraId="7830450F"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03D69B4F" w14:textId="77777777" w:rsidTr="002325CE">
        <w:tc>
          <w:tcPr>
            <w:tcW w:w="5000" w:type="pct"/>
          </w:tcPr>
          <w:p w14:paraId="2B8E0EB2"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5B10D49A"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2FB90CE9"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Poseletso manages her own business for two or three months and then asks Lerato, a friend of hers, to help her out. Poseletso pays Lerato R150, 00 per month for her help. </w:t>
      </w:r>
    </w:p>
    <w:p w14:paraId="69310EE0" w14:textId="77777777" w:rsidR="002325CE" w:rsidRPr="002325CE" w:rsidRDefault="002325CE" w:rsidP="002325CE">
      <w:pPr>
        <w:numPr>
          <w:ilvl w:val="0"/>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If the business is running for ten months of the school year, how much will Poseletso pay Lerato in that school year?</w:t>
      </w:r>
    </w:p>
    <w:tbl>
      <w:tblPr>
        <w:tblStyle w:val="TableGrid3"/>
        <w:tblW w:w="5000" w:type="pct"/>
        <w:tblLook w:val="04A0" w:firstRow="1" w:lastRow="0" w:firstColumn="1" w:lastColumn="0" w:noHBand="0" w:noVBand="1"/>
      </w:tblPr>
      <w:tblGrid>
        <w:gridCol w:w="9242"/>
      </w:tblGrid>
      <w:tr w:rsidR="002325CE" w:rsidRPr="002325CE" w14:paraId="204365EE" w14:textId="77777777" w:rsidTr="002325CE">
        <w:tc>
          <w:tcPr>
            <w:tcW w:w="5000" w:type="pct"/>
          </w:tcPr>
          <w:p w14:paraId="1A14851D"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1D5C0438" w14:textId="77777777" w:rsidTr="002325CE">
        <w:tc>
          <w:tcPr>
            <w:tcW w:w="5000" w:type="pct"/>
          </w:tcPr>
          <w:p w14:paraId="54AA1E5F"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10639010" w14:textId="77777777" w:rsidTr="002325CE">
        <w:tc>
          <w:tcPr>
            <w:tcW w:w="5000" w:type="pct"/>
          </w:tcPr>
          <w:p w14:paraId="6E1AACC9"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569A5ECC"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7B339FA8" w14:textId="77777777" w:rsidR="002325CE" w:rsidRPr="002325CE" w:rsidRDefault="002325CE" w:rsidP="002325CE">
      <w:pPr>
        <w:numPr>
          <w:ilvl w:val="0"/>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lastRenderedPageBreak/>
        <w:t xml:space="preserve">Calculate the total amount of money Poseletso would have spent in the ten months of the school year. </w:t>
      </w:r>
    </w:p>
    <w:tbl>
      <w:tblPr>
        <w:tblStyle w:val="TableGrid3"/>
        <w:tblW w:w="5000" w:type="pct"/>
        <w:tblLook w:val="04A0" w:firstRow="1" w:lastRow="0" w:firstColumn="1" w:lastColumn="0" w:noHBand="0" w:noVBand="1"/>
      </w:tblPr>
      <w:tblGrid>
        <w:gridCol w:w="9242"/>
      </w:tblGrid>
      <w:tr w:rsidR="002325CE" w:rsidRPr="002325CE" w14:paraId="1BB53DBC" w14:textId="77777777" w:rsidTr="002325CE">
        <w:tc>
          <w:tcPr>
            <w:tcW w:w="5000" w:type="pct"/>
          </w:tcPr>
          <w:p w14:paraId="0680F149"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20479981" w14:textId="77777777" w:rsidTr="002325CE">
        <w:tc>
          <w:tcPr>
            <w:tcW w:w="5000" w:type="pct"/>
          </w:tcPr>
          <w:p w14:paraId="130E2254"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1426EC9D" w14:textId="77777777" w:rsidTr="002325CE">
        <w:tc>
          <w:tcPr>
            <w:tcW w:w="5000" w:type="pct"/>
          </w:tcPr>
          <w:p w14:paraId="75D8AB0C"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34500340"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7C997B46" w14:textId="77777777" w:rsidR="002325CE" w:rsidRPr="002325CE" w:rsidRDefault="002325CE" w:rsidP="002325CE">
      <w:pPr>
        <w:numPr>
          <w:ilvl w:val="0"/>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Calculate the amount of money Poseletso would have made in these ten months of the school year. </w:t>
      </w:r>
    </w:p>
    <w:tbl>
      <w:tblPr>
        <w:tblStyle w:val="TableGrid3"/>
        <w:tblW w:w="5000" w:type="pct"/>
        <w:tblLook w:val="04A0" w:firstRow="1" w:lastRow="0" w:firstColumn="1" w:lastColumn="0" w:noHBand="0" w:noVBand="1"/>
      </w:tblPr>
      <w:tblGrid>
        <w:gridCol w:w="9242"/>
      </w:tblGrid>
      <w:tr w:rsidR="002325CE" w:rsidRPr="002325CE" w14:paraId="56F9A6B4" w14:textId="77777777" w:rsidTr="002325CE">
        <w:tc>
          <w:tcPr>
            <w:tcW w:w="5000" w:type="pct"/>
          </w:tcPr>
          <w:p w14:paraId="271B2225"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56A43844" w14:textId="77777777" w:rsidTr="002325CE">
        <w:tc>
          <w:tcPr>
            <w:tcW w:w="5000" w:type="pct"/>
          </w:tcPr>
          <w:p w14:paraId="427D293F"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6D1B7F72" w14:textId="77777777" w:rsidTr="002325CE">
        <w:tc>
          <w:tcPr>
            <w:tcW w:w="5000" w:type="pct"/>
          </w:tcPr>
          <w:p w14:paraId="750F757F"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52F5316C"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2375E390" w14:textId="77777777" w:rsidR="002325CE" w:rsidRPr="002325CE" w:rsidRDefault="002325CE" w:rsidP="002325CE">
      <w:pPr>
        <w:numPr>
          <w:ilvl w:val="0"/>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Did Poseletso make a profit at the end of the school year? Motivate your answer. </w:t>
      </w:r>
    </w:p>
    <w:tbl>
      <w:tblPr>
        <w:tblStyle w:val="TableGrid3"/>
        <w:tblW w:w="5000" w:type="pct"/>
        <w:tblLook w:val="04A0" w:firstRow="1" w:lastRow="0" w:firstColumn="1" w:lastColumn="0" w:noHBand="0" w:noVBand="1"/>
      </w:tblPr>
      <w:tblGrid>
        <w:gridCol w:w="9242"/>
      </w:tblGrid>
      <w:tr w:rsidR="002325CE" w:rsidRPr="002325CE" w14:paraId="4D151D1C" w14:textId="77777777" w:rsidTr="002325CE">
        <w:tc>
          <w:tcPr>
            <w:tcW w:w="5000" w:type="pct"/>
          </w:tcPr>
          <w:p w14:paraId="7CA7D14B"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39A40780" w14:textId="77777777" w:rsidTr="002325CE">
        <w:tc>
          <w:tcPr>
            <w:tcW w:w="5000" w:type="pct"/>
          </w:tcPr>
          <w:p w14:paraId="3E0AA68B"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4A06CC1B" w14:textId="77777777" w:rsidTr="002325CE">
        <w:tc>
          <w:tcPr>
            <w:tcW w:w="5000" w:type="pct"/>
          </w:tcPr>
          <w:p w14:paraId="64C08DA4"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01D1077F"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4B1944E4"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2374A9B0" w14:textId="77777777" w:rsidR="002325CE" w:rsidRPr="002325CE" w:rsidRDefault="002325CE" w:rsidP="002325CE">
      <w:pPr>
        <w:numPr>
          <w:ilvl w:val="0"/>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 xml:space="preserve">If Poseletso does not increase the prices of her items, but buys sufficient monthly stock for the requirements of her peers, will she make a profit or at least break even? Show all your calculations. </w:t>
      </w:r>
    </w:p>
    <w:tbl>
      <w:tblPr>
        <w:tblStyle w:val="TableGrid3"/>
        <w:tblW w:w="5000" w:type="pct"/>
        <w:tblLook w:val="04A0" w:firstRow="1" w:lastRow="0" w:firstColumn="1" w:lastColumn="0" w:noHBand="0" w:noVBand="1"/>
      </w:tblPr>
      <w:tblGrid>
        <w:gridCol w:w="9242"/>
      </w:tblGrid>
      <w:tr w:rsidR="002325CE" w:rsidRPr="002325CE" w14:paraId="53D4884D" w14:textId="77777777" w:rsidTr="002325CE">
        <w:tc>
          <w:tcPr>
            <w:tcW w:w="5000" w:type="pct"/>
          </w:tcPr>
          <w:p w14:paraId="4D9E7AA9"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42A7CBC1" w14:textId="77777777" w:rsidTr="002325CE">
        <w:tc>
          <w:tcPr>
            <w:tcW w:w="5000" w:type="pct"/>
          </w:tcPr>
          <w:p w14:paraId="1B7DC2D3"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57871E54" w14:textId="77777777" w:rsidTr="002325CE">
        <w:tc>
          <w:tcPr>
            <w:tcW w:w="5000" w:type="pct"/>
          </w:tcPr>
          <w:p w14:paraId="3A40804F"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19EF07CC" w14:textId="77777777" w:rsidTr="002325CE">
        <w:tc>
          <w:tcPr>
            <w:tcW w:w="5000" w:type="pct"/>
          </w:tcPr>
          <w:p w14:paraId="75A36F3A"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75D3C66F" w14:textId="77777777" w:rsidTr="002325CE">
        <w:tc>
          <w:tcPr>
            <w:tcW w:w="5000" w:type="pct"/>
          </w:tcPr>
          <w:p w14:paraId="020ADD2D"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58708E48" w14:textId="77777777" w:rsidR="002325CE" w:rsidRPr="002325CE" w:rsidRDefault="002325CE" w:rsidP="002325CE">
      <w:pPr>
        <w:autoSpaceDE w:val="0"/>
        <w:autoSpaceDN w:val="0"/>
        <w:adjustRightInd w:val="0"/>
        <w:spacing w:after="0" w:line="360" w:lineRule="auto"/>
        <w:jc w:val="both"/>
        <w:rPr>
          <w:rFonts w:eastAsia="Calibri" w:cstheme="minorHAnsi"/>
          <w:lang w:val="en-GB"/>
        </w:rPr>
      </w:pPr>
    </w:p>
    <w:p w14:paraId="710F3798" w14:textId="77777777" w:rsidR="002325CE" w:rsidRPr="002325CE" w:rsidRDefault="002325CE" w:rsidP="002325CE">
      <w:pPr>
        <w:numPr>
          <w:ilvl w:val="0"/>
          <w:numId w:val="20"/>
        </w:numPr>
        <w:autoSpaceDE w:val="0"/>
        <w:autoSpaceDN w:val="0"/>
        <w:adjustRightInd w:val="0"/>
        <w:spacing w:after="0" w:line="360" w:lineRule="auto"/>
        <w:jc w:val="both"/>
        <w:rPr>
          <w:rFonts w:eastAsia="Calibri" w:cstheme="minorHAnsi"/>
          <w:lang w:val="en-GB"/>
        </w:rPr>
      </w:pPr>
      <w:r w:rsidRPr="002325CE">
        <w:rPr>
          <w:rFonts w:eastAsia="Calibri" w:cstheme="minorHAnsi"/>
          <w:lang w:val="en-GB"/>
        </w:rPr>
        <w:t>Suggest how Poseletso could have saved her business</w:t>
      </w:r>
    </w:p>
    <w:tbl>
      <w:tblPr>
        <w:tblStyle w:val="TableGrid3"/>
        <w:tblW w:w="5000" w:type="pct"/>
        <w:tblLook w:val="04A0" w:firstRow="1" w:lastRow="0" w:firstColumn="1" w:lastColumn="0" w:noHBand="0" w:noVBand="1"/>
      </w:tblPr>
      <w:tblGrid>
        <w:gridCol w:w="9242"/>
      </w:tblGrid>
      <w:tr w:rsidR="002325CE" w:rsidRPr="002325CE" w14:paraId="500E1CBD" w14:textId="77777777" w:rsidTr="002325CE">
        <w:tc>
          <w:tcPr>
            <w:tcW w:w="5000" w:type="pct"/>
          </w:tcPr>
          <w:p w14:paraId="6FD4C172"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3DED08BA" w14:textId="77777777" w:rsidTr="002325CE">
        <w:tc>
          <w:tcPr>
            <w:tcW w:w="5000" w:type="pct"/>
          </w:tcPr>
          <w:p w14:paraId="48714EE8"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18DFDC26" w14:textId="77777777" w:rsidTr="002325CE">
        <w:tc>
          <w:tcPr>
            <w:tcW w:w="5000" w:type="pct"/>
          </w:tcPr>
          <w:p w14:paraId="4974975E"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1F276F7C" w14:textId="77777777" w:rsidTr="002325CE">
        <w:tc>
          <w:tcPr>
            <w:tcW w:w="5000" w:type="pct"/>
          </w:tcPr>
          <w:p w14:paraId="5F0D5FF7"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r w:rsidR="002325CE" w:rsidRPr="002325CE" w14:paraId="7DB579BF" w14:textId="77777777" w:rsidTr="002325CE">
        <w:tc>
          <w:tcPr>
            <w:tcW w:w="5000" w:type="pct"/>
          </w:tcPr>
          <w:p w14:paraId="46EC98FA" w14:textId="77777777" w:rsidR="002325CE" w:rsidRPr="002325CE" w:rsidRDefault="002325CE" w:rsidP="002325CE">
            <w:pPr>
              <w:autoSpaceDE w:val="0"/>
              <w:autoSpaceDN w:val="0"/>
              <w:adjustRightInd w:val="0"/>
              <w:spacing w:line="360" w:lineRule="auto"/>
              <w:jc w:val="both"/>
              <w:rPr>
                <w:rFonts w:eastAsia="Calibri" w:cstheme="minorHAnsi"/>
                <w:lang w:val="en-GB"/>
              </w:rPr>
            </w:pPr>
          </w:p>
        </w:tc>
      </w:tr>
    </w:tbl>
    <w:p w14:paraId="360C86CE" w14:textId="77777777" w:rsidR="002325CE" w:rsidRDefault="002325CE">
      <w:pPr>
        <w:rPr>
          <w:rFonts w:eastAsia="Calibri" w:cstheme="minorHAnsi"/>
          <w:lang w:val="en-GB"/>
        </w:rPr>
      </w:pPr>
      <w:r>
        <w:rPr>
          <w:rFonts w:eastAsia="Calibri" w:cstheme="minorHAnsi"/>
          <w:lang w:val="en-GB"/>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1"/>
        <w:gridCol w:w="7861"/>
      </w:tblGrid>
      <w:tr w:rsidR="00B033A0" w14:paraId="1673E349" w14:textId="77777777" w:rsidTr="00203A15">
        <w:trPr>
          <w:tblCellSpacing w:w="20" w:type="dxa"/>
        </w:trPr>
        <w:tc>
          <w:tcPr>
            <w:tcW w:w="805" w:type="pct"/>
            <w:tcBorders>
              <w:right w:val="outset" w:sz="24" w:space="0" w:color="auto"/>
            </w:tcBorders>
            <w:shd w:val="clear" w:color="auto" w:fill="C6D9F1" w:themeFill="text2" w:themeFillTint="33"/>
            <w:vAlign w:val="center"/>
          </w:tcPr>
          <w:p w14:paraId="199C4E67"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Session 2</w:t>
            </w:r>
          </w:p>
          <w:p w14:paraId="1C78766C"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SO 2</w:t>
            </w:r>
          </w:p>
        </w:tc>
        <w:tc>
          <w:tcPr>
            <w:tcW w:w="4131" w:type="pct"/>
            <w:tcBorders>
              <w:left w:val="outset" w:sz="24" w:space="0" w:color="auto"/>
            </w:tcBorders>
            <w:shd w:val="clear" w:color="auto" w:fill="C6D9F1" w:themeFill="text2" w:themeFillTint="33"/>
            <w:vAlign w:val="center"/>
          </w:tcPr>
          <w:p w14:paraId="5463DF21" w14:textId="77777777" w:rsidR="00B033A0" w:rsidRPr="00E94F99" w:rsidRDefault="002325CE" w:rsidP="00203A15">
            <w:pPr>
              <w:spacing w:line="360" w:lineRule="auto"/>
              <w:jc w:val="both"/>
              <w:rPr>
                <w:rFonts w:cstheme="minorHAnsi"/>
                <w:b/>
              </w:rPr>
            </w:pPr>
            <w:r w:rsidRPr="002325CE">
              <w:rPr>
                <w:rFonts w:cstheme="minorHAnsi"/>
                <w:b/>
              </w:rPr>
              <w:t>Use simple and compound interest to make sense of and define a variety of situations.</w:t>
            </w:r>
          </w:p>
        </w:tc>
      </w:tr>
      <w:tr w:rsidR="00B033A0" w14:paraId="653CA78A" w14:textId="77777777" w:rsidTr="00203A15">
        <w:trPr>
          <w:tblCellSpacing w:w="20" w:type="dxa"/>
        </w:trPr>
        <w:tc>
          <w:tcPr>
            <w:tcW w:w="805" w:type="pct"/>
            <w:tcBorders>
              <w:right w:val="outset" w:sz="24" w:space="0" w:color="auto"/>
            </w:tcBorders>
            <w:shd w:val="clear" w:color="auto" w:fill="auto"/>
            <w:vAlign w:val="center"/>
          </w:tcPr>
          <w:p w14:paraId="76E32961"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Learning Outcomes</w:t>
            </w:r>
          </w:p>
          <w:p w14:paraId="03B7617B"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Cs w:val="20"/>
              </w:rPr>
              <w:t>(Assessment Criteria)</w:t>
            </w:r>
          </w:p>
        </w:tc>
        <w:tc>
          <w:tcPr>
            <w:tcW w:w="4131" w:type="pct"/>
            <w:tcBorders>
              <w:left w:val="outset" w:sz="24" w:space="0" w:color="auto"/>
            </w:tcBorders>
            <w:shd w:val="clear" w:color="auto" w:fill="auto"/>
            <w:vAlign w:val="center"/>
          </w:tcPr>
          <w:p w14:paraId="2D236D3F" w14:textId="77777777" w:rsidR="00B41328" w:rsidRPr="00B41328" w:rsidRDefault="00B41328" w:rsidP="00B41328">
            <w:pPr>
              <w:pStyle w:val="ListParagraph"/>
              <w:numPr>
                <w:ilvl w:val="0"/>
                <w:numId w:val="4"/>
              </w:numPr>
              <w:spacing w:line="360" w:lineRule="auto"/>
              <w:jc w:val="both"/>
              <w:rPr>
                <w:rFonts w:cstheme="minorHAnsi"/>
              </w:rPr>
            </w:pPr>
            <w:r w:rsidRPr="00B41328">
              <w:rPr>
                <w:rFonts w:cstheme="minorHAnsi"/>
              </w:rPr>
              <w:t>The differences between simple and compound interest are described in terms of their common applications and effects.</w:t>
            </w:r>
          </w:p>
          <w:p w14:paraId="4322E141" w14:textId="77777777" w:rsidR="00B41328" w:rsidRPr="00B41328" w:rsidRDefault="00B41328" w:rsidP="00B41328">
            <w:pPr>
              <w:pStyle w:val="ListParagraph"/>
              <w:numPr>
                <w:ilvl w:val="0"/>
                <w:numId w:val="4"/>
              </w:numPr>
              <w:spacing w:line="360" w:lineRule="auto"/>
              <w:jc w:val="both"/>
              <w:rPr>
                <w:rFonts w:cstheme="minorHAnsi"/>
              </w:rPr>
            </w:pPr>
            <w:r w:rsidRPr="00B41328">
              <w:rPr>
                <w:rFonts w:cstheme="minorHAnsi"/>
              </w:rPr>
              <w:t>Methods of calculation are appropriate to the problem types.</w:t>
            </w:r>
          </w:p>
          <w:p w14:paraId="2C284C83" w14:textId="77777777" w:rsidR="00B41328" w:rsidRPr="00B41328" w:rsidRDefault="00B41328" w:rsidP="00B41328">
            <w:pPr>
              <w:pStyle w:val="ListParagraph"/>
              <w:numPr>
                <w:ilvl w:val="0"/>
                <w:numId w:val="4"/>
              </w:numPr>
              <w:spacing w:line="360" w:lineRule="auto"/>
              <w:jc w:val="both"/>
              <w:rPr>
                <w:rFonts w:cstheme="minorHAnsi"/>
              </w:rPr>
            </w:pPr>
            <w:r w:rsidRPr="00B41328">
              <w:rPr>
                <w:rFonts w:cstheme="minorHAnsi"/>
              </w:rPr>
              <w:t>Computational tools are used efficiently and correctly and solutions obtained are verified in terms of the context or problem.</w:t>
            </w:r>
          </w:p>
          <w:p w14:paraId="210C0586" w14:textId="77777777" w:rsidR="00B033A0" w:rsidRPr="00E94F99" w:rsidRDefault="00B41328" w:rsidP="00B41328">
            <w:pPr>
              <w:pStyle w:val="ListParagraph"/>
              <w:numPr>
                <w:ilvl w:val="0"/>
                <w:numId w:val="4"/>
              </w:numPr>
              <w:spacing w:line="360" w:lineRule="auto"/>
              <w:jc w:val="both"/>
              <w:rPr>
                <w:rFonts w:cstheme="minorHAnsi"/>
              </w:rPr>
            </w:pPr>
            <w:r w:rsidRPr="00B41328">
              <w:rPr>
                <w:rFonts w:cstheme="minorHAnsi"/>
              </w:rPr>
              <w:t>Solutions to calculations are used effectively to define the changes over a period of time</w:t>
            </w:r>
          </w:p>
        </w:tc>
      </w:tr>
    </w:tbl>
    <w:p w14:paraId="62F44C5F" w14:textId="77777777" w:rsidR="00B033A0" w:rsidRPr="00203A15" w:rsidRDefault="00B033A0" w:rsidP="00203A15">
      <w:pPr>
        <w:spacing w:after="0" w:line="360" w:lineRule="auto"/>
        <w:jc w:val="both"/>
        <w:rPr>
          <w:rFonts w:cstheme="minorHAnsi"/>
        </w:rPr>
      </w:pPr>
    </w:p>
    <w:p w14:paraId="5122C049" w14:textId="77777777" w:rsidR="00203A15" w:rsidRPr="00203A15" w:rsidRDefault="00203A15" w:rsidP="00203A15">
      <w:pPr>
        <w:shd w:val="clear" w:color="auto" w:fill="548DD4" w:themeFill="text2" w:themeFillTint="99"/>
        <w:spacing w:after="0" w:line="360" w:lineRule="auto"/>
        <w:jc w:val="both"/>
        <w:rPr>
          <w:rFonts w:eastAsia="Calibri" w:cstheme="minorHAnsi"/>
          <w:b/>
          <w:lang w:val="en-GB" w:eastAsia="zh-CN"/>
        </w:rPr>
      </w:pPr>
      <w:r w:rsidRPr="00203A15">
        <w:rPr>
          <w:rFonts w:eastAsia="Calibri" w:cstheme="minorHAnsi"/>
          <w:b/>
          <w:lang w:val="en-GB" w:eastAsia="zh-CN"/>
        </w:rPr>
        <w:t>What is simple and compound interest?</w:t>
      </w:r>
    </w:p>
    <w:p w14:paraId="3D37A050"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 xml:space="preserve">Earlier we spoke about simple and compound interest. You should have the just of how the two of them work. But before we continue, let’s take a look at them, in depth, from an Interest point of view. </w:t>
      </w:r>
    </w:p>
    <w:p w14:paraId="1A0DF734"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b/>
          <w:bCs/>
          <w:lang w:val="en-GB" w:eastAsia="zh-CN"/>
        </w:rPr>
        <w:t>Interest</w:t>
      </w:r>
      <w:r w:rsidRPr="00203A15">
        <w:rPr>
          <w:rFonts w:eastAsia="Calibri" w:cstheme="minorHAnsi"/>
          <w:lang w:val="en-GB" w:eastAsia="zh-CN"/>
        </w:rPr>
        <w:t xml:space="preserve"> is the cost of borrowing money.  An </w:t>
      </w:r>
      <w:r w:rsidRPr="00203A15">
        <w:rPr>
          <w:rFonts w:eastAsia="Calibri" w:cstheme="minorHAnsi"/>
          <w:b/>
          <w:bCs/>
          <w:lang w:val="en-GB" w:eastAsia="zh-CN"/>
        </w:rPr>
        <w:t>interest rate</w:t>
      </w:r>
      <w:r w:rsidRPr="00203A15">
        <w:rPr>
          <w:rFonts w:eastAsia="Calibri" w:cstheme="minorHAnsi"/>
          <w:lang w:val="en-GB" w:eastAsia="zh-CN"/>
        </w:rPr>
        <w:t xml:space="preserve"> is the cost stated as a percent of the amount borrowed per period of time, usually one year. The prevailing market rate is composed of: </w:t>
      </w:r>
    </w:p>
    <w:p w14:paraId="24D14D13" w14:textId="77777777" w:rsidR="00203A15" w:rsidRPr="00203A15" w:rsidRDefault="00203A15" w:rsidP="00203A15">
      <w:pPr>
        <w:numPr>
          <w:ilvl w:val="0"/>
          <w:numId w:val="21"/>
        </w:numPr>
        <w:spacing w:after="0" w:line="360" w:lineRule="auto"/>
        <w:jc w:val="both"/>
        <w:rPr>
          <w:rFonts w:eastAsia="Calibri" w:cstheme="minorHAnsi"/>
          <w:lang w:val="en-GB" w:eastAsia="zh-CN"/>
        </w:rPr>
      </w:pPr>
      <w:r w:rsidRPr="00203A15">
        <w:rPr>
          <w:rFonts w:eastAsia="Calibri" w:cstheme="minorHAnsi"/>
          <w:lang w:val="en-GB" w:eastAsia="zh-CN"/>
        </w:rPr>
        <w:t xml:space="preserve">The </w:t>
      </w:r>
      <w:bookmarkStart w:id="3" w:name="real"/>
      <w:r w:rsidRPr="00203A15">
        <w:rPr>
          <w:rFonts w:eastAsia="Calibri" w:cstheme="minorHAnsi"/>
          <w:b/>
          <w:bCs/>
          <w:lang w:val="en-GB" w:eastAsia="zh-CN"/>
        </w:rPr>
        <w:t>Real Rate of Interest</w:t>
      </w:r>
      <w:bookmarkEnd w:id="3"/>
      <w:r w:rsidRPr="00203A15">
        <w:rPr>
          <w:rFonts w:eastAsia="Calibri" w:cstheme="minorHAnsi"/>
          <w:lang w:val="en-GB" w:eastAsia="zh-CN"/>
        </w:rPr>
        <w:t xml:space="preserve"> that compensates lenders for postponing their own spending during the term of the loan. </w:t>
      </w:r>
    </w:p>
    <w:p w14:paraId="0C869AD0" w14:textId="77777777" w:rsidR="00203A15" w:rsidRPr="00203A15" w:rsidRDefault="00203A15" w:rsidP="00203A15">
      <w:pPr>
        <w:numPr>
          <w:ilvl w:val="0"/>
          <w:numId w:val="21"/>
        </w:numPr>
        <w:spacing w:after="0" w:line="360" w:lineRule="auto"/>
        <w:jc w:val="both"/>
        <w:rPr>
          <w:rFonts w:eastAsia="Calibri" w:cstheme="minorHAnsi"/>
          <w:lang w:val="en-GB" w:eastAsia="zh-CN"/>
        </w:rPr>
      </w:pPr>
      <w:r w:rsidRPr="00203A15">
        <w:rPr>
          <w:rFonts w:eastAsia="Calibri" w:cstheme="minorHAnsi"/>
          <w:lang w:val="en-GB" w:eastAsia="zh-CN"/>
        </w:rPr>
        <w:t>An</w:t>
      </w:r>
      <w:r w:rsidRPr="00203A15">
        <w:rPr>
          <w:rFonts w:eastAsia="Calibri" w:cstheme="minorHAnsi"/>
          <w:b/>
          <w:bCs/>
          <w:lang w:val="en-GB" w:eastAsia="zh-CN"/>
        </w:rPr>
        <w:t xml:space="preserve"> Inflation Premium </w:t>
      </w:r>
      <w:r w:rsidRPr="00203A15">
        <w:rPr>
          <w:rFonts w:eastAsia="Calibri" w:cstheme="minorHAnsi"/>
          <w:lang w:val="en-GB" w:eastAsia="zh-CN"/>
        </w:rPr>
        <w:t>to offset the possibility that inflation may erode the value of the money during the term of the loan.  A unit of money (Rand, Yen, etc.) will purchase progressively fewer goods and services during a period of inflation, so the lender must increase the interest rate to compensate for that loss.</w:t>
      </w:r>
    </w:p>
    <w:p w14:paraId="22EDC6ED" w14:textId="77777777" w:rsidR="00203A15" w:rsidRPr="00203A15" w:rsidRDefault="00203A15" w:rsidP="00203A15">
      <w:pPr>
        <w:numPr>
          <w:ilvl w:val="0"/>
          <w:numId w:val="21"/>
        </w:numPr>
        <w:spacing w:after="0" w:line="360" w:lineRule="auto"/>
        <w:jc w:val="both"/>
        <w:rPr>
          <w:rFonts w:eastAsia="Calibri" w:cstheme="minorHAnsi"/>
          <w:lang w:val="en-GB" w:eastAsia="zh-CN"/>
        </w:rPr>
      </w:pPr>
      <w:r w:rsidRPr="00203A15">
        <w:rPr>
          <w:rFonts w:eastAsia="Calibri" w:cstheme="minorHAnsi"/>
          <w:lang w:val="en-GB" w:eastAsia="zh-CN"/>
        </w:rPr>
        <w:t xml:space="preserve">Various </w:t>
      </w:r>
      <w:r w:rsidRPr="00203A15">
        <w:rPr>
          <w:rFonts w:eastAsia="Calibri" w:cstheme="minorHAnsi"/>
          <w:b/>
          <w:bCs/>
          <w:lang w:val="en-GB" w:eastAsia="zh-CN"/>
        </w:rPr>
        <w:t xml:space="preserve">Risk Premiums </w:t>
      </w:r>
      <w:r w:rsidRPr="00203A15">
        <w:rPr>
          <w:rFonts w:eastAsia="Calibri" w:cstheme="minorHAnsi"/>
          <w:lang w:val="en-GB" w:eastAsia="zh-CN"/>
        </w:rPr>
        <w:t xml:space="preserve">to compensate the lender for risky loans such as those that are unsecured made to borrowers with questionable credit ratings, or illiquid loans that the lender may not be able to readily resell. </w:t>
      </w:r>
    </w:p>
    <w:p w14:paraId="16F52FC4"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 xml:space="preserve">The first two components of the interest rate listed above, the real rate of interest and an inflation premium, collectively are referred to as the </w:t>
      </w:r>
      <w:r w:rsidRPr="00203A15">
        <w:rPr>
          <w:rFonts w:eastAsia="Calibri" w:cstheme="minorHAnsi"/>
          <w:b/>
          <w:bCs/>
          <w:lang w:val="en-GB" w:eastAsia="zh-CN"/>
        </w:rPr>
        <w:t>nominal risk-free rate</w:t>
      </w:r>
      <w:r w:rsidRPr="00203A15">
        <w:rPr>
          <w:rFonts w:eastAsia="Calibri" w:cstheme="minorHAnsi"/>
          <w:lang w:val="en-GB" w:eastAsia="zh-CN"/>
        </w:rPr>
        <w:t>.  The nominal risk-free rate can be approximated by the rate of SA Reserve bills since they are generally considered to have a very small risk.</w:t>
      </w:r>
    </w:p>
    <w:p w14:paraId="5736387C" w14:textId="77777777" w:rsidR="00203A15" w:rsidRPr="00203A15" w:rsidRDefault="00203A15" w:rsidP="00203A15">
      <w:pPr>
        <w:spacing w:after="0" w:line="360" w:lineRule="auto"/>
        <w:jc w:val="both"/>
        <w:rPr>
          <w:rFonts w:eastAsia="Calibri" w:cstheme="minorHAnsi"/>
          <w:b/>
          <w:bCs/>
          <w:lang w:val="en-GB" w:eastAsia="zh-CN"/>
        </w:rPr>
      </w:pPr>
      <w:bookmarkStart w:id="4" w:name="simple"/>
      <w:r w:rsidRPr="00203A15">
        <w:rPr>
          <w:rFonts w:eastAsia="Calibri" w:cstheme="minorHAnsi"/>
          <w:b/>
          <w:bCs/>
          <w:lang w:val="en-GB" w:eastAsia="zh-CN"/>
        </w:rPr>
        <w:t>Simple Interest</w:t>
      </w:r>
      <w:bookmarkEnd w:id="4"/>
    </w:p>
    <w:p w14:paraId="5621D56C" w14:textId="77777777" w:rsid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 xml:space="preserve">Simple interest is calculated on the </w:t>
      </w:r>
      <w:r w:rsidRPr="00203A15">
        <w:rPr>
          <w:rFonts w:eastAsia="Calibri" w:cstheme="minorHAnsi"/>
          <w:b/>
          <w:bCs/>
          <w:lang w:val="en-GB" w:eastAsia="zh-CN"/>
        </w:rPr>
        <w:t>original principalonly</w:t>
      </w:r>
      <w:r w:rsidRPr="00203A15">
        <w:rPr>
          <w:rFonts w:eastAsia="Calibri" w:cstheme="minorHAnsi"/>
          <w:lang w:val="en-GB" w:eastAsia="zh-CN"/>
        </w:rPr>
        <w:t xml:space="preserve">.  Accumulated interest from prior periods is not used in calculations for the following periods. Simple interest is normally used for a single period of less than a year, such as 30 or 60 days. </w:t>
      </w:r>
    </w:p>
    <w:tbl>
      <w:tblPr>
        <w:tblStyle w:val="TableGrid4"/>
        <w:tblpPr w:leftFromText="180" w:rightFromText="180" w:vertAnchor="text" w:horzAnchor="margin" w:tblpY="68"/>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DBE5F1" w:themeFill="accent1" w:themeFillTint="33"/>
        <w:tblLook w:val="04A0" w:firstRow="1" w:lastRow="0" w:firstColumn="1" w:lastColumn="0" w:noHBand="0" w:noVBand="1"/>
      </w:tblPr>
      <w:tblGrid>
        <w:gridCol w:w="3402"/>
      </w:tblGrid>
      <w:tr w:rsidR="00E17F4F" w:rsidRPr="00203A15" w14:paraId="49E88AE5" w14:textId="77777777" w:rsidTr="00E17F4F">
        <w:tc>
          <w:tcPr>
            <w:tcW w:w="3402" w:type="dxa"/>
            <w:shd w:val="clear" w:color="auto" w:fill="DBE5F1" w:themeFill="accent1" w:themeFillTint="33"/>
          </w:tcPr>
          <w:p w14:paraId="6B056B0C" w14:textId="77777777" w:rsidR="00E17F4F" w:rsidRPr="00203A15" w:rsidRDefault="00E17F4F" w:rsidP="00E17F4F">
            <w:pPr>
              <w:spacing w:line="360" w:lineRule="auto"/>
              <w:jc w:val="both"/>
              <w:rPr>
                <w:rFonts w:eastAsia="Calibri" w:cstheme="minorHAnsi"/>
                <w:lang w:val="en-GB" w:eastAsia="zh-CN"/>
              </w:rPr>
            </w:pPr>
            <w:r w:rsidRPr="00203A15">
              <w:rPr>
                <w:rFonts w:eastAsia="Calibri" w:cstheme="minorHAnsi"/>
                <w:b/>
                <w:bCs/>
                <w:lang w:val="en-GB" w:eastAsia="zh-CN"/>
              </w:rPr>
              <w:lastRenderedPageBreak/>
              <w:t>Simple Interest = p x i x n</w:t>
            </w:r>
          </w:p>
        </w:tc>
      </w:tr>
    </w:tbl>
    <w:p w14:paraId="79253D71" w14:textId="77777777" w:rsidR="00203A15" w:rsidRPr="00203A15" w:rsidRDefault="00203A15" w:rsidP="00203A15">
      <w:pPr>
        <w:spacing w:after="0" w:line="360" w:lineRule="auto"/>
        <w:jc w:val="both"/>
        <w:rPr>
          <w:rFonts w:eastAsia="Calibri" w:cstheme="minorHAnsi"/>
          <w:lang w:val="en-GB" w:eastAsia="zh-CN"/>
        </w:rPr>
      </w:pPr>
    </w:p>
    <w:p w14:paraId="24B3187B" w14:textId="77777777" w:rsidR="00203A15" w:rsidRPr="00203A15" w:rsidRDefault="00203A15" w:rsidP="00203A15">
      <w:pPr>
        <w:spacing w:after="0" w:line="360" w:lineRule="auto"/>
        <w:jc w:val="both"/>
        <w:rPr>
          <w:rFonts w:eastAsia="Calibri" w:cstheme="minorHAnsi"/>
          <w:lang w:val="en-GB" w:eastAsia="zh-CN"/>
        </w:rPr>
      </w:pPr>
    </w:p>
    <w:p w14:paraId="05BEE70D" w14:textId="77777777" w:rsidR="00E17F4F" w:rsidRDefault="00203A15" w:rsidP="00203A15">
      <w:pPr>
        <w:spacing w:after="0" w:line="360" w:lineRule="auto"/>
        <w:jc w:val="both"/>
        <w:rPr>
          <w:rFonts w:eastAsia="Calibri" w:cstheme="minorHAnsi"/>
          <w:lang w:val="en-GB" w:eastAsia="zh-CN"/>
        </w:rPr>
      </w:pPr>
      <w:r w:rsidRPr="00203A15">
        <w:rPr>
          <w:rFonts w:eastAsia="Calibri" w:cstheme="minorHAnsi"/>
          <w:b/>
          <w:bCs/>
          <w:lang w:val="en-GB" w:eastAsia="zh-CN"/>
        </w:rPr>
        <w:t>Where</w:t>
      </w:r>
      <w:r w:rsidR="00E17F4F" w:rsidRPr="00203A15">
        <w:rPr>
          <w:rFonts w:eastAsia="Calibri" w:cstheme="minorHAnsi"/>
          <w:lang w:val="en-GB" w:eastAsia="zh-CN"/>
        </w:rPr>
        <w:t xml:space="preserve">: </w:t>
      </w:r>
      <w:r w:rsidRPr="00203A15">
        <w:rPr>
          <w:rFonts w:eastAsia="Calibri" w:cstheme="minorHAnsi"/>
          <w:lang w:val="en-GB" w:eastAsia="zh-CN"/>
        </w:rPr>
        <w:br/>
        <w:t>p=principal</w:t>
      </w:r>
      <w:r w:rsidR="00E17F4F">
        <w:rPr>
          <w:rFonts w:eastAsia="Calibri" w:cstheme="minorHAnsi"/>
          <w:lang w:val="en-GB" w:eastAsia="zh-CN"/>
        </w:rPr>
        <w:t xml:space="preserve"> </w:t>
      </w:r>
      <w:r w:rsidRPr="00203A15">
        <w:rPr>
          <w:rFonts w:eastAsia="Calibri" w:cstheme="minorHAnsi"/>
          <w:lang w:val="en-GB" w:eastAsia="zh-CN"/>
        </w:rPr>
        <w:t>(original</w:t>
      </w:r>
      <w:r w:rsidR="00E17F4F">
        <w:rPr>
          <w:rFonts w:eastAsia="Calibri" w:cstheme="minorHAnsi"/>
          <w:lang w:val="en-GB" w:eastAsia="zh-CN"/>
        </w:rPr>
        <w:t xml:space="preserve"> </w:t>
      </w:r>
      <w:r w:rsidRPr="00203A15">
        <w:rPr>
          <w:rFonts w:eastAsia="Calibri" w:cstheme="minorHAnsi"/>
          <w:lang w:val="en-GB" w:eastAsia="zh-CN"/>
        </w:rPr>
        <w:t>amount</w:t>
      </w:r>
      <w:r w:rsidR="00E17F4F">
        <w:rPr>
          <w:rFonts w:eastAsia="Calibri" w:cstheme="minorHAnsi"/>
          <w:lang w:val="en-GB" w:eastAsia="zh-CN"/>
        </w:rPr>
        <w:t xml:space="preserve"> </w:t>
      </w:r>
      <w:r w:rsidRPr="00203A15">
        <w:rPr>
          <w:rFonts w:eastAsia="Calibri" w:cstheme="minorHAnsi"/>
          <w:lang w:val="en-GB" w:eastAsia="zh-CN"/>
        </w:rPr>
        <w:t>borrowed or loaned)</w:t>
      </w:r>
    </w:p>
    <w:p w14:paraId="07B29253" w14:textId="77777777" w:rsidR="00E17F4F"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i = interest rate for one period</w:t>
      </w:r>
    </w:p>
    <w:p w14:paraId="68A44142"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 xml:space="preserve">n = number of periods </w:t>
      </w:r>
    </w:p>
    <w:p w14:paraId="00686948"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b/>
          <w:bCs/>
          <w:lang w:val="en-GB" w:eastAsia="zh-CN"/>
        </w:rPr>
        <w:t>Example</w:t>
      </w:r>
      <w:r w:rsidRPr="00203A15">
        <w:rPr>
          <w:rFonts w:eastAsia="Calibri" w:cstheme="minorHAnsi"/>
          <w:lang w:val="en-GB" w:eastAsia="zh-CN"/>
        </w:rPr>
        <w:t>: You borrow R10, 000 for 3 years at 5% simple annual interest.</w:t>
      </w:r>
    </w:p>
    <w:p w14:paraId="409B9CA3"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b/>
          <w:bCs/>
          <w:lang w:val="en-GB" w:eastAsia="zh-CN"/>
        </w:rPr>
        <w:t>Interest = p x i x n = 10,000 x .05 x 3 = 1,500</w:t>
      </w:r>
    </w:p>
    <w:p w14:paraId="2CD4FCDF"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b/>
          <w:bCs/>
          <w:lang w:val="en-GB" w:eastAsia="zh-CN"/>
        </w:rPr>
        <w:t>Example 2</w:t>
      </w:r>
      <w:r w:rsidRPr="00203A15">
        <w:rPr>
          <w:rFonts w:eastAsia="Calibri" w:cstheme="minorHAnsi"/>
          <w:lang w:val="en-GB" w:eastAsia="zh-CN"/>
        </w:rPr>
        <w:t>: You borrow R10, 000 for 60 days at 5% simple interest per year (assume a 365 day year).</w:t>
      </w:r>
    </w:p>
    <w:p w14:paraId="01F5CF35" w14:textId="77777777" w:rsidR="00203A15" w:rsidRPr="00203A15" w:rsidRDefault="00203A15" w:rsidP="00203A15">
      <w:pPr>
        <w:spacing w:after="0" w:line="360" w:lineRule="auto"/>
        <w:jc w:val="both"/>
        <w:rPr>
          <w:rFonts w:eastAsia="Calibri" w:cstheme="minorHAnsi"/>
          <w:b/>
          <w:bCs/>
          <w:lang w:val="en-GB" w:eastAsia="zh-CN"/>
        </w:rPr>
      </w:pPr>
      <w:r w:rsidRPr="00203A15">
        <w:rPr>
          <w:rFonts w:eastAsia="Calibri" w:cstheme="minorHAnsi"/>
          <w:b/>
          <w:bCs/>
          <w:lang w:val="en-GB" w:eastAsia="zh-CN"/>
        </w:rPr>
        <w:t>Interest = p x i x n = 10,000 x .05 x (60/365) = 82.1917</w:t>
      </w:r>
    </w:p>
    <w:p w14:paraId="4E1ACFB6"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Basically, simple interest is interest paid on the original principal only. For example, R4000 is deposited into a bank account and the annual interest rate is 8%. How much is the interest after 4 years? Use the following simple interest formula:</w:t>
      </w:r>
    </w:p>
    <w:p w14:paraId="759F6071"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I = p× r × t</w:t>
      </w:r>
    </w:p>
    <w:p w14:paraId="7E43D266"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Where p is the principal or money deposited; r is the rate of interest; t is time.</w:t>
      </w:r>
    </w:p>
    <w:p w14:paraId="0AEB7CEF" w14:textId="77777777" w:rsidR="00E17F4F"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We get:</w:t>
      </w:r>
    </w:p>
    <w:p w14:paraId="07248344"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I = p× r × t</w:t>
      </w:r>
    </w:p>
    <w:p w14:paraId="1ECC8226"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I = R4000× 8% × 4</w:t>
      </w:r>
    </w:p>
    <w:p w14:paraId="26A9B95B"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I = R4000× 0.08 × 4</w:t>
      </w:r>
    </w:p>
    <w:p w14:paraId="5838B1D2"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I = R1280</w:t>
      </w:r>
    </w:p>
    <w:p w14:paraId="120AB65C" w14:textId="77777777" w:rsidR="00203A15" w:rsidRPr="00203A15" w:rsidRDefault="00203A15" w:rsidP="00203A15">
      <w:pPr>
        <w:spacing w:after="0" w:line="360" w:lineRule="auto"/>
        <w:jc w:val="both"/>
        <w:rPr>
          <w:rFonts w:eastAsia="Calibri" w:cstheme="minorHAnsi"/>
          <w:b/>
          <w:bCs/>
          <w:i/>
          <w:lang w:val="en-GB" w:eastAsia="zh-CN"/>
        </w:rPr>
      </w:pPr>
      <w:bookmarkStart w:id="5" w:name="compound"/>
      <w:r w:rsidRPr="00203A15">
        <w:rPr>
          <w:rFonts w:eastAsia="Calibri" w:cstheme="minorHAnsi"/>
          <w:b/>
          <w:bCs/>
          <w:i/>
          <w:lang w:val="en-GB" w:eastAsia="zh-CN"/>
        </w:rPr>
        <w:t>Compound Interest</w:t>
      </w:r>
      <w:bookmarkEnd w:id="5"/>
    </w:p>
    <w:p w14:paraId="40029E92"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 xml:space="preserve">Compound interest is calculated each period on the </w:t>
      </w:r>
      <w:r w:rsidRPr="00203A15">
        <w:rPr>
          <w:rFonts w:eastAsia="Calibri" w:cstheme="minorHAnsi"/>
          <w:b/>
          <w:bCs/>
          <w:lang w:val="en-GB" w:eastAsia="zh-CN"/>
        </w:rPr>
        <w:t>original principal and all </w:t>
      </w:r>
      <w:r w:rsidR="00E17F4F" w:rsidRPr="00203A15">
        <w:rPr>
          <w:rFonts w:eastAsia="Calibri" w:cstheme="minorHAnsi"/>
          <w:b/>
          <w:bCs/>
          <w:lang w:val="en-GB" w:eastAsia="zh-CN"/>
        </w:rPr>
        <w:t>interest accumulated</w:t>
      </w:r>
      <w:r w:rsidRPr="00203A15">
        <w:rPr>
          <w:rFonts w:eastAsia="Calibri" w:cstheme="minorHAnsi"/>
          <w:b/>
          <w:bCs/>
          <w:lang w:val="en-GB" w:eastAsia="zh-CN"/>
        </w:rPr>
        <w:t xml:space="preserve"> during past periods</w:t>
      </w:r>
      <w:r w:rsidRPr="00203A15">
        <w:rPr>
          <w:rFonts w:eastAsia="Calibri" w:cstheme="minorHAnsi"/>
          <w:lang w:val="en-GB" w:eastAsia="zh-CN"/>
        </w:rPr>
        <w:t>.  Although the interest may be stated as a yearly rate, the compounding periods can be yearly, bi-annually, quarterly, or even continuously.</w:t>
      </w:r>
    </w:p>
    <w:p w14:paraId="3F8A14E4"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 xml:space="preserve">You can think of compound interest as a series of back-to-back simple interest contracts. The interest earned in each period is added to the principal of the previous period to become the principal for the next period.  </w:t>
      </w:r>
    </w:p>
    <w:p w14:paraId="2F503E1B"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For example, you borrow R10, 000 for three years at 5% annual interest compounded annually:</w:t>
      </w:r>
    </w:p>
    <w:p w14:paraId="346B4C07" w14:textId="77777777" w:rsidR="00203A15" w:rsidRPr="00203A15" w:rsidRDefault="00203A15" w:rsidP="00203A15">
      <w:pPr>
        <w:numPr>
          <w:ilvl w:val="0"/>
          <w:numId w:val="22"/>
        </w:numPr>
        <w:spacing w:after="0" w:line="360" w:lineRule="auto"/>
        <w:jc w:val="both"/>
        <w:rPr>
          <w:rFonts w:eastAsia="Calibri" w:cstheme="minorHAnsi"/>
          <w:lang w:val="en-GB" w:eastAsia="zh-CN"/>
        </w:rPr>
      </w:pPr>
      <w:r w:rsidRPr="00203A15">
        <w:rPr>
          <w:rFonts w:eastAsia="Calibri" w:cstheme="minorHAnsi"/>
          <w:lang w:val="en-GB" w:eastAsia="zh-CN"/>
        </w:rPr>
        <w:t>Interest year 1 = p x i x n = 10,000 x .05 x 1 = 500</w:t>
      </w:r>
    </w:p>
    <w:p w14:paraId="1350878E" w14:textId="77777777" w:rsidR="00203A15" w:rsidRPr="00203A15" w:rsidRDefault="00203A15" w:rsidP="00203A15">
      <w:pPr>
        <w:numPr>
          <w:ilvl w:val="0"/>
          <w:numId w:val="22"/>
        </w:numPr>
        <w:spacing w:after="0" w:line="360" w:lineRule="auto"/>
        <w:jc w:val="both"/>
        <w:rPr>
          <w:rFonts w:eastAsia="Calibri" w:cstheme="minorHAnsi"/>
          <w:lang w:val="en-GB" w:eastAsia="zh-CN"/>
        </w:rPr>
      </w:pPr>
      <w:r w:rsidRPr="00203A15">
        <w:rPr>
          <w:rFonts w:eastAsia="Calibri" w:cstheme="minorHAnsi"/>
          <w:lang w:val="en-GB" w:eastAsia="zh-CN"/>
        </w:rPr>
        <w:t>Interest year 2 = (p</w:t>
      </w:r>
      <w:r w:rsidRPr="00203A15">
        <w:rPr>
          <w:rFonts w:eastAsia="Calibri" w:cstheme="minorHAnsi"/>
          <w:vertAlign w:val="subscript"/>
          <w:lang w:val="en-GB" w:eastAsia="zh-CN"/>
        </w:rPr>
        <w:t>2</w:t>
      </w:r>
      <w:r w:rsidRPr="00203A15">
        <w:rPr>
          <w:rFonts w:eastAsia="Calibri" w:cstheme="minorHAnsi"/>
          <w:lang w:val="en-GB" w:eastAsia="zh-CN"/>
        </w:rPr>
        <w:t xml:space="preserve"> = p</w:t>
      </w:r>
      <w:r w:rsidRPr="00203A15">
        <w:rPr>
          <w:rFonts w:eastAsia="Calibri" w:cstheme="minorHAnsi"/>
          <w:vertAlign w:val="subscript"/>
          <w:lang w:val="en-GB" w:eastAsia="zh-CN"/>
        </w:rPr>
        <w:t>1</w:t>
      </w:r>
      <w:r w:rsidRPr="00203A15">
        <w:rPr>
          <w:rFonts w:eastAsia="Calibri" w:cstheme="minorHAnsi"/>
          <w:lang w:val="en-GB" w:eastAsia="zh-CN"/>
        </w:rPr>
        <w:t xml:space="preserve"> + i</w:t>
      </w:r>
      <w:r w:rsidRPr="00203A15">
        <w:rPr>
          <w:rFonts w:eastAsia="Calibri" w:cstheme="minorHAnsi"/>
          <w:vertAlign w:val="subscript"/>
          <w:lang w:val="en-GB" w:eastAsia="zh-CN"/>
        </w:rPr>
        <w:t>1</w:t>
      </w:r>
      <w:r w:rsidRPr="00203A15">
        <w:rPr>
          <w:rFonts w:eastAsia="Calibri" w:cstheme="minorHAnsi"/>
          <w:lang w:val="en-GB" w:eastAsia="zh-CN"/>
        </w:rPr>
        <w:t>) x i x n = (10,000 + 500) x .05 x 1 = 525</w:t>
      </w:r>
    </w:p>
    <w:p w14:paraId="136D125A" w14:textId="77777777" w:rsidR="00203A15" w:rsidRPr="00203A15" w:rsidRDefault="00203A15" w:rsidP="00203A15">
      <w:pPr>
        <w:numPr>
          <w:ilvl w:val="0"/>
          <w:numId w:val="22"/>
        </w:numPr>
        <w:spacing w:after="0" w:line="360" w:lineRule="auto"/>
        <w:jc w:val="both"/>
        <w:rPr>
          <w:rFonts w:eastAsia="Calibri" w:cstheme="minorHAnsi"/>
          <w:lang w:val="en-GB" w:eastAsia="zh-CN"/>
        </w:rPr>
      </w:pPr>
      <w:r w:rsidRPr="00203A15">
        <w:rPr>
          <w:rFonts w:eastAsia="Calibri" w:cstheme="minorHAnsi"/>
          <w:lang w:val="en-GB" w:eastAsia="zh-CN"/>
        </w:rPr>
        <w:t>Interest year 3 = (p</w:t>
      </w:r>
      <w:r w:rsidRPr="00203A15">
        <w:rPr>
          <w:rFonts w:eastAsia="Calibri" w:cstheme="minorHAnsi"/>
          <w:vertAlign w:val="subscript"/>
          <w:lang w:val="en-GB" w:eastAsia="zh-CN"/>
        </w:rPr>
        <w:t>3</w:t>
      </w:r>
      <w:r w:rsidRPr="00203A15">
        <w:rPr>
          <w:rFonts w:eastAsia="Calibri" w:cstheme="minorHAnsi"/>
          <w:lang w:val="en-GB" w:eastAsia="zh-CN"/>
        </w:rPr>
        <w:t xml:space="preserve"> = p</w:t>
      </w:r>
      <w:r w:rsidRPr="00203A15">
        <w:rPr>
          <w:rFonts w:eastAsia="Calibri" w:cstheme="minorHAnsi"/>
          <w:vertAlign w:val="subscript"/>
          <w:lang w:val="en-GB" w:eastAsia="zh-CN"/>
        </w:rPr>
        <w:t>2</w:t>
      </w:r>
      <w:r w:rsidRPr="00203A15">
        <w:rPr>
          <w:rFonts w:eastAsia="Calibri" w:cstheme="minorHAnsi"/>
          <w:lang w:val="en-GB" w:eastAsia="zh-CN"/>
        </w:rPr>
        <w:t xml:space="preserve"> + i</w:t>
      </w:r>
      <w:r w:rsidRPr="00203A15">
        <w:rPr>
          <w:rFonts w:eastAsia="Calibri" w:cstheme="minorHAnsi"/>
          <w:vertAlign w:val="subscript"/>
          <w:lang w:val="en-GB" w:eastAsia="zh-CN"/>
        </w:rPr>
        <w:t>2</w:t>
      </w:r>
      <w:r w:rsidRPr="00203A15">
        <w:rPr>
          <w:rFonts w:eastAsia="Calibri" w:cstheme="minorHAnsi"/>
          <w:lang w:val="en-GB" w:eastAsia="zh-CN"/>
        </w:rPr>
        <w:t>) x i x n = (10,500 + 525) x.05 x 1 = 551.25</w:t>
      </w:r>
    </w:p>
    <w:p w14:paraId="5A65D046" w14:textId="77777777" w:rsidR="00203A15" w:rsidRPr="00203A15" w:rsidRDefault="00203A15" w:rsidP="00203A15">
      <w:pPr>
        <w:numPr>
          <w:ilvl w:val="0"/>
          <w:numId w:val="22"/>
        </w:numPr>
        <w:spacing w:after="0" w:line="360" w:lineRule="auto"/>
        <w:jc w:val="both"/>
        <w:rPr>
          <w:rFonts w:eastAsia="Calibri" w:cstheme="minorHAnsi"/>
          <w:lang w:val="en-GB" w:eastAsia="zh-CN"/>
        </w:rPr>
      </w:pPr>
      <w:r w:rsidRPr="00203A15">
        <w:rPr>
          <w:rFonts w:eastAsia="Calibri" w:cstheme="minorHAnsi"/>
          <w:lang w:val="en-GB" w:eastAsia="zh-CN"/>
        </w:rPr>
        <w:t xml:space="preserve">Total interest earned over the three years = 500 + 525 + 551.25 = </w:t>
      </w:r>
      <w:r w:rsidRPr="00203A15">
        <w:rPr>
          <w:rFonts w:eastAsia="Calibri" w:cstheme="minorHAnsi"/>
          <w:b/>
          <w:bCs/>
          <w:lang w:val="en-GB" w:eastAsia="zh-CN"/>
        </w:rPr>
        <w:t xml:space="preserve">1,576.25.   </w:t>
      </w:r>
      <w:r w:rsidRPr="00203A15">
        <w:rPr>
          <w:rFonts w:eastAsia="Calibri" w:cstheme="minorHAnsi"/>
          <w:lang w:val="en-GB" w:eastAsia="zh-CN"/>
        </w:rPr>
        <w:t>Compare this to 1,500 earned over the same number of years using simple interest.</w:t>
      </w:r>
    </w:p>
    <w:tbl>
      <w:tblPr>
        <w:tblpPr w:leftFromText="180" w:rightFromText="180" w:vertAnchor="text" w:horzAnchor="page" w:tblpX="1521" w:tblpY="173"/>
        <w:tblW w:w="4873"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766"/>
        <w:gridCol w:w="4265"/>
      </w:tblGrid>
      <w:tr w:rsidR="00203A15" w:rsidRPr="00203A15" w14:paraId="62D0AA46" w14:textId="77777777" w:rsidTr="00E17F4F">
        <w:trPr>
          <w:tblCellSpacing w:w="15" w:type="dxa"/>
        </w:trPr>
        <w:tc>
          <w:tcPr>
            <w:tcW w:w="2614" w:type="pct"/>
            <w:tcBorders>
              <w:top w:val="outset" w:sz="6" w:space="0" w:color="auto"/>
              <w:left w:val="outset" w:sz="6" w:space="0" w:color="auto"/>
              <w:bottom w:val="outset" w:sz="6" w:space="0" w:color="auto"/>
              <w:right w:val="outset" w:sz="6" w:space="0" w:color="auto"/>
            </w:tcBorders>
            <w:shd w:val="clear" w:color="auto" w:fill="548DD4" w:themeFill="text2" w:themeFillTint="99"/>
            <w:vAlign w:val="center"/>
            <w:hideMark/>
          </w:tcPr>
          <w:p w14:paraId="0EF3F582" w14:textId="77777777" w:rsidR="00203A15" w:rsidRPr="00203A15" w:rsidRDefault="00203A15" w:rsidP="00E17F4F">
            <w:pPr>
              <w:spacing w:after="0" w:line="360" w:lineRule="auto"/>
              <w:jc w:val="both"/>
              <w:rPr>
                <w:rFonts w:eastAsia="Calibri" w:cstheme="minorHAnsi"/>
                <w:lang w:val="en-GB" w:eastAsia="zh-CN"/>
              </w:rPr>
            </w:pPr>
            <w:r w:rsidRPr="00203A15">
              <w:rPr>
                <w:rFonts w:eastAsia="Calibri" w:cstheme="minorHAnsi"/>
                <w:b/>
                <w:bCs/>
                <w:lang w:val="en-GB" w:eastAsia="zh-CN"/>
              </w:rPr>
              <w:lastRenderedPageBreak/>
              <w:t>Type of Interest</w:t>
            </w:r>
          </w:p>
        </w:tc>
        <w:tc>
          <w:tcPr>
            <w:tcW w:w="2337" w:type="pct"/>
            <w:tcBorders>
              <w:top w:val="outset" w:sz="6" w:space="0" w:color="auto"/>
              <w:left w:val="outset" w:sz="6" w:space="0" w:color="auto"/>
              <w:bottom w:val="outset" w:sz="6" w:space="0" w:color="auto"/>
              <w:right w:val="outset" w:sz="6" w:space="0" w:color="auto"/>
            </w:tcBorders>
            <w:shd w:val="clear" w:color="auto" w:fill="548DD4" w:themeFill="text2" w:themeFillTint="99"/>
            <w:vAlign w:val="center"/>
            <w:hideMark/>
          </w:tcPr>
          <w:p w14:paraId="401E3B2B" w14:textId="77777777" w:rsidR="00203A15" w:rsidRPr="00203A15" w:rsidRDefault="00203A15" w:rsidP="00E17F4F">
            <w:pPr>
              <w:spacing w:after="0" w:line="360" w:lineRule="auto"/>
              <w:jc w:val="both"/>
              <w:rPr>
                <w:rFonts w:eastAsia="Calibri" w:cstheme="minorHAnsi"/>
                <w:lang w:val="en-GB" w:eastAsia="zh-CN"/>
              </w:rPr>
            </w:pPr>
            <w:r w:rsidRPr="00203A15">
              <w:rPr>
                <w:rFonts w:eastAsia="Calibri" w:cstheme="minorHAnsi"/>
                <w:b/>
                <w:bCs/>
                <w:lang w:val="en-GB" w:eastAsia="zh-CN"/>
              </w:rPr>
              <w:t>Principal Plus Interest Earned</w:t>
            </w:r>
          </w:p>
        </w:tc>
      </w:tr>
      <w:tr w:rsidR="00203A15" w:rsidRPr="00203A15" w14:paraId="44CB642F" w14:textId="77777777" w:rsidTr="00E17F4F">
        <w:trPr>
          <w:tblCellSpacing w:w="15" w:type="dxa"/>
        </w:trPr>
        <w:tc>
          <w:tcPr>
            <w:tcW w:w="2614" w:type="pct"/>
            <w:tcBorders>
              <w:top w:val="outset" w:sz="6" w:space="0" w:color="auto"/>
              <w:left w:val="outset" w:sz="6" w:space="0" w:color="auto"/>
              <w:bottom w:val="outset" w:sz="6" w:space="0" w:color="auto"/>
              <w:right w:val="outset" w:sz="6" w:space="0" w:color="auto"/>
            </w:tcBorders>
            <w:shd w:val="clear" w:color="auto" w:fill="FFFFF0"/>
            <w:vAlign w:val="center"/>
            <w:hideMark/>
          </w:tcPr>
          <w:p w14:paraId="7A212E78" w14:textId="77777777" w:rsidR="00203A15" w:rsidRPr="00203A15" w:rsidRDefault="00203A15" w:rsidP="00E17F4F">
            <w:pPr>
              <w:spacing w:after="0" w:line="360" w:lineRule="auto"/>
              <w:jc w:val="both"/>
              <w:rPr>
                <w:rFonts w:eastAsia="Calibri" w:cstheme="minorHAnsi"/>
                <w:lang w:val="en-GB" w:eastAsia="zh-CN"/>
              </w:rPr>
            </w:pPr>
            <w:r w:rsidRPr="00203A15">
              <w:rPr>
                <w:rFonts w:eastAsia="Calibri" w:cstheme="minorHAnsi"/>
                <w:lang w:val="en-GB" w:eastAsia="zh-CN"/>
              </w:rPr>
              <w:t>Simple</w:t>
            </w:r>
          </w:p>
        </w:tc>
        <w:tc>
          <w:tcPr>
            <w:tcW w:w="2337" w:type="pct"/>
            <w:tcBorders>
              <w:top w:val="outset" w:sz="6" w:space="0" w:color="auto"/>
              <w:left w:val="outset" w:sz="6" w:space="0" w:color="auto"/>
              <w:bottom w:val="outset" w:sz="6" w:space="0" w:color="auto"/>
              <w:right w:val="outset" w:sz="6" w:space="0" w:color="auto"/>
            </w:tcBorders>
            <w:shd w:val="clear" w:color="auto" w:fill="FFFFF0"/>
            <w:vAlign w:val="center"/>
            <w:hideMark/>
          </w:tcPr>
          <w:p w14:paraId="6600B923" w14:textId="77777777" w:rsidR="00203A15" w:rsidRPr="00203A15" w:rsidRDefault="00203A15" w:rsidP="00E17F4F">
            <w:pPr>
              <w:spacing w:after="0" w:line="360" w:lineRule="auto"/>
              <w:jc w:val="both"/>
              <w:rPr>
                <w:rFonts w:eastAsia="Calibri" w:cstheme="minorHAnsi"/>
                <w:lang w:val="en-GB" w:eastAsia="zh-CN"/>
              </w:rPr>
            </w:pPr>
            <w:r w:rsidRPr="00203A15">
              <w:rPr>
                <w:rFonts w:eastAsia="Calibri" w:cstheme="minorHAnsi"/>
                <w:lang w:val="en-GB" w:eastAsia="zh-CN"/>
              </w:rPr>
              <w:t>46,000.00</w:t>
            </w:r>
          </w:p>
        </w:tc>
      </w:tr>
      <w:tr w:rsidR="00203A15" w:rsidRPr="00203A15" w14:paraId="7ACD4C9B" w14:textId="77777777" w:rsidTr="00E17F4F">
        <w:trPr>
          <w:tblCellSpacing w:w="15" w:type="dxa"/>
        </w:trPr>
        <w:tc>
          <w:tcPr>
            <w:tcW w:w="2614" w:type="pct"/>
            <w:tcBorders>
              <w:top w:val="outset" w:sz="6" w:space="0" w:color="auto"/>
              <w:left w:val="outset" w:sz="6" w:space="0" w:color="auto"/>
              <w:bottom w:val="outset" w:sz="6" w:space="0" w:color="auto"/>
              <w:right w:val="outset" w:sz="6" w:space="0" w:color="auto"/>
            </w:tcBorders>
            <w:shd w:val="clear" w:color="auto" w:fill="FFFFF0"/>
            <w:vAlign w:val="center"/>
            <w:hideMark/>
          </w:tcPr>
          <w:p w14:paraId="49CF2B33" w14:textId="77777777" w:rsidR="00203A15" w:rsidRPr="00203A15" w:rsidRDefault="00203A15" w:rsidP="00E17F4F">
            <w:pPr>
              <w:spacing w:after="0" w:line="360" w:lineRule="auto"/>
              <w:jc w:val="both"/>
              <w:rPr>
                <w:rFonts w:eastAsia="Calibri" w:cstheme="minorHAnsi"/>
                <w:lang w:val="en-GB" w:eastAsia="zh-CN"/>
              </w:rPr>
            </w:pPr>
            <w:r w:rsidRPr="00203A15">
              <w:rPr>
                <w:rFonts w:eastAsia="Calibri" w:cstheme="minorHAnsi"/>
                <w:lang w:val="en-GB" w:eastAsia="zh-CN"/>
              </w:rPr>
              <w:t>Compound Yearly</w:t>
            </w:r>
          </w:p>
        </w:tc>
        <w:tc>
          <w:tcPr>
            <w:tcW w:w="2337" w:type="pct"/>
            <w:tcBorders>
              <w:top w:val="outset" w:sz="6" w:space="0" w:color="auto"/>
              <w:left w:val="outset" w:sz="6" w:space="0" w:color="auto"/>
              <w:bottom w:val="outset" w:sz="6" w:space="0" w:color="auto"/>
              <w:right w:val="outset" w:sz="6" w:space="0" w:color="auto"/>
            </w:tcBorders>
            <w:shd w:val="clear" w:color="auto" w:fill="FFFFF0"/>
            <w:vAlign w:val="center"/>
            <w:hideMark/>
          </w:tcPr>
          <w:p w14:paraId="2BB93259" w14:textId="77777777" w:rsidR="00203A15" w:rsidRPr="00203A15" w:rsidRDefault="00203A15" w:rsidP="00E17F4F">
            <w:pPr>
              <w:spacing w:after="0" w:line="360" w:lineRule="auto"/>
              <w:jc w:val="both"/>
              <w:rPr>
                <w:rFonts w:eastAsia="Calibri" w:cstheme="minorHAnsi"/>
                <w:lang w:val="en-GB" w:eastAsia="zh-CN"/>
              </w:rPr>
            </w:pPr>
            <w:r w:rsidRPr="00203A15">
              <w:rPr>
                <w:rFonts w:eastAsia="Calibri" w:cstheme="minorHAnsi"/>
                <w:lang w:val="en-GB" w:eastAsia="zh-CN"/>
              </w:rPr>
              <w:t>299,599.22</w:t>
            </w:r>
          </w:p>
        </w:tc>
      </w:tr>
      <w:tr w:rsidR="00203A15" w:rsidRPr="00203A15" w14:paraId="37F489A1" w14:textId="77777777" w:rsidTr="00E17F4F">
        <w:trPr>
          <w:tblCellSpacing w:w="15" w:type="dxa"/>
        </w:trPr>
        <w:tc>
          <w:tcPr>
            <w:tcW w:w="2614" w:type="pct"/>
            <w:tcBorders>
              <w:top w:val="outset" w:sz="6" w:space="0" w:color="auto"/>
              <w:left w:val="outset" w:sz="6" w:space="0" w:color="auto"/>
              <w:bottom w:val="outset" w:sz="6" w:space="0" w:color="auto"/>
              <w:right w:val="outset" w:sz="6" w:space="0" w:color="auto"/>
            </w:tcBorders>
            <w:shd w:val="clear" w:color="auto" w:fill="FFFFF0"/>
            <w:vAlign w:val="center"/>
            <w:hideMark/>
          </w:tcPr>
          <w:p w14:paraId="3100D311" w14:textId="77777777" w:rsidR="00203A15" w:rsidRPr="00203A15" w:rsidRDefault="00203A15" w:rsidP="00E17F4F">
            <w:pPr>
              <w:spacing w:after="0" w:line="360" w:lineRule="auto"/>
              <w:jc w:val="both"/>
              <w:rPr>
                <w:rFonts w:eastAsia="Calibri" w:cstheme="minorHAnsi"/>
                <w:lang w:val="en-GB" w:eastAsia="zh-CN"/>
              </w:rPr>
            </w:pPr>
            <w:r w:rsidRPr="00203A15">
              <w:rPr>
                <w:rFonts w:eastAsia="Calibri" w:cstheme="minorHAnsi"/>
                <w:lang w:val="en-GB" w:eastAsia="zh-CN"/>
              </w:rPr>
              <w:t>Compound Quarterly</w:t>
            </w:r>
          </w:p>
        </w:tc>
        <w:tc>
          <w:tcPr>
            <w:tcW w:w="2337" w:type="pct"/>
            <w:tcBorders>
              <w:top w:val="outset" w:sz="6" w:space="0" w:color="auto"/>
              <w:left w:val="outset" w:sz="6" w:space="0" w:color="auto"/>
              <w:bottom w:val="outset" w:sz="6" w:space="0" w:color="auto"/>
              <w:right w:val="outset" w:sz="6" w:space="0" w:color="auto"/>
            </w:tcBorders>
            <w:shd w:val="clear" w:color="auto" w:fill="FFFFF0"/>
            <w:vAlign w:val="center"/>
            <w:hideMark/>
          </w:tcPr>
          <w:p w14:paraId="07ADF74A" w14:textId="77777777" w:rsidR="00203A15" w:rsidRPr="00203A15" w:rsidRDefault="00203A15" w:rsidP="00E17F4F">
            <w:pPr>
              <w:spacing w:after="0" w:line="360" w:lineRule="auto"/>
              <w:jc w:val="both"/>
              <w:rPr>
                <w:rFonts w:eastAsia="Calibri" w:cstheme="minorHAnsi"/>
                <w:lang w:val="en-GB" w:eastAsia="zh-CN"/>
              </w:rPr>
            </w:pPr>
            <w:r w:rsidRPr="00203A15">
              <w:rPr>
                <w:rFonts w:eastAsia="Calibri" w:cstheme="minorHAnsi"/>
                <w:lang w:val="en-GB" w:eastAsia="zh-CN"/>
              </w:rPr>
              <w:t>347,109.87</w:t>
            </w:r>
          </w:p>
        </w:tc>
      </w:tr>
    </w:tbl>
    <w:p w14:paraId="3B50C4B9" w14:textId="77777777" w:rsidR="00E17F4F" w:rsidRDefault="00203A15" w:rsidP="00E17F4F">
      <w:pPr>
        <w:spacing w:after="0" w:line="360" w:lineRule="auto"/>
        <w:jc w:val="both"/>
        <w:rPr>
          <w:rFonts w:eastAsia="Calibri" w:cstheme="minorHAnsi"/>
          <w:lang w:val="en-GB" w:eastAsia="zh-CN"/>
        </w:rPr>
      </w:pPr>
      <w:r w:rsidRPr="00203A15">
        <w:rPr>
          <w:rFonts w:eastAsia="Calibri" w:cstheme="minorHAnsi"/>
          <w:lang w:val="en-GB" w:eastAsia="zh-CN"/>
        </w:rPr>
        <w:t>The power of compounding can have an astonishing effect on the accumulation of wealth. This table shows the results of making a one-time investment of R10, 000 for 30 years using 12% simple interest, and 12% interest compounded yearly and quarterly. Compound interest is the interest earned not only on the original principal, but also on all interests earned previously. In other words, at the end of each year, the interest earned is added to the original amount and the money is reinvested. If we use compound interest for the situation above, the interest will be computed as follow:</w:t>
      </w:r>
    </w:p>
    <w:p w14:paraId="2497C1E1" w14:textId="77777777" w:rsidR="00203A15" w:rsidRPr="00203A15" w:rsidRDefault="00203A15" w:rsidP="00203A15">
      <w:pPr>
        <w:spacing w:after="0" w:line="360" w:lineRule="auto"/>
        <w:rPr>
          <w:rFonts w:eastAsia="Calibri" w:cstheme="minorHAnsi"/>
          <w:lang w:val="en-GB" w:eastAsia="zh-CN"/>
        </w:rPr>
      </w:pPr>
      <w:r w:rsidRPr="00203A15">
        <w:rPr>
          <w:rFonts w:eastAsia="Calibri" w:cstheme="minorHAnsi"/>
          <w:lang w:val="en-GB" w:eastAsia="zh-CN"/>
        </w:rPr>
        <w:t>Interest at the end of the first year:</w:t>
      </w:r>
      <w:r w:rsidRPr="00203A15">
        <w:rPr>
          <w:rFonts w:eastAsia="Calibri" w:cstheme="minorHAnsi"/>
          <w:lang w:val="en-GB" w:eastAsia="zh-CN"/>
        </w:rPr>
        <w:br/>
        <w:t>I = R4000× 0.08 × 1</w:t>
      </w:r>
      <w:r w:rsidRPr="00203A15">
        <w:rPr>
          <w:rFonts w:eastAsia="Calibri" w:cstheme="minorHAnsi"/>
          <w:lang w:val="en-GB" w:eastAsia="zh-CN"/>
        </w:rPr>
        <w:br/>
        <w:t>I = R320</w:t>
      </w:r>
      <w:r w:rsidRPr="00203A15">
        <w:rPr>
          <w:rFonts w:eastAsia="Calibri" w:cstheme="minorHAnsi"/>
          <w:lang w:val="en-GB" w:eastAsia="zh-CN"/>
        </w:rPr>
        <w:br/>
        <w:t>Your new principal per say is now R4000 + R320 = R4320</w:t>
      </w:r>
      <w:r w:rsidRPr="00203A15">
        <w:rPr>
          <w:rFonts w:eastAsia="Calibri" w:cstheme="minorHAnsi"/>
          <w:lang w:val="en-GB" w:eastAsia="zh-CN"/>
        </w:rPr>
        <w:br/>
      </w:r>
      <w:r w:rsidRPr="00203A15">
        <w:rPr>
          <w:rFonts w:eastAsia="Calibri" w:cstheme="minorHAnsi"/>
          <w:lang w:val="en-GB" w:eastAsia="zh-CN"/>
        </w:rPr>
        <w:br/>
        <w:t>Interest at the end of the second year:</w:t>
      </w:r>
      <w:r w:rsidRPr="00203A15">
        <w:rPr>
          <w:rFonts w:eastAsia="Calibri" w:cstheme="minorHAnsi"/>
          <w:lang w:val="en-GB" w:eastAsia="zh-CN"/>
        </w:rPr>
        <w:br/>
        <w:t>I = R4320× 0.08 × 1</w:t>
      </w:r>
      <w:r w:rsidRPr="00203A15">
        <w:rPr>
          <w:rFonts w:eastAsia="Calibri" w:cstheme="minorHAnsi"/>
          <w:lang w:val="en-GB" w:eastAsia="zh-CN"/>
        </w:rPr>
        <w:br/>
        <w:t xml:space="preserve">I = R345.6 </w:t>
      </w:r>
      <w:r w:rsidRPr="00203A15">
        <w:rPr>
          <w:rFonts w:eastAsia="Calibri" w:cstheme="minorHAnsi"/>
          <w:lang w:val="en-GB" w:eastAsia="zh-CN"/>
        </w:rPr>
        <w:br/>
        <w:t>Your new principal is now R4320 + R345.6 = R4665.6</w:t>
      </w:r>
      <w:r w:rsidRPr="00203A15">
        <w:rPr>
          <w:rFonts w:eastAsia="Calibri" w:cstheme="minorHAnsi"/>
          <w:lang w:val="en-GB" w:eastAsia="zh-CN"/>
        </w:rPr>
        <w:br/>
      </w:r>
      <w:r w:rsidRPr="00203A15">
        <w:rPr>
          <w:rFonts w:eastAsia="Calibri" w:cstheme="minorHAnsi"/>
          <w:lang w:val="en-GB" w:eastAsia="zh-CN"/>
        </w:rPr>
        <w:br/>
        <w:t>Interest at the end of the third year:</w:t>
      </w:r>
      <w:r w:rsidRPr="00203A15">
        <w:rPr>
          <w:rFonts w:eastAsia="Calibri" w:cstheme="minorHAnsi"/>
          <w:lang w:val="en-GB" w:eastAsia="zh-CN"/>
        </w:rPr>
        <w:br/>
        <w:t>I = R4665.6× 0.08 × 1</w:t>
      </w:r>
      <w:r w:rsidRPr="00203A15">
        <w:rPr>
          <w:rFonts w:eastAsia="Calibri" w:cstheme="minorHAnsi"/>
          <w:lang w:val="en-GB" w:eastAsia="zh-CN"/>
        </w:rPr>
        <w:br/>
        <w:t xml:space="preserve">I = R 373.248 </w:t>
      </w:r>
      <w:r w:rsidRPr="00203A15">
        <w:rPr>
          <w:rFonts w:eastAsia="Calibri" w:cstheme="minorHAnsi"/>
          <w:lang w:val="en-GB" w:eastAsia="zh-CN"/>
        </w:rPr>
        <w:br/>
        <w:t>Your new principal is now R 4665.6 + R 373.248 = R 5038.848</w:t>
      </w:r>
      <w:r w:rsidRPr="00203A15">
        <w:rPr>
          <w:rFonts w:eastAsia="Calibri" w:cstheme="minorHAnsi"/>
          <w:lang w:val="en-GB" w:eastAsia="zh-CN"/>
        </w:rPr>
        <w:br/>
      </w:r>
      <w:r w:rsidRPr="00203A15">
        <w:rPr>
          <w:rFonts w:eastAsia="Calibri" w:cstheme="minorHAnsi"/>
          <w:lang w:val="en-GB" w:eastAsia="zh-CN"/>
        </w:rPr>
        <w:br/>
        <w:t>Interest at the end of the fourth year:</w:t>
      </w:r>
      <w:r w:rsidRPr="00203A15">
        <w:rPr>
          <w:rFonts w:eastAsia="Calibri" w:cstheme="minorHAnsi"/>
          <w:lang w:val="en-GB" w:eastAsia="zh-CN"/>
        </w:rPr>
        <w:br/>
        <w:t>I = R 5038.848 × 0.08 × 1</w:t>
      </w:r>
      <w:r w:rsidRPr="00203A15">
        <w:rPr>
          <w:rFonts w:eastAsia="Calibri" w:cstheme="minorHAnsi"/>
          <w:lang w:val="en-GB" w:eastAsia="zh-CN"/>
        </w:rPr>
        <w:br/>
        <w:t xml:space="preserve">I = R 403.10784 </w:t>
      </w:r>
      <w:r w:rsidRPr="00203A15">
        <w:rPr>
          <w:rFonts w:eastAsia="Calibri" w:cstheme="minorHAnsi"/>
          <w:lang w:val="en-GB" w:eastAsia="zh-CN"/>
        </w:rPr>
        <w:br/>
        <w:t>Your new principal is now R 5038.848 + R 403.10784 = R 5441.95584</w:t>
      </w:r>
      <w:r w:rsidRPr="00203A15">
        <w:rPr>
          <w:rFonts w:eastAsia="Calibri" w:cstheme="minorHAnsi"/>
          <w:lang w:val="en-GB" w:eastAsia="zh-CN"/>
        </w:rPr>
        <w:br/>
        <w:t>Total interest earned = R 5441.95584 − R 4000 = R 1441.95584</w:t>
      </w:r>
      <w:r w:rsidRPr="00203A15">
        <w:rPr>
          <w:rFonts w:eastAsia="Calibri" w:cstheme="minorHAnsi"/>
          <w:lang w:val="en-GB" w:eastAsia="zh-CN"/>
        </w:rPr>
        <w:br/>
      </w:r>
    </w:p>
    <w:p w14:paraId="6CF591F4" w14:textId="77777777" w:rsidR="00E17F4F"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lastRenderedPageBreak/>
        <w:t>The difference in money between compound interest and simple interest is R 1441.96 - R 1280 = R 161.96. As you can see, compound interest yields better result, so you make more money. Therefore, before investing your money, you should double check with your local bank if compound interest will be used. Having said that if you have a credit card and you owe money on it, you will pay less interest if the credit card company uses simple interest. However, they will never do something so foolish!</w:t>
      </w:r>
    </w:p>
    <w:p w14:paraId="23ED26D8" w14:textId="77777777" w:rsidR="00E17F4F" w:rsidRDefault="00E17F4F" w:rsidP="00203A15">
      <w:pPr>
        <w:spacing w:after="0" w:line="360" w:lineRule="auto"/>
        <w:jc w:val="both"/>
        <w:rPr>
          <w:rFonts w:eastAsia="Calibri" w:cstheme="minorHAnsi"/>
          <w:lang w:val="en-GB" w:eastAsia="zh-CN"/>
        </w:rPr>
      </w:pPr>
    </w:p>
    <w:p w14:paraId="5BF7E0D8"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The table below compare simple and compound growth:</w:t>
      </w:r>
    </w:p>
    <w:tbl>
      <w:tblPr>
        <w:tblStyle w:val="TableGrid4"/>
        <w:tblW w:w="0" w:type="auto"/>
        <w:tblLook w:val="04A0" w:firstRow="1" w:lastRow="0" w:firstColumn="1" w:lastColumn="0" w:noHBand="0" w:noVBand="1"/>
      </w:tblPr>
      <w:tblGrid>
        <w:gridCol w:w="2499"/>
        <w:gridCol w:w="3306"/>
        <w:gridCol w:w="3437"/>
      </w:tblGrid>
      <w:tr w:rsidR="00203A15" w:rsidRPr="00203A15" w14:paraId="679699B2" w14:textId="77777777" w:rsidTr="00203A15">
        <w:tc>
          <w:tcPr>
            <w:tcW w:w="2802" w:type="dxa"/>
            <w:tcBorders>
              <w:top w:val="nil"/>
              <w:left w:val="nil"/>
            </w:tcBorders>
          </w:tcPr>
          <w:p w14:paraId="4F799709" w14:textId="77777777" w:rsidR="00203A15" w:rsidRPr="00203A15" w:rsidRDefault="00203A15" w:rsidP="00203A15">
            <w:pPr>
              <w:spacing w:line="360" w:lineRule="auto"/>
              <w:jc w:val="both"/>
              <w:rPr>
                <w:rFonts w:eastAsia="Calibri" w:cstheme="minorHAnsi"/>
                <w:lang w:val="en-GB" w:eastAsia="zh-CN"/>
              </w:rPr>
            </w:pPr>
          </w:p>
        </w:tc>
        <w:tc>
          <w:tcPr>
            <w:tcW w:w="3739" w:type="dxa"/>
          </w:tcPr>
          <w:p w14:paraId="06A40293"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Simple Growth</w:t>
            </w:r>
          </w:p>
        </w:tc>
        <w:tc>
          <w:tcPr>
            <w:tcW w:w="3740" w:type="dxa"/>
          </w:tcPr>
          <w:p w14:paraId="5D036DC2"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Compound Growth</w:t>
            </w:r>
          </w:p>
        </w:tc>
      </w:tr>
      <w:tr w:rsidR="00203A15" w:rsidRPr="00203A15" w14:paraId="375F9132" w14:textId="77777777" w:rsidTr="00203A15">
        <w:tc>
          <w:tcPr>
            <w:tcW w:w="2802" w:type="dxa"/>
          </w:tcPr>
          <w:p w14:paraId="179322EC"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What is it?</w:t>
            </w:r>
          </w:p>
        </w:tc>
        <w:tc>
          <w:tcPr>
            <w:tcW w:w="3739" w:type="dxa"/>
          </w:tcPr>
          <w:p w14:paraId="02AF88BC"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 xml:space="preserve">Simple growth is repeated growth by a fixed amount. This amount is sometimes given as percentage of the initial value. </w:t>
            </w:r>
          </w:p>
        </w:tc>
        <w:tc>
          <w:tcPr>
            <w:tcW w:w="3740" w:type="dxa"/>
          </w:tcPr>
          <w:p w14:paraId="231D5556"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 xml:space="preserve">Compound growth is repeated growth by an increasing amount, determined each time by calculating a fixed percentage of the previous value. </w:t>
            </w:r>
          </w:p>
        </w:tc>
      </w:tr>
      <w:tr w:rsidR="00203A15" w:rsidRPr="00203A15" w14:paraId="13924BA1" w14:textId="77777777" w:rsidTr="00203A15">
        <w:tc>
          <w:tcPr>
            <w:tcW w:w="2802" w:type="dxa"/>
          </w:tcPr>
          <w:p w14:paraId="68520A8C"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Give me an example</w:t>
            </w:r>
          </w:p>
        </w:tc>
        <w:tc>
          <w:tcPr>
            <w:tcW w:w="3739" w:type="dxa"/>
          </w:tcPr>
          <w:p w14:paraId="2E6B7F77"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 xml:space="preserve">A bank account initially contains R1000. It has a simple annual growth of 10%. This means that it grows by 10% of R1000 (R100) each year. So the account will grow annually as follow: R1100, R1200, R1300 etc. </w:t>
            </w:r>
          </w:p>
        </w:tc>
        <w:tc>
          <w:tcPr>
            <w:tcW w:w="3740" w:type="dxa"/>
          </w:tcPr>
          <w:p w14:paraId="6D05D391"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 xml:space="preserve">A bank account initially contains R1000. It has a compound annual growth of 10%. So in the first year the account grows by 10% of R1000 (R100) to R1100. In the second year it grows by 10% of R1100 to R1210. In the third year, it grows by 10% of R1210 (R121) to R1331 etc. </w:t>
            </w:r>
          </w:p>
        </w:tc>
      </w:tr>
      <w:tr w:rsidR="00203A15" w:rsidRPr="00203A15" w14:paraId="55F7B4B4" w14:textId="77777777" w:rsidTr="00203A15">
        <w:tc>
          <w:tcPr>
            <w:tcW w:w="2802" w:type="dxa"/>
          </w:tcPr>
          <w:p w14:paraId="6E6C0CF8"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What sorts of things can grow this way?</w:t>
            </w:r>
          </w:p>
        </w:tc>
        <w:tc>
          <w:tcPr>
            <w:tcW w:w="7479" w:type="dxa"/>
            <w:gridSpan w:val="2"/>
          </w:tcPr>
          <w:p w14:paraId="423A69C0"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Simple or compound growth can apply to vary many things: money, population increase, spread of diseases etc.</w:t>
            </w:r>
          </w:p>
        </w:tc>
      </w:tr>
      <w:tr w:rsidR="00203A15" w:rsidRPr="00203A15" w14:paraId="6A06AA1D" w14:textId="77777777" w:rsidTr="00203A15">
        <w:tc>
          <w:tcPr>
            <w:tcW w:w="2802" w:type="dxa"/>
          </w:tcPr>
          <w:p w14:paraId="1ADC41F2"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What is the formula?</w:t>
            </w:r>
          </w:p>
        </w:tc>
        <w:tc>
          <w:tcPr>
            <w:tcW w:w="3739" w:type="dxa"/>
          </w:tcPr>
          <w:p w14:paraId="0EDAB19D"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Final amount = Initial amount + (amount of growth per period x number of growth periods)</w:t>
            </w:r>
          </w:p>
        </w:tc>
        <w:tc>
          <w:tcPr>
            <w:tcW w:w="3740" w:type="dxa"/>
          </w:tcPr>
          <w:p w14:paraId="76DC9F8F"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Final amount = initial amount x (1+</w:t>
            </w:r>
            <w:r w:rsidRPr="00203A15">
              <w:rPr>
                <w:rFonts w:eastAsia="Calibri" w:cstheme="minorHAnsi"/>
                <w:i/>
                <w:lang w:val="en-GB" w:eastAsia="zh-CN"/>
              </w:rPr>
              <w:t>i</w:t>
            </w:r>
            <w:r w:rsidRPr="00203A15">
              <w:rPr>
                <w:rFonts w:eastAsia="Calibri" w:cstheme="minorHAnsi"/>
                <w:lang w:val="en-GB" w:eastAsia="zh-CN"/>
              </w:rPr>
              <w:t>)</w:t>
            </w:r>
          </w:p>
          <w:p w14:paraId="08E234C0"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i/>
                <w:lang w:val="en-GB" w:eastAsia="zh-CN"/>
              </w:rPr>
              <w:t>i</w:t>
            </w:r>
            <w:r w:rsidRPr="00203A15">
              <w:rPr>
                <w:rFonts w:eastAsia="Calibri" w:cstheme="minorHAnsi"/>
                <w:lang w:val="en-GB" w:eastAsia="zh-CN"/>
              </w:rPr>
              <w:t xml:space="preserve"> = </w:t>
            </w:r>
            <m:oMath>
              <m:f>
                <m:fPr>
                  <m:ctrlPr>
                    <w:rPr>
                      <w:rFonts w:ascii="Cambria Math" w:eastAsia="Calibri" w:hAnsi="Cambria Math" w:cstheme="minorHAnsi"/>
                      <w:i/>
                      <w:lang w:val="en-GB" w:eastAsia="zh-CN"/>
                    </w:rPr>
                  </m:ctrlPr>
                </m:fPr>
                <m:num>
                  <m:r>
                    <w:rPr>
                      <w:rFonts w:ascii="Cambria Math" w:eastAsia="Calibri" w:hAnsi="Cambria Math" w:cstheme="minorHAnsi"/>
                      <w:lang w:val="en-GB" w:eastAsia="zh-CN"/>
                    </w:rPr>
                    <m:t>percentage of growth</m:t>
                  </m:r>
                </m:num>
                <m:den>
                  <m:r>
                    <w:rPr>
                      <w:rFonts w:ascii="Cambria Math" w:eastAsia="Calibri" w:hAnsi="Cambria Math" w:cstheme="minorHAnsi"/>
                      <w:lang w:val="en-GB" w:eastAsia="zh-CN"/>
                    </w:rPr>
                    <m:t>100</m:t>
                  </m:r>
                </m:den>
              </m:f>
            </m:oMath>
            <w:r w:rsidRPr="00203A15">
              <w:rPr>
                <w:rFonts w:eastAsia="Calibri" w:cstheme="minorHAnsi"/>
                <w:lang w:val="en-GB" w:eastAsia="zh-CN"/>
              </w:rPr>
              <w:t xml:space="preserve"> and</w:t>
            </w:r>
          </w:p>
          <w:p w14:paraId="690E70B4"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i/>
                <w:lang w:val="en-GB" w:eastAsia="zh-CN"/>
              </w:rPr>
              <w:t>n</w:t>
            </w:r>
            <w:r w:rsidRPr="00203A15">
              <w:rPr>
                <w:rFonts w:eastAsia="Calibri" w:cstheme="minorHAnsi"/>
                <w:lang w:val="en-GB" w:eastAsia="zh-CN"/>
              </w:rPr>
              <w:t xml:space="preserve"> = number of growth periods</w:t>
            </w:r>
          </w:p>
        </w:tc>
      </w:tr>
    </w:tbl>
    <w:p w14:paraId="1CB91CFD" w14:textId="77777777" w:rsidR="00203A15" w:rsidRPr="00203A15" w:rsidRDefault="00203A15" w:rsidP="00203A15">
      <w:pPr>
        <w:spacing w:after="0" w:line="360" w:lineRule="auto"/>
        <w:jc w:val="both"/>
        <w:rPr>
          <w:rFonts w:eastAsia="Calibri" w:cstheme="minorHAnsi"/>
          <w:lang w:val="en-GB" w:eastAsia="zh-CN"/>
        </w:rPr>
      </w:pPr>
    </w:p>
    <w:p w14:paraId="0499D275" w14:textId="77777777" w:rsidR="00203A15" w:rsidRPr="00203A15" w:rsidRDefault="00203A15" w:rsidP="00203A15">
      <w:pPr>
        <w:spacing w:after="0" w:line="360" w:lineRule="auto"/>
        <w:jc w:val="both"/>
        <w:rPr>
          <w:rFonts w:eastAsia="Calibri" w:cstheme="minorHAnsi"/>
          <w:b/>
          <w:lang w:val="en-GB" w:eastAsia="zh-CN"/>
        </w:rPr>
      </w:pPr>
      <w:r w:rsidRPr="00203A15">
        <w:rPr>
          <w:rFonts w:eastAsia="Calibri" w:cstheme="minorHAnsi"/>
          <w:b/>
          <w:lang w:val="en-GB" w:eastAsia="zh-CN"/>
        </w:rPr>
        <w:t>An important point:</w:t>
      </w:r>
      <w:r w:rsidRPr="00203A15">
        <w:rPr>
          <w:rFonts w:eastAsia="Calibri" w:cstheme="minorHAnsi"/>
          <w:lang w:val="en-GB" w:eastAsia="zh-CN"/>
        </w:rPr>
        <w:t xml:space="preserve"> although compound growth involves a fixed </w:t>
      </w:r>
      <w:r w:rsidRPr="00203A15">
        <w:rPr>
          <w:rFonts w:eastAsia="Calibri" w:cstheme="minorHAnsi"/>
          <w:i/>
          <w:lang w:val="en-GB" w:eastAsia="zh-CN"/>
        </w:rPr>
        <w:t>percentage</w:t>
      </w:r>
      <w:r w:rsidRPr="00203A15">
        <w:rPr>
          <w:rFonts w:eastAsia="Calibri" w:cstheme="minorHAnsi"/>
          <w:lang w:val="en-GB" w:eastAsia="zh-CN"/>
        </w:rPr>
        <w:t xml:space="preserve"> increase, the </w:t>
      </w:r>
      <w:r w:rsidRPr="00203A15">
        <w:rPr>
          <w:rFonts w:eastAsia="Calibri" w:cstheme="minorHAnsi"/>
          <w:i/>
          <w:lang w:val="en-GB" w:eastAsia="zh-CN"/>
        </w:rPr>
        <w:t>amount</w:t>
      </w:r>
      <w:r w:rsidRPr="00203A15">
        <w:rPr>
          <w:rFonts w:eastAsia="Calibri" w:cstheme="minorHAnsi"/>
          <w:lang w:val="en-GB" w:eastAsia="zh-CN"/>
        </w:rPr>
        <w:t xml:space="preserve"> of increase per growth period differs. The reason is that the percentage increase for each growth period applies to a larger and larger amount. </w:t>
      </w:r>
      <w:r w:rsidRPr="00203A15">
        <w:rPr>
          <w:rFonts w:eastAsia="Calibri" w:cstheme="minorHAnsi"/>
          <w:b/>
          <w:lang w:val="en-GB" w:eastAsia="zh-CN"/>
        </w:rPr>
        <w:br w:type="page"/>
      </w:r>
    </w:p>
    <w:p w14:paraId="1C2B7CFE" w14:textId="77777777" w:rsidR="00203A15" w:rsidRPr="00203A15" w:rsidRDefault="00203A15" w:rsidP="00203A15">
      <w:pPr>
        <w:spacing w:after="0" w:line="360" w:lineRule="auto"/>
        <w:jc w:val="both"/>
        <w:rPr>
          <w:rFonts w:eastAsia="Calibri" w:cstheme="minorHAnsi"/>
          <w:b/>
          <w:i/>
          <w:lang w:val="en-GB" w:eastAsia="zh-CN"/>
        </w:rPr>
      </w:pPr>
      <w:r w:rsidRPr="00203A15">
        <w:rPr>
          <w:rFonts w:eastAsia="Calibri" w:cstheme="minorHAnsi"/>
          <w:b/>
          <w:i/>
          <w:lang w:val="en-GB" w:eastAsia="zh-CN"/>
        </w:rPr>
        <w:lastRenderedPageBreak/>
        <w:t>Practise activities:</w:t>
      </w:r>
    </w:p>
    <w:p w14:paraId="4B66CF60" w14:textId="77777777" w:rsidR="00203A15" w:rsidRPr="00203A15" w:rsidRDefault="00203A15" w:rsidP="00203A15">
      <w:pPr>
        <w:numPr>
          <w:ilvl w:val="0"/>
          <w:numId w:val="24"/>
        </w:numPr>
        <w:spacing w:after="0" w:line="360" w:lineRule="auto"/>
        <w:jc w:val="both"/>
        <w:rPr>
          <w:rFonts w:eastAsia="Calibri" w:cstheme="minorHAnsi"/>
          <w:lang w:val="en-GB" w:eastAsia="zh-CN"/>
        </w:rPr>
      </w:pPr>
      <w:r w:rsidRPr="00203A15">
        <w:rPr>
          <w:rFonts w:eastAsia="Calibri" w:cstheme="minorHAnsi"/>
          <w:lang w:val="en-GB" w:eastAsia="zh-CN"/>
        </w:rPr>
        <w:t xml:space="preserve">Which of these two investments will yield the highest return if R10 000 is invested at simple interest? Show your calculations. </w:t>
      </w:r>
    </w:p>
    <w:tbl>
      <w:tblPr>
        <w:tblStyle w:val="TableGrid4"/>
        <w:tblW w:w="5000" w:type="pct"/>
        <w:tblLook w:val="04A0" w:firstRow="1" w:lastRow="0" w:firstColumn="1" w:lastColumn="0" w:noHBand="0" w:noVBand="1"/>
      </w:tblPr>
      <w:tblGrid>
        <w:gridCol w:w="3077"/>
        <w:gridCol w:w="3078"/>
        <w:gridCol w:w="3087"/>
      </w:tblGrid>
      <w:tr w:rsidR="00203A15" w:rsidRPr="00203A15" w14:paraId="43B5F59A" w14:textId="77777777" w:rsidTr="00E17F4F">
        <w:tc>
          <w:tcPr>
            <w:tcW w:w="1665" w:type="pct"/>
            <w:shd w:val="clear" w:color="auto" w:fill="548DD4" w:themeFill="text2" w:themeFillTint="99"/>
          </w:tcPr>
          <w:p w14:paraId="422E6B12"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Deposit period (12 months)</w:t>
            </w:r>
          </w:p>
        </w:tc>
        <w:tc>
          <w:tcPr>
            <w:tcW w:w="1665" w:type="pct"/>
            <w:shd w:val="clear" w:color="auto" w:fill="548DD4" w:themeFill="text2" w:themeFillTint="99"/>
          </w:tcPr>
          <w:p w14:paraId="09CE592D"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Interest rate if the interest is paid monthly (10.2%)</w:t>
            </w:r>
          </w:p>
        </w:tc>
        <w:tc>
          <w:tcPr>
            <w:tcW w:w="1671" w:type="pct"/>
            <w:shd w:val="clear" w:color="auto" w:fill="548DD4" w:themeFill="text2" w:themeFillTint="99"/>
          </w:tcPr>
          <w:p w14:paraId="4C3FB956"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Interest rate if interest is paid at the end of the period (10.65%)</w:t>
            </w:r>
          </w:p>
        </w:tc>
      </w:tr>
      <w:tr w:rsidR="00203A15" w:rsidRPr="00203A15" w14:paraId="72ACFD58" w14:textId="77777777" w:rsidTr="00E17F4F">
        <w:tc>
          <w:tcPr>
            <w:tcW w:w="1665" w:type="pct"/>
          </w:tcPr>
          <w:p w14:paraId="369BFB39" w14:textId="77777777" w:rsidR="00203A15" w:rsidRPr="00203A15" w:rsidRDefault="00203A15" w:rsidP="00203A15">
            <w:pPr>
              <w:spacing w:line="360" w:lineRule="auto"/>
              <w:jc w:val="both"/>
              <w:rPr>
                <w:rFonts w:eastAsia="Calibri" w:cstheme="minorHAnsi"/>
                <w:lang w:val="en-GB" w:eastAsia="zh-CN"/>
              </w:rPr>
            </w:pPr>
          </w:p>
          <w:p w14:paraId="1901913A" w14:textId="77777777" w:rsidR="00203A15" w:rsidRPr="00203A15" w:rsidRDefault="00203A15" w:rsidP="00203A15">
            <w:pPr>
              <w:spacing w:line="360" w:lineRule="auto"/>
              <w:jc w:val="both"/>
              <w:rPr>
                <w:rFonts w:eastAsia="Calibri" w:cstheme="minorHAnsi"/>
                <w:lang w:val="en-GB" w:eastAsia="zh-CN"/>
              </w:rPr>
            </w:pPr>
          </w:p>
          <w:p w14:paraId="6C2D178A" w14:textId="77777777" w:rsidR="00203A15" w:rsidRPr="00203A15" w:rsidRDefault="00203A15" w:rsidP="00203A15">
            <w:pPr>
              <w:spacing w:line="360" w:lineRule="auto"/>
              <w:jc w:val="both"/>
              <w:rPr>
                <w:rFonts w:eastAsia="Calibri" w:cstheme="minorHAnsi"/>
                <w:lang w:val="en-GB" w:eastAsia="zh-CN"/>
              </w:rPr>
            </w:pPr>
          </w:p>
          <w:p w14:paraId="18ECEF30" w14:textId="77777777" w:rsidR="00203A15" w:rsidRPr="00203A15" w:rsidRDefault="00203A15" w:rsidP="00203A15">
            <w:pPr>
              <w:spacing w:line="360" w:lineRule="auto"/>
              <w:jc w:val="both"/>
              <w:rPr>
                <w:rFonts w:eastAsia="Calibri" w:cstheme="minorHAnsi"/>
                <w:lang w:val="en-GB" w:eastAsia="zh-CN"/>
              </w:rPr>
            </w:pPr>
          </w:p>
          <w:p w14:paraId="54A0C733" w14:textId="77777777" w:rsidR="00203A15" w:rsidRPr="00203A15" w:rsidRDefault="00203A15" w:rsidP="00203A15">
            <w:pPr>
              <w:spacing w:line="360" w:lineRule="auto"/>
              <w:jc w:val="both"/>
              <w:rPr>
                <w:rFonts w:eastAsia="Calibri" w:cstheme="minorHAnsi"/>
                <w:lang w:val="en-GB" w:eastAsia="zh-CN"/>
              </w:rPr>
            </w:pPr>
          </w:p>
          <w:p w14:paraId="3706C34C" w14:textId="77777777" w:rsidR="00203A15" w:rsidRPr="00203A15" w:rsidRDefault="00203A15" w:rsidP="00203A15">
            <w:pPr>
              <w:spacing w:line="360" w:lineRule="auto"/>
              <w:jc w:val="both"/>
              <w:rPr>
                <w:rFonts w:eastAsia="Calibri" w:cstheme="minorHAnsi"/>
                <w:lang w:val="en-GB" w:eastAsia="zh-CN"/>
              </w:rPr>
            </w:pPr>
          </w:p>
        </w:tc>
        <w:tc>
          <w:tcPr>
            <w:tcW w:w="1665" w:type="pct"/>
          </w:tcPr>
          <w:p w14:paraId="197F174C" w14:textId="77777777" w:rsidR="00203A15" w:rsidRPr="00203A15" w:rsidRDefault="00203A15" w:rsidP="00203A15">
            <w:pPr>
              <w:spacing w:line="360" w:lineRule="auto"/>
              <w:jc w:val="both"/>
              <w:rPr>
                <w:rFonts w:eastAsia="Calibri" w:cstheme="minorHAnsi"/>
                <w:lang w:val="en-GB" w:eastAsia="zh-CN"/>
              </w:rPr>
            </w:pPr>
          </w:p>
          <w:p w14:paraId="3BAD8C89" w14:textId="77777777" w:rsidR="00203A15" w:rsidRPr="00203A15" w:rsidRDefault="00203A15" w:rsidP="00203A15">
            <w:pPr>
              <w:spacing w:line="360" w:lineRule="auto"/>
              <w:jc w:val="both"/>
              <w:rPr>
                <w:rFonts w:eastAsia="Calibri" w:cstheme="minorHAnsi"/>
                <w:lang w:val="en-GB" w:eastAsia="zh-CN"/>
              </w:rPr>
            </w:pPr>
          </w:p>
          <w:p w14:paraId="0BF53A04" w14:textId="77777777" w:rsidR="00203A15" w:rsidRPr="00203A15" w:rsidRDefault="00203A15" w:rsidP="00203A15">
            <w:pPr>
              <w:spacing w:line="360" w:lineRule="auto"/>
              <w:jc w:val="both"/>
              <w:rPr>
                <w:rFonts w:eastAsia="Calibri" w:cstheme="minorHAnsi"/>
                <w:lang w:val="en-GB" w:eastAsia="zh-CN"/>
              </w:rPr>
            </w:pPr>
          </w:p>
          <w:p w14:paraId="59BF618D" w14:textId="77777777" w:rsidR="00203A15" w:rsidRPr="00203A15" w:rsidRDefault="00203A15" w:rsidP="00203A15">
            <w:pPr>
              <w:spacing w:line="360" w:lineRule="auto"/>
              <w:jc w:val="both"/>
              <w:rPr>
                <w:rFonts w:eastAsia="Calibri" w:cstheme="minorHAnsi"/>
                <w:lang w:val="en-GB" w:eastAsia="zh-CN"/>
              </w:rPr>
            </w:pPr>
          </w:p>
          <w:p w14:paraId="1E0E3D9C" w14:textId="77777777" w:rsidR="00203A15" w:rsidRPr="00203A15" w:rsidRDefault="00203A15" w:rsidP="00203A15">
            <w:pPr>
              <w:spacing w:line="360" w:lineRule="auto"/>
              <w:jc w:val="both"/>
              <w:rPr>
                <w:rFonts w:eastAsia="Calibri" w:cstheme="minorHAnsi"/>
                <w:lang w:val="en-GB" w:eastAsia="zh-CN"/>
              </w:rPr>
            </w:pPr>
          </w:p>
        </w:tc>
        <w:tc>
          <w:tcPr>
            <w:tcW w:w="1671" w:type="pct"/>
          </w:tcPr>
          <w:p w14:paraId="235E45EB" w14:textId="77777777" w:rsidR="00203A15" w:rsidRPr="00203A15" w:rsidRDefault="00203A15" w:rsidP="00203A15">
            <w:pPr>
              <w:spacing w:line="360" w:lineRule="auto"/>
              <w:jc w:val="both"/>
              <w:rPr>
                <w:rFonts w:eastAsia="Calibri" w:cstheme="minorHAnsi"/>
                <w:lang w:val="en-GB" w:eastAsia="zh-CN"/>
              </w:rPr>
            </w:pPr>
          </w:p>
        </w:tc>
      </w:tr>
    </w:tbl>
    <w:p w14:paraId="718002EA" w14:textId="77777777" w:rsidR="00203A15" w:rsidRPr="00203A15" w:rsidRDefault="00203A15" w:rsidP="00203A15">
      <w:pPr>
        <w:numPr>
          <w:ilvl w:val="0"/>
          <w:numId w:val="24"/>
        </w:numPr>
        <w:spacing w:after="0" w:line="360" w:lineRule="auto"/>
        <w:jc w:val="both"/>
        <w:rPr>
          <w:rFonts w:eastAsia="Calibri" w:cstheme="minorHAnsi"/>
          <w:lang w:val="en-GB" w:eastAsia="zh-CN"/>
        </w:rPr>
      </w:pPr>
      <w:r w:rsidRPr="00203A15">
        <w:rPr>
          <w:rFonts w:eastAsia="Calibri" w:cstheme="minorHAnsi"/>
          <w:lang w:val="en-GB" w:eastAsia="zh-CN"/>
        </w:rPr>
        <w:t>Marco and Julia have just got engaged. They each have a lump sum which they want to invest, in order to make their funds grow sufficient for their wedding. However, they seem to disagree on who will get the best returns, as they cannot agree on which interest form to choose. So they decide to choose their own. Marco invests his R5 800 at 9% simple interest and Julia invests R4 700 at 11.75% simple interest annually. Who has the greater capital at the end of two years? Show your calculations.</w:t>
      </w:r>
    </w:p>
    <w:tbl>
      <w:tblPr>
        <w:tblStyle w:val="TableGrid4"/>
        <w:tblW w:w="5000" w:type="pct"/>
        <w:tblLook w:val="04A0" w:firstRow="1" w:lastRow="0" w:firstColumn="1" w:lastColumn="0" w:noHBand="0" w:noVBand="1"/>
      </w:tblPr>
      <w:tblGrid>
        <w:gridCol w:w="4641"/>
        <w:gridCol w:w="4601"/>
      </w:tblGrid>
      <w:tr w:rsidR="00203A15" w:rsidRPr="00203A15" w14:paraId="79A2C0E3" w14:textId="77777777" w:rsidTr="00E17F4F">
        <w:tc>
          <w:tcPr>
            <w:tcW w:w="2511" w:type="pct"/>
            <w:shd w:val="clear" w:color="auto" w:fill="C6D9F1" w:themeFill="text2" w:themeFillTint="33"/>
          </w:tcPr>
          <w:p w14:paraId="56FCC537"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Marco</w:t>
            </w:r>
          </w:p>
        </w:tc>
        <w:tc>
          <w:tcPr>
            <w:tcW w:w="2489" w:type="pct"/>
            <w:shd w:val="clear" w:color="auto" w:fill="F2DBDB" w:themeFill="accent2" w:themeFillTint="33"/>
          </w:tcPr>
          <w:p w14:paraId="3A26B2B6"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Julia</w:t>
            </w:r>
          </w:p>
        </w:tc>
      </w:tr>
      <w:tr w:rsidR="00203A15" w:rsidRPr="00203A15" w14:paraId="4358810F" w14:textId="77777777" w:rsidTr="00E17F4F">
        <w:tc>
          <w:tcPr>
            <w:tcW w:w="2511" w:type="pct"/>
            <w:shd w:val="clear" w:color="auto" w:fill="C6D9F1" w:themeFill="text2" w:themeFillTint="33"/>
          </w:tcPr>
          <w:p w14:paraId="73CEBD52" w14:textId="77777777" w:rsidR="00203A15" w:rsidRPr="00203A15" w:rsidRDefault="00203A15" w:rsidP="00203A15">
            <w:pPr>
              <w:spacing w:line="360" w:lineRule="auto"/>
              <w:jc w:val="both"/>
              <w:rPr>
                <w:rFonts w:eastAsia="Calibri" w:cstheme="minorHAnsi"/>
                <w:lang w:val="en-GB" w:eastAsia="zh-CN"/>
              </w:rPr>
            </w:pPr>
          </w:p>
          <w:p w14:paraId="5D41F28A" w14:textId="77777777" w:rsidR="00203A15" w:rsidRPr="00203A15" w:rsidRDefault="00203A15" w:rsidP="00203A15">
            <w:pPr>
              <w:spacing w:line="360" w:lineRule="auto"/>
              <w:jc w:val="both"/>
              <w:rPr>
                <w:rFonts w:eastAsia="Calibri" w:cstheme="minorHAnsi"/>
                <w:lang w:val="en-GB" w:eastAsia="zh-CN"/>
              </w:rPr>
            </w:pPr>
          </w:p>
          <w:p w14:paraId="46028CCC" w14:textId="77777777" w:rsidR="00203A15" w:rsidRPr="00203A15" w:rsidRDefault="00203A15" w:rsidP="00203A15">
            <w:pPr>
              <w:spacing w:line="360" w:lineRule="auto"/>
              <w:jc w:val="both"/>
              <w:rPr>
                <w:rFonts w:eastAsia="Calibri" w:cstheme="minorHAnsi"/>
                <w:lang w:val="en-GB" w:eastAsia="zh-CN"/>
              </w:rPr>
            </w:pPr>
          </w:p>
          <w:p w14:paraId="6AE040D4" w14:textId="77777777" w:rsidR="00203A15" w:rsidRPr="00203A15" w:rsidRDefault="00203A15" w:rsidP="00203A15">
            <w:pPr>
              <w:spacing w:line="360" w:lineRule="auto"/>
              <w:jc w:val="both"/>
              <w:rPr>
                <w:rFonts w:eastAsia="Calibri" w:cstheme="minorHAnsi"/>
                <w:lang w:val="en-GB" w:eastAsia="zh-CN"/>
              </w:rPr>
            </w:pPr>
          </w:p>
          <w:p w14:paraId="3823F33C" w14:textId="77777777" w:rsidR="00203A15" w:rsidRPr="00203A15" w:rsidRDefault="00203A15" w:rsidP="00203A15">
            <w:pPr>
              <w:spacing w:line="360" w:lineRule="auto"/>
              <w:jc w:val="both"/>
              <w:rPr>
                <w:rFonts w:eastAsia="Calibri" w:cstheme="minorHAnsi"/>
                <w:lang w:val="en-GB" w:eastAsia="zh-CN"/>
              </w:rPr>
            </w:pPr>
          </w:p>
          <w:p w14:paraId="56372621" w14:textId="77777777" w:rsidR="00203A15" w:rsidRPr="00203A15" w:rsidRDefault="00203A15" w:rsidP="00203A15">
            <w:pPr>
              <w:spacing w:line="360" w:lineRule="auto"/>
              <w:jc w:val="both"/>
              <w:rPr>
                <w:rFonts w:eastAsia="Calibri" w:cstheme="minorHAnsi"/>
                <w:lang w:val="en-GB" w:eastAsia="zh-CN"/>
              </w:rPr>
            </w:pPr>
          </w:p>
          <w:p w14:paraId="1CBE97F5" w14:textId="77777777" w:rsidR="00203A15" w:rsidRPr="00203A15" w:rsidRDefault="00203A15" w:rsidP="00203A15">
            <w:pPr>
              <w:spacing w:line="360" w:lineRule="auto"/>
              <w:jc w:val="both"/>
              <w:rPr>
                <w:rFonts w:eastAsia="Calibri" w:cstheme="minorHAnsi"/>
                <w:lang w:val="en-GB" w:eastAsia="zh-CN"/>
              </w:rPr>
            </w:pPr>
          </w:p>
        </w:tc>
        <w:tc>
          <w:tcPr>
            <w:tcW w:w="2489" w:type="pct"/>
            <w:shd w:val="clear" w:color="auto" w:fill="F2DBDB" w:themeFill="accent2" w:themeFillTint="33"/>
          </w:tcPr>
          <w:p w14:paraId="56D84EEB" w14:textId="77777777" w:rsidR="00203A15" w:rsidRPr="00203A15" w:rsidRDefault="00203A15" w:rsidP="00203A15">
            <w:pPr>
              <w:spacing w:line="360" w:lineRule="auto"/>
              <w:jc w:val="both"/>
              <w:rPr>
                <w:rFonts w:eastAsia="Calibri" w:cstheme="minorHAnsi"/>
                <w:lang w:val="en-GB" w:eastAsia="zh-CN"/>
              </w:rPr>
            </w:pPr>
          </w:p>
        </w:tc>
      </w:tr>
    </w:tbl>
    <w:p w14:paraId="355C07AC" w14:textId="77777777" w:rsidR="00203A15" w:rsidRPr="00203A15" w:rsidRDefault="00203A15" w:rsidP="00203A15">
      <w:pPr>
        <w:spacing w:after="0" w:line="360" w:lineRule="auto"/>
        <w:jc w:val="both"/>
        <w:rPr>
          <w:rFonts w:eastAsia="Calibri" w:cstheme="minorHAnsi"/>
          <w:lang w:val="en-GB" w:eastAsia="zh-CN"/>
        </w:rPr>
      </w:pPr>
    </w:p>
    <w:p w14:paraId="269F288E" w14:textId="77777777" w:rsidR="00203A15" w:rsidRPr="00203A15" w:rsidRDefault="00203A15" w:rsidP="00203A15">
      <w:pPr>
        <w:numPr>
          <w:ilvl w:val="0"/>
          <w:numId w:val="24"/>
        </w:numPr>
        <w:spacing w:after="0" w:line="360" w:lineRule="auto"/>
        <w:jc w:val="both"/>
        <w:rPr>
          <w:rFonts w:eastAsia="Calibri" w:cstheme="minorHAnsi"/>
          <w:lang w:val="en-GB" w:eastAsia="zh-CN"/>
        </w:rPr>
      </w:pPr>
      <w:r w:rsidRPr="00203A15">
        <w:rPr>
          <w:rFonts w:eastAsia="Calibri" w:cstheme="minorHAnsi"/>
          <w:lang w:val="en-GB" w:eastAsia="zh-CN"/>
        </w:rPr>
        <w:t>Nkosi invested R7 000 at 4.5% simple interest 5 years ago, what is his capital worth now?</w:t>
      </w:r>
    </w:p>
    <w:tbl>
      <w:tblPr>
        <w:tblStyle w:val="TableGrid4"/>
        <w:tblW w:w="5000" w:type="pct"/>
        <w:tblLook w:val="04A0" w:firstRow="1" w:lastRow="0" w:firstColumn="1" w:lastColumn="0" w:noHBand="0" w:noVBand="1"/>
      </w:tblPr>
      <w:tblGrid>
        <w:gridCol w:w="9242"/>
      </w:tblGrid>
      <w:tr w:rsidR="00203A15" w:rsidRPr="00203A15" w14:paraId="112A594F" w14:textId="77777777" w:rsidTr="00E17F4F">
        <w:tc>
          <w:tcPr>
            <w:tcW w:w="5000" w:type="pct"/>
          </w:tcPr>
          <w:p w14:paraId="42E3859C" w14:textId="77777777" w:rsidR="00203A15" w:rsidRPr="00203A15" w:rsidRDefault="00203A15" w:rsidP="00203A15">
            <w:pPr>
              <w:spacing w:line="360" w:lineRule="auto"/>
              <w:jc w:val="both"/>
              <w:rPr>
                <w:rFonts w:eastAsia="Calibri" w:cstheme="minorHAnsi"/>
                <w:lang w:val="en-GB" w:eastAsia="zh-CN"/>
              </w:rPr>
            </w:pPr>
          </w:p>
          <w:p w14:paraId="2D898A17" w14:textId="77777777" w:rsidR="00203A15" w:rsidRPr="00203A15" w:rsidRDefault="00203A15" w:rsidP="00203A15">
            <w:pPr>
              <w:spacing w:line="360" w:lineRule="auto"/>
              <w:jc w:val="both"/>
              <w:rPr>
                <w:rFonts w:eastAsia="Calibri" w:cstheme="minorHAnsi"/>
                <w:lang w:val="en-GB" w:eastAsia="zh-CN"/>
              </w:rPr>
            </w:pPr>
          </w:p>
          <w:p w14:paraId="108354B9" w14:textId="77777777" w:rsidR="00203A15" w:rsidRPr="00203A15" w:rsidRDefault="00203A15" w:rsidP="00203A15">
            <w:pPr>
              <w:spacing w:line="360" w:lineRule="auto"/>
              <w:jc w:val="both"/>
              <w:rPr>
                <w:rFonts w:eastAsia="Calibri" w:cstheme="minorHAnsi"/>
                <w:lang w:val="en-GB" w:eastAsia="zh-CN"/>
              </w:rPr>
            </w:pPr>
          </w:p>
          <w:p w14:paraId="1955F1CF" w14:textId="77777777" w:rsidR="00203A15" w:rsidRPr="00203A15" w:rsidRDefault="00203A15" w:rsidP="00203A15">
            <w:pPr>
              <w:spacing w:line="360" w:lineRule="auto"/>
              <w:jc w:val="both"/>
              <w:rPr>
                <w:rFonts w:eastAsia="Calibri" w:cstheme="minorHAnsi"/>
                <w:lang w:val="en-GB" w:eastAsia="zh-CN"/>
              </w:rPr>
            </w:pPr>
          </w:p>
        </w:tc>
      </w:tr>
    </w:tbl>
    <w:p w14:paraId="20B0EDA3" w14:textId="77777777" w:rsidR="00203A15" w:rsidRPr="00203A15" w:rsidRDefault="00203A15" w:rsidP="00203A15">
      <w:pPr>
        <w:spacing w:after="0" w:line="360" w:lineRule="auto"/>
        <w:jc w:val="both"/>
        <w:rPr>
          <w:rFonts w:eastAsia="Calibri" w:cstheme="minorHAnsi"/>
          <w:lang w:val="en-GB" w:eastAsia="zh-CN"/>
        </w:rPr>
      </w:pPr>
    </w:p>
    <w:p w14:paraId="3E995A0F" w14:textId="77777777" w:rsidR="00203A15" w:rsidRPr="00203A15" w:rsidRDefault="00203A15" w:rsidP="00203A15">
      <w:pPr>
        <w:numPr>
          <w:ilvl w:val="0"/>
          <w:numId w:val="24"/>
        </w:numPr>
        <w:spacing w:after="0" w:line="360" w:lineRule="auto"/>
        <w:jc w:val="both"/>
        <w:rPr>
          <w:rFonts w:eastAsia="Calibri" w:cstheme="minorHAnsi"/>
          <w:lang w:val="en-GB" w:eastAsia="zh-CN"/>
        </w:rPr>
      </w:pPr>
      <w:r w:rsidRPr="00203A15">
        <w:rPr>
          <w:rFonts w:eastAsia="Calibri" w:cstheme="minorHAnsi"/>
          <w:lang w:val="en-GB" w:eastAsia="zh-CN"/>
        </w:rPr>
        <w:lastRenderedPageBreak/>
        <w:t xml:space="preserve">Dorothy and Jane each got a lump sum from their Grandmother when they turned 18. Because they are identical twins, everybody expected them to go to university together, but Jane decided she wanted to get married to her high school sweet heart and set up house first and then pursue her academic career. After 7 years she decided to go and study, but she invested her amount (R10 675) at a fixed, simple interest rate of 6.25%. When she got her money, she wondered if she got the same amount as Dorothy or not? Show your calculations. </w:t>
      </w:r>
    </w:p>
    <w:tbl>
      <w:tblPr>
        <w:tblStyle w:val="TableGrid4"/>
        <w:tblW w:w="5000" w:type="pct"/>
        <w:tblLook w:val="04A0" w:firstRow="1" w:lastRow="0" w:firstColumn="1" w:lastColumn="0" w:noHBand="0" w:noVBand="1"/>
      </w:tblPr>
      <w:tblGrid>
        <w:gridCol w:w="9242"/>
      </w:tblGrid>
      <w:tr w:rsidR="00203A15" w:rsidRPr="00203A15" w14:paraId="37AE0E9C" w14:textId="77777777" w:rsidTr="00E17F4F">
        <w:tc>
          <w:tcPr>
            <w:tcW w:w="5000" w:type="pct"/>
          </w:tcPr>
          <w:p w14:paraId="1C20D51B" w14:textId="77777777" w:rsidR="00203A15" w:rsidRPr="00203A15" w:rsidRDefault="00203A15" w:rsidP="00203A15">
            <w:pPr>
              <w:spacing w:line="360" w:lineRule="auto"/>
              <w:jc w:val="both"/>
              <w:rPr>
                <w:rFonts w:eastAsia="Calibri" w:cstheme="minorHAnsi"/>
                <w:lang w:val="en-GB" w:eastAsia="zh-CN"/>
              </w:rPr>
            </w:pPr>
          </w:p>
          <w:p w14:paraId="329C369D" w14:textId="77777777" w:rsidR="00203A15" w:rsidRPr="00203A15" w:rsidRDefault="00203A15" w:rsidP="00203A15">
            <w:pPr>
              <w:spacing w:line="360" w:lineRule="auto"/>
              <w:jc w:val="both"/>
              <w:rPr>
                <w:rFonts w:eastAsia="Calibri" w:cstheme="minorHAnsi"/>
                <w:lang w:val="en-GB" w:eastAsia="zh-CN"/>
              </w:rPr>
            </w:pPr>
          </w:p>
          <w:p w14:paraId="2DE7FBA7" w14:textId="77777777" w:rsidR="00203A15" w:rsidRPr="00203A15" w:rsidRDefault="00203A15" w:rsidP="00203A15">
            <w:pPr>
              <w:spacing w:line="360" w:lineRule="auto"/>
              <w:jc w:val="both"/>
              <w:rPr>
                <w:rFonts w:eastAsia="Calibri" w:cstheme="minorHAnsi"/>
                <w:lang w:val="en-GB" w:eastAsia="zh-CN"/>
              </w:rPr>
            </w:pPr>
          </w:p>
        </w:tc>
      </w:tr>
    </w:tbl>
    <w:p w14:paraId="2B734174" w14:textId="77777777" w:rsidR="00203A15" w:rsidRPr="00203A15" w:rsidRDefault="00203A15" w:rsidP="00203A15">
      <w:pPr>
        <w:spacing w:after="0" w:line="360" w:lineRule="auto"/>
        <w:jc w:val="both"/>
        <w:rPr>
          <w:rFonts w:eastAsia="Calibri" w:cstheme="minorHAnsi"/>
          <w:lang w:val="en-GB" w:eastAsia="zh-CN"/>
        </w:rPr>
      </w:pPr>
    </w:p>
    <w:p w14:paraId="7FA2BD41" w14:textId="77777777" w:rsidR="00203A15" w:rsidRPr="00E17F4F" w:rsidRDefault="00203A15" w:rsidP="00E17F4F">
      <w:pPr>
        <w:shd w:val="clear" w:color="auto" w:fill="548DD4" w:themeFill="text2" w:themeFillTint="99"/>
        <w:spacing w:after="0" w:line="360" w:lineRule="auto"/>
        <w:jc w:val="both"/>
        <w:rPr>
          <w:rFonts w:eastAsia="Calibri" w:cstheme="minorHAnsi"/>
          <w:lang w:val="en-GB" w:eastAsia="zh-CN"/>
        </w:rPr>
      </w:pPr>
      <w:r w:rsidRPr="00E17F4F">
        <w:rPr>
          <w:rFonts w:eastAsia="Calibri" w:cstheme="minorHAnsi"/>
          <w:b/>
          <w:lang w:val="en-GB" w:eastAsia="zh-CN"/>
        </w:rPr>
        <w:t>Activity 2 – In Pairs</w:t>
      </w:r>
    </w:p>
    <w:p w14:paraId="214356B5"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 xml:space="preserve">The following is a scenario of Mpumi who wants to go and study. She has an offer to assist her in the payment of her studies, but she needs to consider her options. Let’s see how we can help her. Mpumi did well in her final examinations and therefore she has been offered a bursary. </w:t>
      </w:r>
    </w:p>
    <w:p w14:paraId="2F622D67"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The Department of Education has offered to pay her R10 000 per annum for her studies, as long as she works in the education sector for at least 6 years, after she has completed her studies. Here are the costs for the course that she wants to do:</w:t>
      </w:r>
    </w:p>
    <w:tbl>
      <w:tblPr>
        <w:tblStyle w:val="TableGrid4"/>
        <w:tblW w:w="0" w:type="auto"/>
        <w:tblLook w:val="04A0" w:firstRow="1" w:lastRow="0" w:firstColumn="1" w:lastColumn="0" w:noHBand="0" w:noVBand="1"/>
      </w:tblPr>
      <w:tblGrid>
        <w:gridCol w:w="3429"/>
        <w:gridCol w:w="1454"/>
        <w:gridCol w:w="1453"/>
        <w:gridCol w:w="1453"/>
        <w:gridCol w:w="1453"/>
      </w:tblGrid>
      <w:tr w:rsidR="00203A15" w:rsidRPr="00203A15" w14:paraId="3887E115" w14:textId="77777777" w:rsidTr="00203A15">
        <w:tc>
          <w:tcPr>
            <w:tcW w:w="4077" w:type="dxa"/>
            <w:vAlign w:val="center"/>
          </w:tcPr>
          <w:p w14:paraId="6474A57A"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Year</w:t>
            </w:r>
          </w:p>
        </w:tc>
        <w:tc>
          <w:tcPr>
            <w:tcW w:w="1551" w:type="dxa"/>
            <w:vAlign w:val="center"/>
          </w:tcPr>
          <w:p w14:paraId="69FD2A16"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1</w:t>
            </w:r>
          </w:p>
        </w:tc>
        <w:tc>
          <w:tcPr>
            <w:tcW w:w="1551" w:type="dxa"/>
            <w:vAlign w:val="center"/>
          </w:tcPr>
          <w:p w14:paraId="304475FE"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2</w:t>
            </w:r>
          </w:p>
        </w:tc>
        <w:tc>
          <w:tcPr>
            <w:tcW w:w="1551" w:type="dxa"/>
            <w:vAlign w:val="center"/>
          </w:tcPr>
          <w:p w14:paraId="4D6F6F9C"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3</w:t>
            </w:r>
          </w:p>
        </w:tc>
        <w:tc>
          <w:tcPr>
            <w:tcW w:w="1551" w:type="dxa"/>
            <w:vAlign w:val="center"/>
          </w:tcPr>
          <w:p w14:paraId="47198173"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4</w:t>
            </w:r>
          </w:p>
        </w:tc>
      </w:tr>
      <w:tr w:rsidR="00203A15" w:rsidRPr="00203A15" w14:paraId="19588C8A" w14:textId="77777777" w:rsidTr="00203A15">
        <w:tc>
          <w:tcPr>
            <w:tcW w:w="4077" w:type="dxa"/>
            <w:vAlign w:val="center"/>
          </w:tcPr>
          <w:p w14:paraId="4FD2C755"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Cost for lectures (ex VAT)</w:t>
            </w:r>
          </w:p>
        </w:tc>
        <w:tc>
          <w:tcPr>
            <w:tcW w:w="1551" w:type="dxa"/>
            <w:vAlign w:val="center"/>
          </w:tcPr>
          <w:p w14:paraId="6435E683"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20 480.00</w:t>
            </w:r>
          </w:p>
        </w:tc>
        <w:tc>
          <w:tcPr>
            <w:tcW w:w="1551" w:type="dxa"/>
            <w:vAlign w:val="center"/>
          </w:tcPr>
          <w:p w14:paraId="02D9193E"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22 528.00</w:t>
            </w:r>
          </w:p>
        </w:tc>
        <w:tc>
          <w:tcPr>
            <w:tcW w:w="1551" w:type="dxa"/>
            <w:vAlign w:val="center"/>
          </w:tcPr>
          <w:p w14:paraId="5DAA1758"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24 780.80</w:t>
            </w:r>
          </w:p>
        </w:tc>
        <w:tc>
          <w:tcPr>
            <w:tcW w:w="1551" w:type="dxa"/>
            <w:vAlign w:val="center"/>
          </w:tcPr>
          <w:p w14:paraId="614E712C"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25 524.22</w:t>
            </w:r>
          </w:p>
        </w:tc>
      </w:tr>
      <w:tr w:rsidR="00203A15" w:rsidRPr="00203A15" w14:paraId="0FF7371F" w14:textId="77777777" w:rsidTr="00203A15">
        <w:tc>
          <w:tcPr>
            <w:tcW w:w="4077" w:type="dxa"/>
            <w:vAlign w:val="center"/>
          </w:tcPr>
          <w:p w14:paraId="75143EA8"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Predicted cost for study material (ex VAT)</w:t>
            </w:r>
          </w:p>
        </w:tc>
        <w:tc>
          <w:tcPr>
            <w:tcW w:w="1551" w:type="dxa"/>
            <w:vAlign w:val="center"/>
          </w:tcPr>
          <w:p w14:paraId="24B49989"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2 390.00</w:t>
            </w:r>
          </w:p>
        </w:tc>
        <w:tc>
          <w:tcPr>
            <w:tcW w:w="1551" w:type="dxa"/>
            <w:vAlign w:val="center"/>
          </w:tcPr>
          <w:p w14:paraId="3F72E2D4"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2 509.50</w:t>
            </w:r>
          </w:p>
        </w:tc>
        <w:tc>
          <w:tcPr>
            <w:tcW w:w="1551" w:type="dxa"/>
            <w:vAlign w:val="center"/>
          </w:tcPr>
          <w:p w14:paraId="3574B27D"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2 634.98</w:t>
            </w:r>
          </w:p>
        </w:tc>
        <w:tc>
          <w:tcPr>
            <w:tcW w:w="1551" w:type="dxa"/>
            <w:vAlign w:val="center"/>
          </w:tcPr>
          <w:p w14:paraId="58F02639"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2 714.03</w:t>
            </w:r>
          </w:p>
        </w:tc>
      </w:tr>
    </w:tbl>
    <w:p w14:paraId="1A0A4EA5" w14:textId="77777777" w:rsidR="00203A15" w:rsidRPr="00203A15" w:rsidRDefault="00203A15" w:rsidP="00203A15">
      <w:pPr>
        <w:spacing w:after="0" w:line="360" w:lineRule="auto"/>
        <w:jc w:val="both"/>
        <w:rPr>
          <w:rFonts w:eastAsia="Calibri" w:cstheme="minorHAnsi"/>
          <w:lang w:val="en-GB" w:eastAsia="zh-CN"/>
        </w:rPr>
      </w:pPr>
    </w:p>
    <w:p w14:paraId="1877D421"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Mpumi has invested R650, and she is earning 13% simple interest per year, what will her interest be after: (Remember to show your calculations)</w:t>
      </w:r>
    </w:p>
    <w:p w14:paraId="4811B4B4" w14:textId="77777777" w:rsidR="00203A15" w:rsidRPr="00203A15" w:rsidRDefault="00203A15" w:rsidP="00203A15">
      <w:pPr>
        <w:numPr>
          <w:ilvl w:val="0"/>
          <w:numId w:val="23"/>
        </w:numPr>
        <w:spacing w:after="0" w:line="360" w:lineRule="auto"/>
        <w:jc w:val="both"/>
        <w:rPr>
          <w:rFonts w:eastAsia="Calibri" w:cstheme="minorHAnsi"/>
          <w:lang w:val="en-GB" w:eastAsia="zh-CN"/>
        </w:rPr>
      </w:pPr>
      <w:r w:rsidRPr="00203A15">
        <w:rPr>
          <w:rFonts w:eastAsia="Calibri" w:cstheme="minorHAnsi"/>
          <w:lang w:val="en-GB" w:eastAsia="zh-CN"/>
        </w:rPr>
        <w:t>4 years</w:t>
      </w:r>
    </w:p>
    <w:tbl>
      <w:tblPr>
        <w:tblStyle w:val="TableGrid4"/>
        <w:tblW w:w="5000" w:type="pct"/>
        <w:tblLook w:val="04A0" w:firstRow="1" w:lastRow="0" w:firstColumn="1" w:lastColumn="0" w:noHBand="0" w:noVBand="1"/>
      </w:tblPr>
      <w:tblGrid>
        <w:gridCol w:w="9242"/>
      </w:tblGrid>
      <w:tr w:rsidR="00203A15" w:rsidRPr="00203A15" w14:paraId="068CBB34" w14:textId="77777777" w:rsidTr="00E17F4F">
        <w:tc>
          <w:tcPr>
            <w:tcW w:w="5000" w:type="pct"/>
          </w:tcPr>
          <w:p w14:paraId="6A4E3880" w14:textId="77777777" w:rsidR="00203A15" w:rsidRPr="00203A15" w:rsidRDefault="00203A15" w:rsidP="00203A15">
            <w:pPr>
              <w:spacing w:line="360" w:lineRule="auto"/>
              <w:jc w:val="both"/>
              <w:rPr>
                <w:rFonts w:eastAsia="Calibri" w:cstheme="minorHAnsi"/>
                <w:lang w:val="en-GB" w:eastAsia="zh-CN"/>
              </w:rPr>
            </w:pPr>
          </w:p>
          <w:p w14:paraId="55DA81E8" w14:textId="77777777" w:rsidR="00203A15" w:rsidRPr="00203A15" w:rsidRDefault="00203A15" w:rsidP="00203A15">
            <w:pPr>
              <w:spacing w:line="360" w:lineRule="auto"/>
              <w:jc w:val="both"/>
              <w:rPr>
                <w:rFonts w:eastAsia="Calibri" w:cstheme="minorHAnsi"/>
                <w:lang w:val="en-GB" w:eastAsia="zh-CN"/>
              </w:rPr>
            </w:pPr>
          </w:p>
          <w:p w14:paraId="3AB68157" w14:textId="77777777" w:rsidR="00203A15" w:rsidRPr="00203A15" w:rsidRDefault="00203A15" w:rsidP="00E17F4F">
            <w:pPr>
              <w:spacing w:line="360" w:lineRule="auto"/>
              <w:jc w:val="both"/>
              <w:rPr>
                <w:rFonts w:eastAsia="Calibri" w:cstheme="minorHAnsi"/>
                <w:lang w:val="en-GB" w:eastAsia="zh-CN"/>
              </w:rPr>
            </w:pPr>
          </w:p>
        </w:tc>
      </w:tr>
    </w:tbl>
    <w:p w14:paraId="5FF67023" w14:textId="77777777" w:rsidR="00203A15" w:rsidRPr="00203A15" w:rsidRDefault="00203A15" w:rsidP="00203A15">
      <w:pPr>
        <w:numPr>
          <w:ilvl w:val="0"/>
          <w:numId w:val="23"/>
        </w:numPr>
        <w:spacing w:after="0" w:line="360" w:lineRule="auto"/>
        <w:jc w:val="both"/>
        <w:rPr>
          <w:rFonts w:eastAsia="Calibri" w:cstheme="minorHAnsi"/>
          <w:lang w:val="en-GB" w:eastAsia="zh-CN"/>
        </w:rPr>
      </w:pPr>
      <w:r w:rsidRPr="00203A15">
        <w:rPr>
          <w:rFonts w:eastAsia="Calibri" w:cstheme="minorHAnsi"/>
          <w:lang w:val="en-GB" w:eastAsia="zh-CN"/>
        </w:rPr>
        <w:t>6 months</w:t>
      </w:r>
    </w:p>
    <w:tbl>
      <w:tblPr>
        <w:tblStyle w:val="TableGrid4"/>
        <w:tblW w:w="5000" w:type="pct"/>
        <w:tblLook w:val="04A0" w:firstRow="1" w:lastRow="0" w:firstColumn="1" w:lastColumn="0" w:noHBand="0" w:noVBand="1"/>
      </w:tblPr>
      <w:tblGrid>
        <w:gridCol w:w="9242"/>
      </w:tblGrid>
      <w:tr w:rsidR="00203A15" w:rsidRPr="00203A15" w14:paraId="3E838B2B" w14:textId="77777777" w:rsidTr="00E17F4F">
        <w:tc>
          <w:tcPr>
            <w:tcW w:w="5000" w:type="pct"/>
          </w:tcPr>
          <w:p w14:paraId="0C38DC0A" w14:textId="77777777" w:rsidR="00203A15" w:rsidRPr="00203A15" w:rsidRDefault="00203A15" w:rsidP="00203A15">
            <w:pPr>
              <w:spacing w:line="360" w:lineRule="auto"/>
              <w:jc w:val="both"/>
              <w:rPr>
                <w:rFonts w:eastAsia="Calibri" w:cstheme="minorHAnsi"/>
                <w:lang w:val="en-GB" w:eastAsia="zh-CN"/>
              </w:rPr>
            </w:pPr>
          </w:p>
          <w:p w14:paraId="7C5E1FA1" w14:textId="77777777" w:rsidR="00203A15" w:rsidRPr="00203A15" w:rsidRDefault="00203A15" w:rsidP="00203A15">
            <w:pPr>
              <w:spacing w:line="360" w:lineRule="auto"/>
              <w:jc w:val="both"/>
              <w:rPr>
                <w:rFonts w:eastAsia="Calibri" w:cstheme="minorHAnsi"/>
                <w:lang w:val="en-GB" w:eastAsia="zh-CN"/>
              </w:rPr>
            </w:pPr>
          </w:p>
          <w:p w14:paraId="41F065F0" w14:textId="77777777" w:rsidR="00203A15" w:rsidRPr="00203A15" w:rsidRDefault="00203A15" w:rsidP="00203A15">
            <w:pPr>
              <w:spacing w:line="360" w:lineRule="auto"/>
              <w:jc w:val="both"/>
              <w:rPr>
                <w:rFonts w:eastAsia="Calibri" w:cstheme="minorHAnsi"/>
                <w:lang w:val="en-GB" w:eastAsia="zh-CN"/>
              </w:rPr>
            </w:pPr>
          </w:p>
        </w:tc>
      </w:tr>
    </w:tbl>
    <w:p w14:paraId="577EC870" w14:textId="77777777" w:rsidR="00203A15" w:rsidRPr="00203A15" w:rsidRDefault="00203A15" w:rsidP="00203A15">
      <w:pPr>
        <w:spacing w:after="0" w:line="360" w:lineRule="auto"/>
        <w:jc w:val="both"/>
        <w:rPr>
          <w:rFonts w:eastAsia="Calibri" w:cstheme="minorHAnsi"/>
          <w:lang w:val="en-GB" w:eastAsia="zh-CN"/>
        </w:rPr>
      </w:pPr>
    </w:p>
    <w:p w14:paraId="35DC4608" w14:textId="77777777" w:rsidR="00203A15" w:rsidRPr="00203A15" w:rsidRDefault="00203A15" w:rsidP="00203A15">
      <w:pPr>
        <w:numPr>
          <w:ilvl w:val="0"/>
          <w:numId w:val="23"/>
        </w:numPr>
        <w:spacing w:after="0" w:line="360" w:lineRule="auto"/>
        <w:jc w:val="both"/>
        <w:rPr>
          <w:rFonts w:eastAsia="Calibri" w:cstheme="minorHAnsi"/>
          <w:lang w:val="en-GB" w:eastAsia="zh-CN"/>
        </w:rPr>
      </w:pPr>
      <w:r w:rsidRPr="00203A15">
        <w:rPr>
          <w:rFonts w:eastAsia="Calibri" w:cstheme="minorHAnsi"/>
          <w:lang w:val="en-GB" w:eastAsia="zh-CN"/>
        </w:rPr>
        <w:lastRenderedPageBreak/>
        <w:t>2 years and 5 months</w:t>
      </w:r>
    </w:p>
    <w:tbl>
      <w:tblPr>
        <w:tblStyle w:val="TableGrid4"/>
        <w:tblW w:w="5000" w:type="pct"/>
        <w:tblLook w:val="04A0" w:firstRow="1" w:lastRow="0" w:firstColumn="1" w:lastColumn="0" w:noHBand="0" w:noVBand="1"/>
      </w:tblPr>
      <w:tblGrid>
        <w:gridCol w:w="9242"/>
      </w:tblGrid>
      <w:tr w:rsidR="00203A15" w:rsidRPr="00203A15" w14:paraId="5E2CD608" w14:textId="77777777" w:rsidTr="00E17F4F">
        <w:tc>
          <w:tcPr>
            <w:tcW w:w="5000" w:type="pct"/>
          </w:tcPr>
          <w:p w14:paraId="5E777679" w14:textId="77777777" w:rsidR="00203A15" w:rsidRPr="00203A15" w:rsidRDefault="00203A15" w:rsidP="00203A15">
            <w:pPr>
              <w:spacing w:line="360" w:lineRule="auto"/>
              <w:jc w:val="both"/>
              <w:rPr>
                <w:rFonts w:eastAsia="Calibri" w:cstheme="minorHAnsi"/>
                <w:lang w:val="en-GB" w:eastAsia="zh-CN"/>
              </w:rPr>
            </w:pPr>
          </w:p>
          <w:p w14:paraId="2808EA6F" w14:textId="77777777" w:rsidR="00203A15" w:rsidRPr="00203A15" w:rsidRDefault="00203A15" w:rsidP="00203A15">
            <w:pPr>
              <w:spacing w:line="360" w:lineRule="auto"/>
              <w:jc w:val="both"/>
              <w:rPr>
                <w:rFonts w:eastAsia="Calibri" w:cstheme="minorHAnsi"/>
                <w:lang w:val="en-GB" w:eastAsia="zh-CN"/>
              </w:rPr>
            </w:pPr>
          </w:p>
          <w:p w14:paraId="79165C11" w14:textId="77777777" w:rsidR="00203A15" w:rsidRPr="00203A15" w:rsidRDefault="00203A15" w:rsidP="00203A15">
            <w:pPr>
              <w:spacing w:line="360" w:lineRule="auto"/>
              <w:jc w:val="both"/>
              <w:rPr>
                <w:rFonts w:eastAsia="Calibri" w:cstheme="minorHAnsi"/>
                <w:lang w:val="en-GB" w:eastAsia="zh-CN"/>
              </w:rPr>
            </w:pPr>
          </w:p>
          <w:p w14:paraId="69D6FDC5" w14:textId="77777777" w:rsidR="00203A15" w:rsidRPr="00203A15" w:rsidRDefault="00203A15" w:rsidP="00203A15">
            <w:pPr>
              <w:spacing w:line="360" w:lineRule="auto"/>
              <w:jc w:val="both"/>
              <w:rPr>
                <w:rFonts w:eastAsia="Calibri" w:cstheme="minorHAnsi"/>
                <w:lang w:val="en-GB" w:eastAsia="zh-CN"/>
              </w:rPr>
            </w:pPr>
          </w:p>
          <w:p w14:paraId="77D269AC" w14:textId="77777777" w:rsidR="00203A15" w:rsidRPr="00203A15" w:rsidRDefault="00203A15" w:rsidP="00203A15">
            <w:pPr>
              <w:spacing w:line="360" w:lineRule="auto"/>
              <w:jc w:val="both"/>
              <w:rPr>
                <w:rFonts w:eastAsia="Calibri" w:cstheme="minorHAnsi"/>
                <w:lang w:val="en-GB" w:eastAsia="zh-CN"/>
              </w:rPr>
            </w:pPr>
          </w:p>
        </w:tc>
      </w:tr>
    </w:tbl>
    <w:p w14:paraId="791BD622"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Back to Mpumi’s studies:</w:t>
      </w:r>
    </w:p>
    <w:p w14:paraId="3BF2BF67"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Calculate the percentage increase in lecture costs for all four years (excluding VAT).</w:t>
      </w:r>
    </w:p>
    <w:tbl>
      <w:tblPr>
        <w:tblStyle w:val="TableGrid4"/>
        <w:tblW w:w="0" w:type="auto"/>
        <w:tblLook w:val="04A0" w:firstRow="1" w:lastRow="0" w:firstColumn="1" w:lastColumn="0" w:noHBand="0" w:noVBand="1"/>
      </w:tblPr>
      <w:tblGrid>
        <w:gridCol w:w="9242"/>
      </w:tblGrid>
      <w:tr w:rsidR="00203A15" w:rsidRPr="00203A15" w14:paraId="6EDFC7E4" w14:textId="77777777" w:rsidTr="00203A15">
        <w:tc>
          <w:tcPr>
            <w:tcW w:w="10281" w:type="dxa"/>
          </w:tcPr>
          <w:p w14:paraId="6AA59F5E" w14:textId="77777777" w:rsidR="00203A15" w:rsidRPr="00203A15" w:rsidRDefault="00203A15" w:rsidP="00203A15">
            <w:pPr>
              <w:spacing w:line="360" w:lineRule="auto"/>
              <w:jc w:val="both"/>
              <w:rPr>
                <w:rFonts w:eastAsia="Calibri" w:cstheme="minorHAnsi"/>
                <w:lang w:val="en-GB" w:eastAsia="zh-CN"/>
              </w:rPr>
            </w:pPr>
          </w:p>
        </w:tc>
      </w:tr>
    </w:tbl>
    <w:p w14:paraId="1A046181" w14:textId="77777777" w:rsidR="00203A15" w:rsidRPr="00203A15" w:rsidRDefault="00203A15" w:rsidP="00203A15">
      <w:pPr>
        <w:spacing w:after="0" w:line="360" w:lineRule="auto"/>
        <w:jc w:val="both"/>
        <w:rPr>
          <w:rFonts w:eastAsia="Calibri" w:cstheme="minorHAnsi"/>
          <w:lang w:val="en-GB" w:eastAsia="zh-CN"/>
        </w:rPr>
      </w:pPr>
    </w:p>
    <w:p w14:paraId="351D4617"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Calculate the percentage increase in study material costs for all 4 years (excluding VAT).</w:t>
      </w:r>
    </w:p>
    <w:tbl>
      <w:tblPr>
        <w:tblStyle w:val="TableGrid4"/>
        <w:tblW w:w="0" w:type="auto"/>
        <w:tblLook w:val="04A0" w:firstRow="1" w:lastRow="0" w:firstColumn="1" w:lastColumn="0" w:noHBand="0" w:noVBand="1"/>
      </w:tblPr>
      <w:tblGrid>
        <w:gridCol w:w="9242"/>
      </w:tblGrid>
      <w:tr w:rsidR="00203A15" w:rsidRPr="00203A15" w14:paraId="63AA5C16" w14:textId="77777777" w:rsidTr="00203A15">
        <w:tc>
          <w:tcPr>
            <w:tcW w:w="10281" w:type="dxa"/>
          </w:tcPr>
          <w:p w14:paraId="3F16AAFC" w14:textId="77777777" w:rsidR="00203A15" w:rsidRPr="00203A15" w:rsidRDefault="00203A15" w:rsidP="00203A15">
            <w:pPr>
              <w:spacing w:line="360" w:lineRule="auto"/>
              <w:jc w:val="both"/>
              <w:rPr>
                <w:rFonts w:eastAsia="Calibri" w:cstheme="minorHAnsi"/>
                <w:lang w:val="en-GB" w:eastAsia="zh-CN"/>
              </w:rPr>
            </w:pPr>
          </w:p>
        </w:tc>
      </w:tr>
    </w:tbl>
    <w:p w14:paraId="199BB054" w14:textId="77777777" w:rsidR="00203A15" w:rsidRPr="00203A15" w:rsidRDefault="00203A15" w:rsidP="00203A15">
      <w:pPr>
        <w:spacing w:after="0" w:line="360" w:lineRule="auto"/>
        <w:jc w:val="both"/>
        <w:rPr>
          <w:rFonts w:eastAsia="Calibri" w:cstheme="minorHAnsi"/>
          <w:lang w:val="en-GB" w:eastAsia="zh-CN"/>
        </w:rPr>
      </w:pPr>
    </w:p>
    <w:p w14:paraId="04C8556B"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Discuss the general trend in cost increase for both the cost of lectures and the cost of her study materials.</w:t>
      </w:r>
    </w:p>
    <w:tbl>
      <w:tblPr>
        <w:tblStyle w:val="TableGrid4"/>
        <w:tblW w:w="0" w:type="auto"/>
        <w:tblLook w:val="04A0" w:firstRow="1" w:lastRow="0" w:firstColumn="1" w:lastColumn="0" w:noHBand="0" w:noVBand="1"/>
      </w:tblPr>
      <w:tblGrid>
        <w:gridCol w:w="9242"/>
      </w:tblGrid>
      <w:tr w:rsidR="00203A15" w:rsidRPr="00203A15" w14:paraId="4D07FF49" w14:textId="77777777" w:rsidTr="00203A15">
        <w:tc>
          <w:tcPr>
            <w:tcW w:w="10281" w:type="dxa"/>
          </w:tcPr>
          <w:p w14:paraId="1481A79D" w14:textId="77777777" w:rsidR="00203A15" w:rsidRPr="00203A15" w:rsidRDefault="00203A15" w:rsidP="00203A15">
            <w:pPr>
              <w:spacing w:line="360" w:lineRule="auto"/>
              <w:jc w:val="both"/>
              <w:rPr>
                <w:rFonts w:eastAsia="Calibri" w:cstheme="minorHAnsi"/>
                <w:lang w:val="en-GB" w:eastAsia="zh-CN"/>
              </w:rPr>
            </w:pPr>
          </w:p>
        </w:tc>
      </w:tr>
      <w:tr w:rsidR="00203A15" w:rsidRPr="00203A15" w14:paraId="1FD4C21F" w14:textId="77777777" w:rsidTr="00203A15">
        <w:tc>
          <w:tcPr>
            <w:tcW w:w="10281" w:type="dxa"/>
          </w:tcPr>
          <w:p w14:paraId="46D977C6" w14:textId="77777777" w:rsidR="00203A15" w:rsidRPr="00203A15" w:rsidRDefault="00203A15" w:rsidP="00203A15">
            <w:pPr>
              <w:spacing w:line="360" w:lineRule="auto"/>
              <w:jc w:val="both"/>
              <w:rPr>
                <w:rFonts w:eastAsia="Calibri" w:cstheme="minorHAnsi"/>
                <w:lang w:val="en-GB" w:eastAsia="zh-CN"/>
              </w:rPr>
            </w:pPr>
          </w:p>
        </w:tc>
      </w:tr>
      <w:tr w:rsidR="00203A15" w:rsidRPr="00203A15" w14:paraId="531FCA95" w14:textId="77777777" w:rsidTr="00203A15">
        <w:tc>
          <w:tcPr>
            <w:tcW w:w="10281" w:type="dxa"/>
          </w:tcPr>
          <w:p w14:paraId="4027D4E9" w14:textId="77777777" w:rsidR="00203A15" w:rsidRPr="00203A15" w:rsidRDefault="00203A15" w:rsidP="00203A15">
            <w:pPr>
              <w:spacing w:line="360" w:lineRule="auto"/>
              <w:jc w:val="both"/>
              <w:rPr>
                <w:rFonts w:eastAsia="Calibri" w:cstheme="minorHAnsi"/>
                <w:lang w:val="en-GB" w:eastAsia="zh-CN"/>
              </w:rPr>
            </w:pPr>
          </w:p>
        </w:tc>
      </w:tr>
      <w:tr w:rsidR="00203A15" w:rsidRPr="00203A15" w14:paraId="2104172D" w14:textId="77777777" w:rsidTr="00203A15">
        <w:tc>
          <w:tcPr>
            <w:tcW w:w="10281" w:type="dxa"/>
          </w:tcPr>
          <w:p w14:paraId="05AB8B1A" w14:textId="77777777" w:rsidR="00203A15" w:rsidRPr="00203A15" w:rsidRDefault="00203A15" w:rsidP="00203A15">
            <w:pPr>
              <w:spacing w:line="360" w:lineRule="auto"/>
              <w:jc w:val="both"/>
              <w:rPr>
                <w:rFonts w:eastAsia="Calibri" w:cstheme="minorHAnsi"/>
                <w:lang w:val="en-GB" w:eastAsia="zh-CN"/>
              </w:rPr>
            </w:pPr>
          </w:p>
        </w:tc>
      </w:tr>
    </w:tbl>
    <w:p w14:paraId="34F9CBB3" w14:textId="77777777" w:rsidR="00203A15" w:rsidRPr="00203A15" w:rsidRDefault="00203A15" w:rsidP="00203A15">
      <w:pPr>
        <w:spacing w:after="0" w:line="360" w:lineRule="auto"/>
        <w:jc w:val="both"/>
        <w:rPr>
          <w:rFonts w:eastAsia="Calibri" w:cstheme="minorHAnsi"/>
          <w:lang w:val="en-GB" w:eastAsia="zh-CN"/>
        </w:rPr>
      </w:pPr>
    </w:p>
    <w:p w14:paraId="6E086E43"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Calculate the cost for all four years that Mpumi has to pay herself. Use the table below:</w:t>
      </w:r>
    </w:p>
    <w:tbl>
      <w:tblPr>
        <w:tblStyle w:val="TableGrid4"/>
        <w:tblW w:w="0" w:type="auto"/>
        <w:tblLook w:val="04A0" w:firstRow="1" w:lastRow="0" w:firstColumn="1" w:lastColumn="0" w:noHBand="0" w:noVBand="1"/>
      </w:tblPr>
      <w:tblGrid>
        <w:gridCol w:w="3540"/>
        <w:gridCol w:w="1425"/>
        <w:gridCol w:w="1426"/>
        <w:gridCol w:w="1425"/>
        <w:gridCol w:w="1426"/>
      </w:tblGrid>
      <w:tr w:rsidR="00203A15" w:rsidRPr="00203A15" w14:paraId="2479A49C" w14:textId="77777777" w:rsidTr="00203A15">
        <w:tc>
          <w:tcPr>
            <w:tcW w:w="4219" w:type="dxa"/>
            <w:vAlign w:val="center"/>
          </w:tcPr>
          <w:p w14:paraId="547AF12E"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Year</w:t>
            </w:r>
          </w:p>
        </w:tc>
        <w:tc>
          <w:tcPr>
            <w:tcW w:w="1515" w:type="dxa"/>
            <w:vAlign w:val="center"/>
          </w:tcPr>
          <w:p w14:paraId="0B8360D5"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1</w:t>
            </w:r>
          </w:p>
        </w:tc>
        <w:tc>
          <w:tcPr>
            <w:tcW w:w="1516" w:type="dxa"/>
            <w:vAlign w:val="center"/>
          </w:tcPr>
          <w:p w14:paraId="4A268D2A"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2</w:t>
            </w:r>
          </w:p>
        </w:tc>
        <w:tc>
          <w:tcPr>
            <w:tcW w:w="1515" w:type="dxa"/>
            <w:vAlign w:val="center"/>
          </w:tcPr>
          <w:p w14:paraId="44027087"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3</w:t>
            </w:r>
          </w:p>
        </w:tc>
        <w:tc>
          <w:tcPr>
            <w:tcW w:w="1516" w:type="dxa"/>
            <w:vAlign w:val="center"/>
          </w:tcPr>
          <w:p w14:paraId="2CA3D6F1"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4</w:t>
            </w:r>
          </w:p>
        </w:tc>
      </w:tr>
      <w:tr w:rsidR="00203A15" w:rsidRPr="00203A15" w14:paraId="59E5BC48" w14:textId="77777777" w:rsidTr="00203A15">
        <w:tc>
          <w:tcPr>
            <w:tcW w:w="4219" w:type="dxa"/>
            <w:vAlign w:val="center"/>
          </w:tcPr>
          <w:p w14:paraId="69ACABF7"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Cost for lectures (ex VAT)</w:t>
            </w:r>
          </w:p>
        </w:tc>
        <w:tc>
          <w:tcPr>
            <w:tcW w:w="1515" w:type="dxa"/>
            <w:vAlign w:val="center"/>
          </w:tcPr>
          <w:p w14:paraId="204E24E2"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20 480.00</w:t>
            </w:r>
          </w:p>
        </w:tc>
        <w:tc>
          <w:tcPr>
            <w:tcW w:w="1516" w:type="dxa"/>
            <w:vAlign w:val="center"/>
          </w:tcPr>
          <w:p w14:paraId="70E9B922"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22 528.00</w:t>
            </w:r>
          </w:p>
        </w:tc>
        <w:tc>
          <w:tcPr>
            <w:tcW w:w="1515" w:type="dxa"/>
            <w:vAlign w:val="center"/>
          </w:tcPr>
          <w:p w14:paraId="51702EAF"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24 780.80</w:t>
            </w:r>
          </w:p>
        </w:tc>
        <w:tc>
          <w:tcPr>
            <w:tcW w:w="1516" w:type="dxa"/>
            <w:vAlign w:val="center"/>
          </w:tcPr>
          <w:p w14:paraId="57BBC79D"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25 524.22</w:t>
            </w:r>
          </w:p>
        </w:tc>
      </w:tr>
      <w:tr w:rsidR="00203A15" w:rsidRPr="00203A15" w14:paraId="134DB3D6" w14:textId="77777777" w:rsidTr="00203A15">
        <w:tc>
          <w:tcPr>
            <w:tcW w:w="4219" w:type="dxa"/>
            <w:vAlign w:val="center"/>
          </w:tcPr>
          <w:p w14:paraId="5D7505B9"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Cost for lectures (inc VAT)</w:t>
            </w:r>
          </w:p>
        </w:tc>
        <w:tc>
          <w:tcPr>
            <w:tcW w:w="1515" w:type="dxa"/>
            <w:vAlign w:val="center"/>
          </w:tcPr>
          <w:p w14:paraId="6D6975CD" w14:textId="77777777" w:rsidR="00203A15" w:rsidRPr="00203A15" w:rsidRDefault="00203A15" w:rsidP="00203A15">
            <w:pPr>
              <w:spacing w:line="360" w:lineRule="auto"/>
              <w:jc w:val="both"/>
              <w:rPr>
                <w:rFonts w:eastAsia="Calibri" w:cstheme="minorHAnsi"/>
                <w:lang w:val="en-GB" w:eastAsia="zh-CN"/>
              </w:rPr>
            </w:pPr>
          </w:p>
        </w:tc>
        <w:tc>
          <w:tcPr>
            <w:tcW w:w="1516" w:type="dxa"/>
            <w:vAlign w:val="center"/>
          </w:tcPr>
          <w:p w14:paraId="01D93363" w14:textId="77777777" w:rsidR="00203A15" w:rsidRPr="00203A15" w:rsidRDefault="00203A15" w:rsidP="00203A15">
            <w:pPr>
              <w:spacing w:line="360" w:lineRule="auto"/>
              <w:jc w:val="both"/>
              <w:rPr>
                <w:rFonts w:eastAsia="Calibri" w:cstheme="minorHAnsi"/>
                <w:lang w:val="en-GB" w:eastAsia="zh-CN"/>
              </w:rPr>
            </w:pPr>
          </w:p>
        </w:tc>
        <w:tc>
          <w:tcPr>
            <w:tcW w:w="1515" w:type="dxa"/>
            <w:vAlign w:val="center"/>
          </w:tcPr>
          <w:p w14:paraId="0494FE76" w14:textId="77777777" w:rsidR="00203A15" w:rsidRPr="00203A15" w:rsidRDefault="00203A15" w:rsidP="00203A15">
            <w:pPr>
              <w:spacing w:line="360" w:lineRule="auto"/>
              <w:jc w:val="both"/>
              <w:rPr>
                <w:rFonts w:eastAsia="Calibri" w:cstheme="minorHAnsi"/>
                <w:lang w:val="en-GB" w:eastAsia="zh-CN"/>
              </w:rPr>
            </w:pPr>
          </w:p>
        </w:tc>
        <w:tc>
          <w:tcPr>
            <w:tcW w:w="1516" w:type="dxa"/>
            <w:vAlign w:val="center"/>
          </w:tcPr>
          <w:p w14:paraId="62F2AFC3" w14:textId="77777777" w:rsidR="00203A15" w:rsidRPr="00203A15" w:rsidRDefault="00203A15" w:rsidP="00203A15">
            <w:pPr>
              <w:spacing w:line="360" w:lineRule="auto"/>
              <w:jc w:val="both"/>
              <w:rPr>
                <w:rFonts w:eastAsia="Calibri" w:cstheme="minorHAnsi"/>
                <w:lang w:val="en-GB" w:eastAsia="zh-CN"/>
              </w:rPr>
            </w:pPr>
          </w:p>
        </w:tc>
      </w:tr>
      <w:tr w:rsidR="00203A15" w:rsidRPr="00203A15" w14:paraId="74348251" w14:textId="77777777" w:rsidTr="00203A15">
        <w:tc>
          <w:tcPr>
            <w:tcW w:w="4219" w:type="dxa"/>
            <w:vAlign w:val="center"/>
          </w:tcPr>
          <w:p w14:paraId="26F8C16E"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Predicted cost for study material (ex VAT)</w:t>
            </w:r>
          </w:p>
        </w:tc>
        <w:tc>
          <w:tcPr>
            <w:tcW w:w="1515" w:type="dxa"/>
            <w:vAlign w:val="center"/>
          </w:tcPr>
          <w:p w14:paraId="302164A4"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2 390.00</w:t>
            </w:r>
          </w:p>
        </w:tc>
        <w:tc>
          <w:tcPr>
            <w:tcW w:w="1516" w:type="dxa"/>
            <w:vAlign w:val="center"/>
          </w:tcPr>
          <w:p w14:paraId="0C1EAC97"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2 509.50</w:t>
            </w:r>
          </w:p>
        </w:tc>
        <w:tc>
          <w:tcPr>
            <w:tcW w:w="1515" w:type="dxa"/>
            <w:vAlign w:val="center"/>
          </w:tcPr>
          <w:p w14:paraId="0FCFDB80"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2 634.98</w:t>
            </w:r>
          </w:p>
        </w:tc>
        <w:tc>
          <w:tcPr>
            <w:tcW w:w="1516" w:type="dxa"/>
            <w:vAlign w:val="center"/>
          </w:tcPr>
          <w:p w14:paraId="34246B48" w14:textId="77777777" w:rsidR="00203A15" w:rsidRPr="00203A15" w:rsidRDefault="00203A15" w:rsidP="00203A15">
            <w:pPr>
              <w:spacing w:line="360" w:lineRule="auto"/>
              <w:jc w:val="both"/>
              <w:rPr>
                <w:rFonts w:eastAsia="Calibri" w:cstheme="minorHAnsi"/>
                <w:lang w:val="en-GB" w:eastAsia="zh-CN"/>
              </w:rPr>
            </w:pPr>
            <w:r w:rsidRPr="00203A15">
              <w:rPr>
                <w:rFonts w:eastAsia="Calibri" w:cstheme="minorHAnsi"/>
                <w:lang w:val="en-GB" w:eastAsia="zh-CN"/>
              </w:rPr>
              <w:t>R   2 714.03</w:t>
            </w:r>
          </w:p>
        </w:tc>
      </w:tr>
      <w:tr w:rsidR="00203A15" w:rsidRPr="00203A15" w14:paraId="24C6F900" w14:textId="77777777" w:rsidTr="00203A15">
        <w:tc>
          <w:tcPr>
            <w:tcW w:w="4219" w:type="dxa"/>
            <w:vAlign w:val="center"/>
          </w:tcPr>
          <w:p w14:paraId="1D78637A"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Predicted cost for study material (inc VAT)</w:t>
            </w:r>
          </w:p>
        </w:tc>
        <w:tc>
          <w:tcPr>
            <w:tcW w:w="1515" w:type="dxa"/>
            <w:vAlign w:val="center"/>
          </w:tcPr>
          <w:p w14:paraId="2E8CF126" w14:textId="77777777" w:rsidR="00203A15" w:rsidRPr="00203A15" w:rsidRDefault="00203A15" w:rsidP="00203A15">
            <w:pPr>
              <w:spacing w:line="360" w:lineRule="auto"/>
              <w:jc w:val="both"/>
              <w:rPr>
                <w:rFonts w:eastAsia="Calibri" w:cstheme="minorHAnsi"/>
                <w:lang w:val="en-GB" w:eastAsia="zh-CN"/>
              </w:rPr>
            </w:pPr>
          </w:p>
        </w:tc>
        <w:tc>
          <w:tcPr>
            <w:tcW w:w="1516" w:type="dxa"/>
            <w:vAlign w:val="center"/>
          </w:tcPr>
          <w:p w14:paraId="700C10A0" w14:textId="77777777" w:rsidR="00203A15" w:rsidRPr="00203A15" w:rsidRDefault="00203A15" w:rsidP="00203A15">
            <w:pPr>
              <w:spacing w:line="360" w:lineRule="auto"/>
              <w:jc w:val="both"/>
              <w:rPr>
                <w:rFonts w:eastAsia="Calibri" w:cstheme="minorHAnsi"/>
                <w:lang w:val="en-GB" w:eastAsia="zh-CN"/>
              </w:rPr>
            </w:pPr>
          </w:p>
        </w:tc>
        <w:tc>
          <w:tcPr>
            <w:tcW w:w="1515" w:type="dxa"/>
            <w:vAlign w:val="center"/>
          </w:tcPr>
          <w:p w14:paraId="19E6B174" w14:textId="77777777" w:rsidR="00203A15" w:rsidRPr="00203A15" w:rsidRDefault="00203A15" w:rsidP="00203A15">
            <w:pPr>
              <w:spacing w:line="360" w:lineRule="auto"/>
              <w:jc w:val="both"/>
              <w:rPr>
                <w:rFonts w:eastAsia="Calibri" w:cstheme="minorHAnsi"/>
                <w:lang w:val="en-GB" w:eastAsia="zh-CN"/>
              </w:rPr>
            </w:pPr>
          </w:p>
        </w:tc>
        <w:tc>
          <w:tcPr>
            <w:tcW w:w="1516" w:type="dxa"/>
            <w:vAlign w:val="center"/>
          </w:tcPr>
          <w:p w14:paraId="42327533" w14:textId="77777777" w:rsidR="00203A15" w:rsidRPr="00203A15" w:rsidRDefault="00203A15" w:rsidP="00203A15">
            <w:pPr>
              <w:spacing w:line="360" w:lineRule="auto"/>
              <w:jc w:val="both"/>
              <w:rPr>
                <w:rFonts w:eastAsia="Calibri" w:cstheme="minorHAnsi"/>
                <w:lang w:val="en-GB" w:eastAsia="zh-CN"/>
              </w:rPr>
            </w:pPr>
          </w:p>
        </w:tc>
      </w:tr>
      <w:tr w:rsidR="00203A15" w:rsidRPr="00203A15" w14:paraId="5D7FF661" w14:textId="77777777" w:rsidTr="00203A15">
        <w:tc>
          <w:tcPr>
            <w:tcW w:w="4219" w:type="dxa"/>
            <w:vAlign w:val="center"/>
          </w:tcPr>
          <w:p w14:paraId="004B35D1"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Total cost per year</w:t>
            </w:r>
          </w:p>
        </w:tc>
        <w:tc>
          <w:tcPr>
            <w:tcW w:w="1515" w:type="dxa"/>
            <w:vAlign w:val="center"/>
          </w:tcPr>
          <w:p w14:paraId="605C4AF8" w14:textId="77777777" w:rsidR="00203A15" w:rsidRPr="00203A15" w:rsidRDefault="00203A15" w:rsidP="00203A15">
            <w:pPr>
              <w:spacing w:line="360" w:lineRule="auto"/>
              <w:jc w:val="both"/>
              <w:rPr>
                <w:rFonts w:eastAsia="Calibri" w:cstheme="minorHAnsi"/>
                <w:lang w:val="en-GB" w:eastAsia="zh-CN"/>
              </w:rPr>
            </w:pPr>
          </w:p>
        </w:tc>
        <w:tc>
          <w:tcPr>
            <w:tcW w:w="1516" w:type="dxa"/>
            <w:vAlign w:val="center"/>
          </w:tcPr>
          <w:p w14:paraId="4FB50734" w14:textId="77777777" w:rsidR="00203A15" w:rsidRPr="00203A15" w:rsidRDefault="00203A15" w:rsidP="00203A15">
            <w:pPr>
              <w:spacing w:line="360" w:lineRule="auto"/>
              <w:jc w:val="both"/>
              <w:rPr>
                <w:rFonts w:eastAsia="Calibri" w:cstheme="minorHAnsi"/>
                <w:lang w:val="en-GB" w:eastAsia="zh-CN"/>
              </w:rPr>
            </w:pPr>
          </w:p>
        </w:tc>
        <w:tc>
          <w:tcPr>
            <w:tcW w:w="1515" w:type="dxa"/>
            <w:vAlign w:val="center"/>
          </w:tcPr>
          <w:p w14:paraId="6EE22876" w14:textId="77777777" w:rsidR="00203A15" w:rsidRPr="00203A15" w:rsidRDefault="00203A15" w:rsidP="00203A15">
            <w:pPr>
              <w:spacing w:line="360" w:lineRule="auto"/>
              <w:jc w:val="both"/>
              <w:rPr>
                <w:rFonts w:eastAsia="Calibri" w:cstheme="minorHAnsi"/>
                <w:lang w:val="en-GB" w:eastAsia="zh-CN"/>
              </w:rPr>
            </w:pPr>
          </w:p>
        </w:tc>
        <w:tc>
          <w:tcPr>
            <w:tcW w:w="1516" w:type="dxa"/>
            <w:vAlign w:val="center"/>
          </w:tcPr>
          <w:p w14:paraId="75371726" w14:textId="77777777" w:rsidR="00203A15" w:rsidRPr="00203A15" w:rsidRDefault="00203A15" w:rsidP="00203A15">
            <w:pPr>
              <w:spacing w:line="360" w:lineRule="auto"/>
              <w:jc w:val="both"/>
              <w:rPr>
                <w:rFonts w:eastAsia="Calibri" w:cstheme="minorHAnsi"/>
                <w:lang w:val="en-GB" w:eastAsia="zh-CN"/>
              </w:rPr>
            </w:pPr>
          </w:p>
        </w:tc>
      </w:tr>
      <w:tr w:rsidR="00203A15" w:rsidRPr="00203A15" w14:paraId="3621EBBE" w14:textId="77777777" w:rsidTr="00203A15">
        <w:tc>
          <w:tcPr>
            <w:tcW w:w="4219" w:type="dxa"/>
            <w:vAlign w:val="center"/>
          </w:tcPr>
          <w:p w14:paraId="111BBE88" w14:textId="77777777" w:rsidR="00203A15" w:rsidRPr="00203A15" w:rsidRDefault="00203A15" w:rsidP="00203A15">
            <w:pPr>
              <w:spacing w:line="360" w:lineRule="auto"/>
              <w:jc w:val="both"/>
              <w:rPr>
                <w:rFonts w:eastAsia="Calibri" w:cstheme="minorHAnsi"/>
                <w:b/>
                <w:lang w:val="en-GB" w:eastAsia="zh-CN"/>
              </w:rPr>
            </w:pPr>
            <w:r w:rsidRPr="00203A15">
              <w:rPr>
                <w:rFonts w:eastAsia="Calibri" w:cstheme="minorHAnsi"/>
                <w:b/>
                <w:lang w:val="en-GB" w:eastAsia="zh-CN"/>
              </w:rPr>
              <w:t>Total cost after 4 years</w:t>
            </w:r>
          </w:p>
        </w:tc>
        <w:tc>
          <w:tcPr>
            <w:tcW w:w="1515" w:type="dxa"/>
            <w:vAlign w:val="center"/>
          </w:tcPr>
          <w:p w14:paraId="70693255" w14:textId="77777777" w:rsidR="00203A15" w:rsidRPr="00203A15" w:rsidRDefault="00203A15" w:rsidP="00203A15">
            <w:pPr>
              <w:spacing w:line="360" w:lineRule="auto"/>
              <w:jc w:val="both"/>
              <w:rPr>
                <w:rFonts w:eastAsia="Calibri" w:cstheme="minorHAnsi"/>
                <w:lang w:val="en-GB" w:eastAsia="zh-CN"/>
              </w:rPr>
            </w:pPr>
          </w:p>
        </w:tc>
        <w:tc>
          <w:tcPr>
            <w:tcW w:w="1516" w:type="dxa"/>
            <w:vAlign w:val="center"/>
          </w:tcPr>
          <w:p w14:paraId="0EBCD94C" w14:textId="77777777" w:rsidR="00203A15" w:rsidRPr="00203A15" w:rsidRDefault="00203A15" w:rsidP="00203A15">
            <w:pPr>
              <w:spacing w:line="360" w:lineRule="auto"/>
              <w:jc w:val="both"/>
              <w:rPr>
                <w:rFonts w:eastAsia="Calibri" w:cstheme="minorHAnsi"/>
                <w:lang w:val="en-GB" w:eastAsia="zh-CN"/>
              </w:rPr>
            </w:pPr>
          </w:p>
        </w:tc>
        <w:tc>
          <w:tcPr>
            <w:tcW w:w="1515" w:type="dxa"/>
            <w:vAlign w:val="center"/>
          </w:tcPr>
          <w:p w14:paraId="7DE8FA2B" w14:textId="77777777" w:rsidR="00203A15" w:rsidRPr="00203A15" w:rsidRDefault="00203A15" w:rsidP="00203A15">
            <w:pPr>
              <w:spacing w:line="360" w:lineRule="auto"/>
              <w:jc w:val="both"/>
              <w:rPr>
                <w:rFonts w:eastAsia="Calibri" w:cstheme="minorHAnsi"/>
                <w:lang w:val="en-GB" w:eastAsia="zh-CN"/>
              </w:rPr>
            </w:pPr>
          </w:p>
        </w:tc>
        <w:tc>
          <w:tcPr>
            <w:tcW w:w="1516" w:type="dxa"/>
            <w:vAlign w:val="center"/>
          </w:tcPr>
          <w:p w14:paraId="6DD24159" w14:textId="77777777" w:rsidR="00203A15" w:rsidRPr="00203A15" w:rsidRDefault="00203A15" w:rsidP="00203A15">
            <w:pPr>
              <w:spacing w:line="360" w:lineRule="auto"/>
              <w:jc w:val="both"/>
              <w:rPr>
                <w:rFonts w:eastAsia="Calibri" w:cstheme="minorHAnsi"/>
                <w:lang w:val="en-GB" w:eastAsia="zh-CN"/>
              </w:rPr>
            </w:pPr>
          </w:p>
        </w:tc>
      </w:tr>
    </w:tbl>
    <w:p w14:paraId="4E5DADF7"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Mpumi completes her studies and is appointed by the Education department. Her annual salary is R82 770.72. How much does Mpumi earn per month?</w:t>
      </w:r>
    </w:p>
    <w:tbl>
      <w:tblPr>
        <w:tblStyle w:val="TableGrid4"/>
        <w:tblW w:w="0" w:type="auto"/>
        <w:tblLook w:val="04A0" w:firstRow="1" w:lastRow="0" w:firstColumn="1" w:lastColumn="0" w:noHBand="0" w:noVBand="1"/>
      </w:tblPr>
      <w:tblGrid>
        <w:gridCol w:w="9242"/>
      </w:tblGrid>
      <w:tr w:rsidR="00203A15" w:rsidRPr="00203A15" w14:paraId="284ADA15" w14:textId="77777777" w:rsidTr="00203A15">
        <w:tc>
          <w:tcPr>
            <w:tcW w:w="10281" w:type="dxa"/>
          </w:tcPr>
          <w:p w14:paraId="7AE7C3AE" w14:textId="77777777" w:rsidR="00203A15" w:rsidRPr="00203A15" w:rsidRDefault="00203A15" w:rsidP="00203A15">
            <w:pPr>
              <w:spacing w:line="360" w:lineRule="auto"/>
              <w:jc w:val="both"/>
              <w:rPr>
                <w:rFonts w:eastAsia="Calibri" w:cstheme="minorHAnsi"/>
                <w:lang w:val="en-GB" w:eastAsia="zh-CN"/>
              </w:rPr>
            </w:pPr>
          </w:p>
        </w:tc>
      </w:tr>
    </w:tbl>
    <w:p w14:paraId="5A9D1272" w14:textId="77777777" w:rsidR="00203A15" w:rsidRPr="00203A15" w:rsidRDefault="00203A15" w:rsidP="00203A15">
      <w:pPr>
        <w:spacing w:after="0" w:line="360" w:lineRule="auto"/>
        <w:jc w:val="both"/>
        <w:rPr>
          <w:rFonts w:eastAsia="Calibri" w:cstheme="minorHAnsi"/>
          <w:lang w:val="en-GB" w:eastAsia="zh-CN"/>
        </w:rPr>
      </w:pPr>
    </w:p>
    <w:p w14:paraId="56D98FCE"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lastRenderedPageBreak/>
        <w:t xml:space="preserve">Mpumi uses 15% of her monthly salary to pay back her study loan, calculate how much money she pays back monthly. </w:t>
      </w:r>
    </w:p>
    <w:tbl>
      <w:tblPr>
        <w:tblStyle w:val="TableGrid4"/>
        <w:tblW w:w="0" w:type="auto"/>
        <w:tblLook w:val="04A0" w:firstRow="1" w:lastRow="0" w:firstColumn="1" w:lastColumn="0" w:noHBand="0" w:noVBand="1"/>
      </w:tblPr>
      <w:tblGrid>
        <w:gridCol w:w="9242"/>
      </w:tblGrid>
      <w:tr w:rsidR="00203A15" w:rsidRPr="00203A15" w14:paraId="7A633EFF" w14:textId="77777777" w:rsidTr="00203A15">
        <w:tc>
          <w:tcPr>
            <w:tcW w:w="10281" w:type="dxa"/>
          </w:tcPr>
          <w:p w14:paraId="736EBD5B" w14:textId="77777777" w:rsidR="00203A15" w:rsidRPr="00203A15" w:rsidRDefault="00203A15" w:rsidP="00203A15">
            <w:pPr>
              <w:spacing w:line="360" w:lineRule="auto"/>
              <w:jc w:val="both"/>
              <w:rPr>
                <w:rFonts w:eastAsia="Calibri" w:cstheme="minorHAnsi"/>
                <w:lang w:val="en-GB" w:eastAsia="zh-CN"/>
              </w:rPr>
            </w:pPr>
          </w:p>
        </w:tc>
      </w:tr>
      <w:tr w:rsidR="00203A15" w:rsidRPr="00203A15" w14:paraId="336C6DA6" w14:textId="77777777" w:rsidTr="00203A15">
        <w:tc>
          <w:tcPr>
            <w:tcW w:w="10281" w:type="dxa"/>
          </w:tcPr>
          <w:p w14:paraId="4C74AF0D" w14:textId="77777777" w:rsidR="00203A15" w:rsidRPr="00203A15" w:rsidRDefault="00203A15" w:rsidP="00203A15">
            <w:pPr>
              <w:spacing w:line="360" w:lineRule="auto"/>
              <w:jc w:val="both"/>
              <w:rPr>
                <w:rFonts w:eastAsia="Calibri" w:cstheme="minorHAnsi"/>
                <w:lang w:val="en-GB" w:eastAsia="zh-CN"/>
              </w:rPr>
            </w:pPr>
          </w:p>
        </w:tc>
      </w:tr>
      <w:tr w:rsidR="00203A15" w:rsidRPr="00203A15" w14:paraId="509EA861" w14:textId="77777777" w:rsidTr="00203A15">
        <w:tc>
          <w:tcPr>
            <w:tcW w:w="10281" w:type="dxa"/>
          </w:tcPr>
          <w:p w14:paraId="61B750AB" w14:textId="77777777" w:rsidR="00203A15" w:rsidRPr="00203A15" w:rsidRDefault="00203A15" w:rsidP="00203A15">
            <w:pPr>
              <w:spacing w:line="360" w:lineRule="auto"/>
              <w:jc w:val="both"/>
              <w:rPr>
                <w:rFonts w:eastAsia="Calibri" w:cstheme="minorHAnsi"/>
                <w:lang w:val="en-GB" w:eastAsia="zh-CN"/>
              </w:rPr>
            </w:pPr>
          </w:p>
        </w:tc>
      </w:tr>
    </w:tbl>
    <w:p w14:paraId="71AE7F88" w14:textId="77777777" w:rsidR="00203A15" w:rsidRPr="00203A15" w:rsidRDefault="00203A15" w:rsidP="00203A15">
      <w:pPr>
        <w:spacing w:after="0" w:line="360" w:lineRule="auto"/>
        <w:jc w:val="both"/>
        <w:rPr>
          <w:rFonts w:eastAsia="Calibri" w:cstheme="minorHAnsi"/>
          <w:lang w:val="en-GB" w:eastAsia="zh-CN"/>
        </w:rPr>
      </w:pPr>
    </w:p>
    <w:p w14:paraId="4E5F6CA2"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After how many months has Mpumi paid back her loan? And years?</w:t>
      </w:r>
    </w:p>
    <w:tbl>
      <w:tblPr>
        <w:tblStyle w:val="TableGrid4"/>
        <w:tblW w:w="0" w:type="auto"/>
        <w:tblLook w:val="04A0" w:firstRow="1" w:lastRow="0" w:firstColumn="1" w:lastColumn="0" w:noHBand="0" w:noVBand="1"/>
      </w:tblPr>
      <w:tblGrid>
        <w:gridCol w:w="9242"/>
      </w:tblGrid>
      <w:tr w:rsidR="00203A15" w:rsidRPr="00203A15" w14:paraId="081D5A38" w14:textId="77777777" w:rsidTr="00203A15">
        <w:tc>
          <w:tcPr>
            <w:tcW w:w="10281" w:type="dxa"/>
          </w:tcPr>
          <w:p w14:paraId="3DD74FCE" w14:textId="77777777" w:rsidR="00203A15" w:rsidRPr="00203A15" w:rsidRDefault="00203A15" w:rsidP="00203A15">
            <w:pPr>
              <w:spacing w:line="360" w:lineRule="auto"/>
              <w:jc w:val="both"/>
              <w:rPr>
                <w:rFonts w:eastAsia="Calibri" w:cstheme="minorHAnsi"/>
                <w:lang w:val="en-GB" w:eastAsia="zh-CN"/>
              </w:rPr>
            </w:pPr>
          </w:p>
        </w:tc>
      </w:tr>
    </w:tbl>
    <w:p w14:paraId="691ADBA6" w14:textId="77777777" w:rsidR="00203A15" w:rsidRPr="00203A15" w:rsidRDefault="00203A15" w:rsidP="00203A15">
      <w:pPr>
        <w:spacing w:after="0" w:line="360" w:lineRule="auto"/>
        <w:jc w:val="both"/>
        <w:rPr>
          <w:rFonts w:eastAsia="Calibri" w:cstheme="minorHAnsi"/>
          <w:lang w:val="en-GB" w:eastAsia="zh-CN"/>
        </w:rPr>
      </w:pPr>
    </w:p>
    <w:p w14:paraId="4669702E" w14:textId="77777777" w:rsidR="00203A15" w:rsidRPr="00203A15" w:rsidRDefault="00203A15" w:rsidP="00203A15">
      <w:pPr>
        <w:spacing w:after="0" w:line="360" w:lineRule="auto"/>
        <w:jc w:val="both"/>
        <w:rPr>
          <w:rFonts w:eastAsia="Calibri" w:cstheme="minorHAnsi"/>
          <w:lang w:val="en-GB" w:eastAsia="zh-CN"/>
        </w:rPr>
      </w:pPr>
      <w:r w:rsidRPr="00203A15">
        <w:rPr>
          <w:rFonts w:eastAsia="Calibri" w:cstheme="minorHAnsi"/>
          <w:lang w:val="en-GB" w:eastAsia="zh-CN"/>
        </w:rPr>
        <w:t xml:space="preserve">Do you think that it was worthwhile for Mpumi to take out the loan the education department offered? Motivate your answer. </w:t>
      </w:r>
    </w:p>
    <w:tbl>
      <w:tblPr>
        <w:tblStyle w:val="TableGrid4"/>
        <w:tblW w:w="0" w:type="auto"/>
        <w:tblLook w:val="04A0" w:firstRow="1" w:lastRow="0" w:firstColumn="1" w:lastColumn="0" w:noHBand="0" w:noVBand="1"/>
      </w:tblPr>
      <w:tblGrid>
        <w:gridCol w:w="9242"/>
      </w:tblGrid>
      <w:tr w:rsidR="00203A15" w:rsidRPr="00203A15" w14:paraId="1267CCF7" w14:textId="77777777" w:rsidTr="00203A15">
        <w:tc>
          <w:tcPr>
            <w:tcW w:w="10281" w:type="dxa"/>
          </w:tcPr>
          <w:p w14:paraId="56017EBC" w14:textId="77777777" w:rsidR="00203A15" w:rsidRPr="00203A15" w:rsidRDefault="00203A15" w:rsidP="00203A15">
            <w:pPr>
              <w:spacing w:line="360" w:lineRule="auto"/>
              <w:jc w:val="both"/>
              <w:rPr>
                <w:rFonts w:eastAsia="Calibri" w:cstheme="minorHAnsi"/>
                <w:lang w:val="en-GB" w:eastAsia="zh-CN"/>
              </w:rPr>
            </w:pPr>
          </w:p>
        </w:tc>
      </w:tr>
      <w:tr w:rsidR="00203A15" w:rsidRPr="00203A15" w14:paraId="252D3827" w14:textId="77777777" w:rsidTr="00203A15">
        <w:tc>
          <w:tcPr>
            <w:tcW w:w="10281" w:type="dxa"/>
          </w:tcPr>
          <w:p w14:paraId="332ECAF7" w14:textId="77777777" w:rsidR="00203A15" w:rsidRPr="00203A15" w:rsidRDefault="00203A15" w:rsidP="00203A15">
            <w:pPr>
              <w:spacing w:line="360" w:lineRule="auto"/>
              <w:jc w:val="both"/>
              <w:rPr>
                <w:rFonts w:eastAsia="Calibri" w:cstheme="minorHAnsi"/>
                <w:lang w:val="en-GB" w:eastAsia="zh-CN"/>
              </w:rPr>
            </w:pPr>
          </w:p>
        </w:tc>
      </w:tr>
      <w:tr w:rsidR="00203A15" w:rsidRPr="00203A15" w14:paraId="10FD4D56" w14:textId="77777777" w:rsidTr="00203A15">
        <w:tc>
          <w:tcPr>
            <w:tcW w:w="10281" w:type="dxa"/>
          </w:tcPr>
          <w:p w14:paraId="52D00283" w14:textId="77777777" w:rsidR="00203A15" w:rsidRPr="00203A15" w:rsidRDefault="00203A15" w:rsidP="00203A15">
            <w:pPr>
              <w:spacing w:line="360" w:lineRule="auto"/>
              <w:jc w:val="both"/>
              <w:rPr>
                <w:rFonts w:eastAsia="Calibri" w:cstheme="minorHAnsi"/>
                <w:lang w:val="en-GB" w:eastAsia="zh-CN"/>
              </w:rPr>
            </w:pPr>
          </w:p>
        </w:tc>
      </w:tr>
      <w:tr w:rsidR="00203A15" w:rsidRPr="00203A15" w14:paraId="09E5A95E" w14:textId="77777777" w:rsidTr="00203A15">
        <w:tc>
          <w:tcPr>
            <w:tcW w:w="10281" w:type="dxa"/>
          </w:tcPr>
          <w:p w14:paraId="608C8560" w14:textId="77777777" w:rsidR="00203A15" w:rsidRPr="00203A15" w:rsidRDefault="00203A15" w:rsidP="00203A15">
            <w:pPr>
              <w:spacing w:line="360" w:lineRule="auto"/>
              <w:jc w:val="both"/>
              <w:rPr>
                <w:rFonts w:eastAsia="Calibri" w:cstheme="minorHAnsi"/>
                <w:lang w:val="en-GB" w:eastAsia="zh-CN"/>
              </w:rPr>
            </w:pPr>
          </w:p>
        </w:tc>
      </w:tr>
    </w:tbl>
    <w:p w14:paraId="4A9F276E" w14:textId="77777777" w:rsidR="00B033A0" w:rsidRPr="00203A15" w:rsidRDefault="00B033A0" w:rsidP="00203A15">
      <w:pPr>
        <w:spacing w:after="0" w:line="360" w:lineRule="auto"/>
        <w:jc w:val="both"/>
        <w:rPr>
          <w:rFonts w:cstheme="minorHAnsi"/>
        </w:rPr>
      </w:pPr>
    </w:p>
    <w:p w14:paraId="56B88E36" w14:textId="77777777" w:rsidR="00B033A0" w:rsidRPr="00203A15" w:rsidRDefault="00B033A0" w:rsidP="00203A15">
      <w:pPr>
        <w:spacing w:after="0" w:line="360" w:lineRule="auto"/>
        <w:jc w:val="both"/>
        <w:rPr>
          <w:rFonts w:cstheme="minorHAnsi"/>
        </w:rPr>
      </w:pPr>
    </w:p>
    <w:p w14:paraId="01349300" w14:textId="77777777" w:rsidR="00B033A0" w:rsidRDefault="00B033A0" w:rsidP="00B033A0">
      <w:pPr>
        <w:spacing w:after="0" w:line="360" w:lineRule="auto"/>
        <w:jc w:val="both"/>
        <w:rPr>
          <w:rFonts w:cstheme="minorHAnsi"/>
        </w:rPr>
      </w:pPr>
    </w:p>
    <w:p w14:paraId="58F81142" w14:textId="77777777" w:rsidR="00E17F4F" w:rsidRDefault="00E17F4F">
      <w: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1"/>
        <w:gridCol w:w="7861"/>
      </w:tblGrid>
      <w:tr w:rsidR="00B033A0" w14:paraId="4A96D12F" w14:textId="77777777" w:rsidTr="00203A15">
        <w:trPr>
          <w:tblCellSpacing w:w="20" w:type="dxa"/>
        </w:trPr>
        <w:tc>
          <w:tcPr>
            <w:tcW w:w="805" w:type="pct"/>
            <w:tcBorders>
              <w:right w:val="outset" w:sz="24" w:space="0" w:color="auto"/>
            </w:tcBorders>
            <w:shd w:val="clear" w:color="auto" w:fill="C6D9F1" w:themeFill="text2" w:themeFillTint="33"/>
            <w:vAlign w:val="center"/>
          </w:tcPr>
          <w:p w14:paraId="3FBAFBE7"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Session 3</w:t>
            </w:r>
          </w:p>
          <w:p w14:paraId="035E9394"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SO 3</w:t>
            </w:r>
          </w:p>
        </w:tc>
        <w:tc>
          <w:tcPr>
            <w:tcW w:w="4131" w:type="pct"/>
            <w:tcBorders>
              <w:left w:val="outset" w:sz="24" w:space="0" w:color="auto"/>
            </w:tcBorders>
            <w:shd w:val="clear" w:color="auto" w:fill="C6D9F1" w:themeFill="text2" w:themeFillTint="33"/>
            <w:vAlign w:val="center"/>
          </w:tcPr>
          <w:p w14:paraId="5E505341" w14:textId="77777777" w:rsidR="00B033A0" w:rsidRPr="00E94F99" w:rsidRDefault="00E17F4F" w:rsidP="00203A15">
            <w:pPr>
              <w:spacing w:line="360" w:lineRule="auto"/>
              <w:jc w:val="both"/>
              <w:rPr>
                <w:rFonts w:cstheme="minorHAnsi"/>
                <w:b/>
              </w:rPr>
            </w:pPr>
            <w:r w:rsidRPr="00E17F4F">
              <w:rPr>
                <w:rFonts w:cstheme="minorHAnsi"/>
                <w:b/>
              </w:rPr>
              <w:t>Investigate various aspects of costs and revenue.</w:t>
            </w:r>
          </w:p>
        </w:tc>
      </w:tr>
      <w:tr w:rsidR="00B033A0" w14:paraId="186277B3" w14:textId="77777777" w:rsidTr="00203A15">
        <w:trPr>
          <w:tblCellSpacing w:w="20" w:type="dxa"/>
        </w:trPr>
        <w:tc>
          <w:tcPr>
            <w:tcW w:w="805" w:type="pct"/>
            <w:tcBorders>
              <w:right w:val="outset" w:sz="24" w:space="0" w:color="auto"/>
            </w:tcBorders>
            <w:shd w:val="clear" w:color="auto" w:fill="auto"/>
            <w:vAlign w:val="center"/>
          </w:tcPr>
          <w:p w14:paraId="16E3D97C"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Learning Outcomes</w:t>
            </w:r>
          </w:p>
          <w:p w14:paraId="3E1B229E"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Cs w:val="20"/>
              </w:rPr>
              <w:t>(Assessment Criteria)</w:t>
            </w:r>
          </w:p>
        </w:tc>
        <w:tc>
          <w:tcPr>
            <w:tcW w:w="4131" w:type="pct"/>
            <w:tcBorders>
              <w:left w:val="outset" w:sz="24" w:space="0" w:color="auto"/>
            </w:tcBorders>
            <w:shd w:val="clear" w:color="auto" w:fill="auto"/>
            <w:vAlign w:val="center"/>
          </w:tcPr>
          <w:p w14:paraId="320BE68F" w14:textId="77777777" w:rsidR="00E17F4F" w:rsidRPr="00E17F4F" w:rsidRDefault="00E17F4F" w:rsidP="00E17F4F">
            <w:pPr>
              <w:pStyle w:val="ListParagraph"/>
              <w:numPr>
                <w:ilvl w:val="0"/>
                <w:numId w:val="4"/>
              </w:numPr>
              <w:spacing w:line="360" w:lineRule="auto"/>
              <w:jc w:val="both"/>
              <w:rPr>
                <w:rFonts w:cstheme="minorHAnsi"/>
              </w:rPr>
            </w:pPr>
            <w:r w:rsidRPr="00E17F4F">
              <w:rPr>
                <w:rFonts w:cstheme="minorHAnsi"/>
              </w:rPr>
              <w:t>Values are calculated correctly.</w:t>
            </w:r>
          </w:p>
          <w:p w14:paraId="0D98C9A7" w14:textId="77777777" w:rsidR="00E17F4F" w:rsidRPr="00E17F4F" w:rsidRDefault="00E17F4F" w:rsidP="00E17F4F">
            <w:pPr>
              <w:pStyle w:val="ListParagraph"/>
              <w:numPr>
                <w:ilvl w:val="0"/>
                <w:numId w:val="4"/>
              </w:numPr>
              <w:spacing w:line="360" w:lineRule="auto"/>
              <w:jc w:val="both"/>
              <w:rPr>
                <w:rFonts w:cstheme="minorHAnsi"/>
              </w:rPr>
            </w:pPr>
            <w:r w:rsidRPr="00E17F4F">
              <w:rPr>
                <w:rFonts w:cstheme="minorHAnsi"/>
              </w:rPr>
              <w:t>Mathematical tools and systems are used effectively to determine and describe the relationships between the various aspects of cost and revenue.</w:t>
            </w:r>
          </w:p>
          <w:p w14:paraId="397CCD02" w14:textId="77777777" w:rsidR="00E17F4F" w:rsidRPr="00E17F4F" w:rsidRDefault="00E17F4F" w:rsidP="00E17F4F">
            <w:pPr>
              <w:pStyle w:val="ListParagraph"/>
              <w:numPr>
                <w:ilvl w:val="0"/>
                <w:numId w:val="4"/>
              </w:numPr>
              <w:spacing w:line="360" w:lineRule="auto"/>
              <w:jc w:val="both"/>
              <w:rPr>
                <w:rFonts w:cstheme="minorHAnsi"/>
              </w:rPr>
            </w:pPr>
            <w:r w:rsidRPr="00E17F4F">
              <w:rPr>
                <w:rFonts w:cstheme="minorHAnsi"/>
              </w:rPr>
              <w:t>Terminology is used in the correct context.</w:t>
            </w:r>
          </w:p>
          <w:p w14:paraId="03D18831" w14:textId="77777777" w:rsidR="00B033A0" w:rsidRPr="00E94F99" w:rsidRDefault="00E17F4F" w:rsidP="00E17F4F">
            <w:pPr>
              <w:pStyle w:val="ListParagraph"/>
              <w:numPr>
                <w:ilvl w:val="0"/>
                <w:numId w:val="4"/>
              </w:numPr>
              <w:spacing w:line="360" w:lineRule="auto"/>
              <w:jc w:val="both"/>
              <w:rPr>
                <w:rFonts w:cstheme="minorHAnsi"/>
              </w:rPr>
            </w:pPr>
            <w:r w:rsidRPr="00E17F4F">
              <w:rPr>
                <w:rFonts w:cstheme="minorHAnsi"/>
              </w:rPr>
              <w:t>Reasonable methods are described for the control of costs and optimisation of profits in relation to given data.</w:t>
            </w:r>
          </w:p>
        </w:tc>
      </w:tr>
    </w:tbl>
    <w:p w14:paraId="1496D4D6" w14:textId="77777777" w:rsidR="00B033A0" w:rsidRPr="00D93928" w:rsidRDefault="00B033A0" w:rsidP="00D93928">
      <w:pPr>
        <w:spacing w:after="0" w:line="360" w:lineRule="auto"/>
        <w:jc w:val="both"/>
        <w:rPr>
          <w:rFonts w:cstheme="minorHAnsi"/>
        </w:rPr>
      </w:pPr>
    </w:p>
    <w:p w14:paraId="796FE22A" w14:textId="77777777" w:rsidR="00D93928" w:rsidRPr="00D93928" w:rsidRDefault="00D93928" w:rsidP="00D93928">
      <w:pPr>
        <w:shd w:val="clear" w:color="auto" w:fill="548DD4" w:themeFill="text2" w:themeFillTint="99"/>
        <w:autoSpaceDE w:val="0"/>
        <w:autoSpaceDN w:val="0"/>
        <w:adjustRightInd w:val="0"/>
        <w:spacing w:after="0" w:line="360" w:lineRule="auto"/>
        <w:jc w:val="both"/>
        <w:rPr>
          <w:rFonts w:eastAsia="Calibri" w:cstheme="minorHAnsi"/>
          <w:b/>
          <w:lang w:val="en-GB"/>
        </w:rPr>
      </w:pPr>
      <w:r w:rsidRPr="00D93928">
        <w:rPr>
          <w:rFonts w:eastAsia="Calibri" w:cstheme="minorHAnsi"/>
          <w:b/>
          <w:lang w:val="en-GB"/>
        </w:rPr>
        <w:t>What are Costs and Revenue?</w:t>
      </w:r>
    </w:p>
    <w:p w14:paraId="54446FF3"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Healthy service providers are having to carefully manage the use of scarce resources while meeting a growing demand for services and rising expectations for quality. </w:t>
      </w:r>
    </w:p>
    <w:p w14:paraId="60879F82"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Conducting cost and revenue analyses can greatly increase managers' understanding of the factors that affect resource use, including staffing patterns, service mix, service practices, and procurement. The information these analyses generate helps managers consider different ways of producing services in order to reduce costs, increase revenues, or both. </w:t>
      </w:r>
    </w:p>
    <w:p w14:paraId="4DFF1D16"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Conducting a cost and revenue analysis is particularly useful to organizations that are trying to meet major management challenges, such as expanding existing services, integrating new services, or working toward financial sustainability.</w:t>
      </w:r>
    </w:p>
    <w:p w14:paraId="4F0BAD2F"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0DFFB5E6" w14:textId="77777777" w:rsidR="00D93928" w:rsidRPr="00D93928" w:rsidRDefault="00D93928" w:rsidP="00D93928">
      <w:pPr>
        <w:shd w:val="clear" w:color="auto" w:fill="548DD4" w:themeFill="text2" w:themeFillTint="99"/>
        <w:autoSpaceDE w:val="0"/>
        <w:autoSpaceDN w:val="0"/>
        <w:adjustRightInd w:val="0"/>
        <w:spacing w:after="0" w:line="360" w:lineRule="auto"/>
        <w:jc w:val="both"/>
        <w:rPr>
          <w:rFonts w:eastAsia="Calibri" w:cstheme="minorHAnsi"/>
          <w:b/>
          <w:bCs/>
          <w:lang w:val="en-GB"/>
        </w:rPr>
      </w:pPr>
      <w:r w:rsidRPr="00D93928">
        <w:rPr>
          <w:rFonts w:eastAsia="Calibri" w:cstheme="minorHAnsi"/>
          <w:b/>
          <w:bCs/>
          <w:lang w:val="en-GB"/>
        </w:rPr>
        <w:t>Understanding How Cost and Revenue Analysis Can Help Financial Sustainability</w:t>
      </w:r>
    </w:p>
    <w:p w14:paraId="25F1F985"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Managers today in both the public and private sectors must determine what actions to take now to ensure the financial sustainability of their organizations in the future. Analysing the costs involved in providing services and the sources and flow of revenues helps managers make decisions about the best use of resources and ways to recover costs. </w:t>
      </w:r>
    </w:p>
    <w:p w14:paraId="4EFE294D"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Conducted together, cost and revenue analyses help managers answer key management questions, such as: </w:t>
      </w:r>
    </w:p>
    <w:p w14:paraId="07833B7A" w14:textId="77777777" w:rsidR="00D93928" w:rsidRPr="00D93928" w:rsidRDefault="00D93928" w:rsidP="00D93928">
      <w:pPr>
        <w:numPr>
          <w:ilvl w:val="0"/>
          <w:numId w:val="25"/>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What portion of the organization's costs is covered by service revenues? </w:t>
      </w:r>
    </w:p>
    <w:p w14:paraId="508D7C41" w14:textId="77777777" w:rsidR="00D93928" w:rsidRPr="00D93928" w:rsidRDefault="00D93928" w:rsidP="00D93928">
      <w:pPr>
        <w:numPr>
          <w:ilvl w:val="0"/>
          <w:numId w:val="25"/>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How can a facility or an organization provide quality services at the lowest cost? </w:t>
      </w:r>
    </w:p>
    <w:p w14:paraId="5EE4A7A6" w14:textId="77777777" w:rsidR="00D93928" w:rsidRPr="00D93928" w:rsidRDefault="00D93928" w:rsidP="00D93928">
      <w:pPr>
        <w:numPr>
          <w:ilvl w:val="0"/>
          <w:numId w:val="25"/>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What are the financial implications of changing the mix of services?</w:t>
      </w:r>
    </w:p>
    <w:p w14:paraId="05006393"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7AF8B0D3"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lastRenderedPageBreak/>
        <w:t xml:space="preserve">In the days before the personal computer, the tools that managers used to conduct cost and revenue analyses consisted of paper spread sheets in which data were entered and tabulated manually. But with the widespread availability and use of computers, electronic spread sheet tools have made cost and revenue analyses faster and simpler. </w:t>
      </w:r>
    </w:p>
    <w:p w14:paraId="31A49839"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Electronic spread sheets re-tabulate new input data automatically, making it easy to project future cost and revenue scenarios. They allow managers to consider the possible impact of making changes such as adding new services, creating new facilities, or changing staff utilization. </w:t>
      </w:r>
    </w:p>
    <w:p w14:paraId="12708911"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Managers can use electronic spread sheets to look at both the clinical and the financial factors that affect cost recovery and financial sustainability. </w:t>
      </w:r>
    </w:p>
    <w:p w14:paraId="02471A29"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These factors include the: </w:t>
      </w:r>
    </w:p>
    <w:p w14:paraId="7CC34738" w14:textId="77777777" w:rsidR="00D93928" w:rsidRPr="00D93928" w:rsidRDefault="00D93928" w:rsidP="00D93928">
      <w:pPr>
        <w:numPr>
          <w:ilvl w:val="0"/>
          <w:numId w:val="26"/>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Mix of services; </w:t>
      </w:r>
    </w:p>
    <w:p w14:paraId="6A90359E" w14:textId="77777777" w:rsidR="00D93928" w:rsidRPr="00D93928" w:rsidRDefault="00D93928" w:rsidP="00D93928">
      <w:pPr>
        <w:numPr>
          <w:ilvl w:val="0"/>
          <w:numId w:val="26"/>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Staffing patterns; </w:t>
      </w:r>
    </w:p>
    <w:p w14:paraId="3965CC22" w14:textId="77777777" w:rsidR="00D93928" w:rsidRPr="00D93928" w:rsidRDefault="00D93928" w:rsidP="00D93928">
      <w:pPr>
        <w:numPr>
          <w:ilvl w:val="0"/>
          <w:numId w:val="26"/>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Amount of time staff members spend delivering services; </w:t>
      </w:r>
    </w:p>
    <w:p w14:paraId="1155171C" w14:textId="77777777" w:rsidR="00D93928" w:rsidRPr="00D93928" w:rsidRDefault="00D93928" w:rsidP="00D93928">
      <w:pPr>
        <w:numPr>
          <w:ilvl w:val="0"/>
          <w:numId w:val="26"/>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Amount of time staff members spend on administrative tasks; </w:t>
      </w:r>
    </w:p>
    <w:p w14:paraId="08645016" w14:textId="77777777" w:rsidR="00D93928" w:rsidRPr="00D93928" w:rsidRDefault="00D93928" w:rsidP="00D93928">
      <w:pPr>
        <w:numPr>
          <w:ilvl w:val="0"/>
          <w:numId w:val="26"/>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Use of non-staff resources (supplies, medicine, facility, etc.)</w:t>
      </w:r>
    </w:p>
    <w:p w14:paraId="0B611757" w14:textId="77777777" w:rsidR="00D93928" w:rsidRPr="00D93928" w:rsidRDefault="00D93928" w:rsidP="00D93928">
      <w:pPr>
        <w:numPr>
          <w:ilvl w:val="0"/>
          <w:numId w:val="26"/>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Income of a service measured against its costs; </w:t>
      </w:r>
    </w:p>
    <w:p w14:paraId="26C912B0" w14:textId="77777777" w:rsidR="00D93928" w:rsidRPr="00D93928" w:rsidRDefault="00D93928" w:rsidP="00D93928">
      <w:pPr>
        <w:numPr>
          <w:ilvl w:val="0"/>
          <w:numId w:val="26"/>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Achievement of established performance objectives; </w:t>
      </w:r>
    </w:p>
    <w:p w14:paraId="0ADEB89E" w14:textId="77777777" w:rsidR="00D93928" w:rsidRPr="00D93928" w:rsidRDefault="00D93928" w:rsidP="00D93928">
      <w:pPr>
        <w:numPr>
          <w:ilvl w:val="0"/>
          <w:numId w:val="26"/>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Sharing of revenues among different categories of service and/or among several facilities</w:t>
      </w:r>
    </w:p>
    <w:p w14:paraId="1D5D2E3D"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It is important to keep in mind that the information provided by a cost and revenue analysis is only one aspect of strategic planning. Factors such as quality, equity, the presence of alternative service providers, and client needs must also be taken into account. Managers should consider the findings from a cost and revenue analysis along with other factors when making decisions. </w:t>
      </w:r>
    </w:p>
    <w:p w14:paraId="1AC38D6A"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5B14D846" w14:textId="77777777" w:rsidR="00D93928" w:rsidRPr="00D93928" w:rsidRDefault="00D93928" w:rsidP="00D93928">
      <w:pPr>
        <w:shd w:val="clear" w:color="auto" w:fill="548DD4" w:themeFill="text2" w:themeFillTint="99"/>
        <w:autoSpaceDE w:val="0"/>
        <w:autoSpaceDN w:val="0"/>
        <w:adjustRightInd w:val="0"/>
        <w:spacing w:after="0" w:line="360" w:lineRule="auto"/>
        <w:jc w:val="both"/>
        <w:rPr>
          <w:rFonts w:eastAsia="Calibri" w:cstheme="minorHAnsi"/>
          <w:b/>
          <w:bCs/>
          <w:lang w:val="en-GB"/>
        </w:rPr>
      </w:pPr>
      <w:r w:rsidRPr="00D93928">
        <w:rPr>
          <w:rFonts w:eastAsia="Calibri" w:cstheme="minorHAnsi"/>
          <w:b/>
          <w:bCs/>
          <w:lang w:val="en-GB"/>
        </w:rPr>
        <w:t>Considering the Benefits of Cost and Revenue Analyses</w:t>
      </w:r>
    </w:p>
    <w:p w14:paraId="49B9DB2F"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Cost and revenue analyses provide you with the financial and operational information needed for making good management decisions. </w:t>
      </w:r>
    </w:p>
    <w:p w14:paraId="7A1A672C"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These analyses help you to take a close look at the efficiency of your existing programs and identify changes to improve cost efficiency. Cost and revenue analyses also help you to explore the potential impact of your management decisions. </w:t>
      </w:r>
    </w:p>
    <w:p w14:paraId="61F4FFAA"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Cost and revenue analyses can help you determine: </w:t>
      </w:r>
    </w:p>
    <w:p w14:paraId="0F010031" w14:textId="77777777" w:rsidR="00D93928" w:rsidRPr="00D93928" w:rsidRDefault="00D93928" w:rsidP="00D93928">
      <w:pPr>
        <w:numPr>
          <w:ilvl w:val="0"/>
          <w:numId w:val="27"/>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how to reduce costs in order to ensure the long-term viability of your organization; </w:t>
      </w:r>
    </w:p>
    <w:p w14:paraId="34710CB4" w14:textId="77777777" w:rsidR="00D93928" w:rsidRPr="00D93928" w:rsidRDefault="00D93928" w:rsidP="00D93928">
      <w:pPr>
        <w:numPr>
          <w:ilvl w:val="0"/>
          <w:numId w:val="27"/>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how to produce the greatest total increase in your revenues relative to your costs; </w:t>
      </w:r>
    </w:p>
    <w:p w14:paraId="70011201" w14:textId="77777777" w:rsidR="00D93928" w:rsidRPr="00D93928" w:rsidRDefault="00D93928" w:rsidP="00D93928">
      <w:pPr>
        <w:numPr>
          <w:ilvl w:val="0"/>
          <w:numId w:val="27"/>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the most cost efficient process for delivering your services</w:t>
      </w:r>
    </w:p>
    <w:p w14:paraId="741CAE8A"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0B60DFD8"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b/>
          <w:bCs/>
          <w:lang w:val="en-GB"/>
        </w:rPr>
        <w:lastRenderedPageBreak/>
        <w:t>Costs, revenue and profit</w:t>
      </w:r>
      <w:r w:rsidRPr="00D93928">
        <w:rPr>
          <w:rFonts w:eastAsia="Calibri" w:cstheme="minorHAnsi"/>
          <w:lang w:val="en-GB"/>
        </w:rPr>
        <w:t xml:space="preserve"> are basic but crucial parts of the financial analysis of a business and it is on the comparison of these three things that success is judged.</w:t>
      </w:r>
    </w:p>
    <w:p w14:paraId="1E7810C0" w14:textId="77777777" w:rsidR="00D93928" w:rsidRPr="00D93928" w:rsidRDefault="00D93928" w:rsidP="00D93928">
      <w:pPr>
        <w:autoSpaceDE w:val="0"/>
        <w:autoSpaceDN w:val="0"/>
        <w:adjustRightInd w:val="0"/>
        <w:spacing w:after="0" w:line="360" w:lineRule="auto"/>
        <w:jc w:val="both"/>
        <w:rPr>
          <w:rFonts w:eastAsia="Calibri" w:cstheme="minorHAnsi"/>
          <w:b/>
          <w:bCs/>
          <w:i/>
          <w:iCs/>
          <w:lang w:val="en-GB"/>
        </w:rPr>
      </w:pPr>
      <w:r w:rsidRPr="00D93928">
        <w:rPr>
          <w:rFonts w:eastAsia="Calibri" w:cstheme="minorHAnsi"/>
          <w:b/>
          <w:bCs/>
          <w:i/>
          <w:iCs/>
          <w:lang w:val="en-GB"/>
        </w:rPr>
        <w:t>Costs:</w:t>
      </w:r>
    </w:p>
    <w:p w14:paraId="7F2760D3"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Costs are described as </w:t>
      </w:r>
      <w:r w:rsidRPr="00D93928">
        <w:rPr>
          <w:rFonts w:eastAsia="Calibri" w:cstheme="minorHAnsi"/>
          <w:b/>
          <w:bCs/>
          <w:lang w:val="en-GB"/>
        </w:rPr>
        <w:t xml:space="preserve">fixed </w:t>
      </w:r>
      <w:r w:rsidRPr="00D93928">
        <w:rPr>
          <w:rFonts w:eastAsia="Calibri" w:cstheme="minorHAnsi"/>
          <w:lang w:val="en-GB"/>
        </w:rPr>
        <w:t xml:space="preserve">or </w:t>
      </w:r>
      <w:r w:rsidRPr="00D93928">
        <w:rPr>
          <w:rFonts w:eastAsia="Calibri" w:cstheme="minorHAnsi"/>
          <w:b/>
          <w:bCs/>
          <w:lang w:val="en-GB"/>
        </w:rPr>
        <w:t>variable</w:t>
      </w:r>
      <w:r w:rsidRPr="00D93928">
        <w:rPr>
          <w:rFonts w:eastAsia="Calibri" w:cstheme="minorHAnsi"/>
          <w:lang w:val="en-GB"/>
        </w:rPr>
        <w:t>.</w:t>
      </w:r>
    </w:p>
    <w:p w14:paraId="24BA7F02" w14:textId="77777777" w:rsidR="00D93928" w:rsidRPr="00D93928" w:rsidRDefault="00D93928" w:rsidP="00D93928">
      <w:pPr>
        <w:autoSpaceDE w:val="0"/>
        <w:autoSpaceDN w:val="0"/>
        <w:adjustRightInd w:val="0"/>
        <w:spacing w:after="0" w:line="360" w:lineRule="auto"/>
        <w:jc w:val="both"/>
        <w:rPr>
          <w:rFonts w:eastAsia="Calibri" w:cstheme="minorHAnsi"/>
          <w:b/>
          <w:bCs/>
          <w:i/>
          <w:iCs/>
          <w:lang w:val="en-GB"/>
        </w:rPr>
      </w:pPr>
      <w:r w:rsidRPr="00D93928">
        <w:rPr>
          <w:rFonts w:eastAsia="Calibri" w:cstheme="minorHAnsi"/>
          <w:b/>
          <w:bCs/>
          <w:i/>
          <w:iCs/>
          <w:lang w:val="en-GB"/>
        </w:rPr>
        <w:t>Fixed costs:</w:t>
      </w:r>
    </w:p>
    <w:p w14:paraId="21A7290D" w14:textId="77777777" w:rsidR="00D93928" w:rsidRPr="00D93928" w:rsidRDefault="00D93928" w:rsidP="00D93928">
      <w:pPr>
        <w:numPr>
          <w:ilvl w:val="0"/>
          <w:numId w:val="28"/>
        </w:numPr>
        <w:autoSpaceDE w:val="0"/>
        <w:autoSpaceDN w:val="0"/>
        <w:adjustRightInd w:val="0"/>
        <w:spacing w:after="0" w:line="360" w:lineRule="auto"/>
        <w:jc w:val="both"/>
        <w:rPr>
          <w:rFonts w:eastAsia="Calibri" w:cstheme="minorHAnsi"/>
          <w:lang w:val="en-GB"/>
        </w:rPr>
      </w:pPr>
      <w:r w:rsidRPr="00D93928">
        <w:rPr>
          <w:rFonts w:eastAsia="Calibri" w:cstheme="minorHAnsi"/>
          <w:noProof/>
        </w:rPr>
        <w:drawing>
          <wp:anchor distT="0" distB="0" distL="114300" distR="114300" simplePos="0" relativeHeight="251671552" behindDoc="0" locked="0" layoutInCell="1" allowOverlap="1" wp14:anchorId="701980D0" wp14:editId="1D6F9F7B">
            <wp:simplePos x="0" y="0"/>
            <wp:positionH relativeFrom="column">
              <wp:posOffset>2948940</wp:posOffset>
            </wp:positionH>
            <wp:positionV relativeFrom="paragraph">
              <wp:posOffset>608965</wp:posOffset>
            </wp:positionV>
            <wp:extent cx="2790190" cy="1821815"/>
            <wp:effectExtent l="38100" t="38100" r="29210" b="45085"/>
            <wp:wrapSquare wrapText="bothSides"/>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90190" cy="1821815"/>
                    </a:xfrm>
                    <a:prstGeom prst="rect">
                      <a:avLst/>
                    </a:prstGeom>
                    <a:ln w="38100" cap="sq" cmpd="thickThin">
                      <a:solidFill>
                        <a:srgbClr val="4F81BD"/>
                      </a:solidFill>
                      <a:prstDash val="solid"/>
                      <a:miter lim="800000"/>
                    </a:ln>
                    <a:effectLst>
                      <a:innerShdw blurRad="76200">
                        <a:srgbClr val="000000"/>
                      </a:innerShdw>
                    </a:effectLst>
                  </pic:spPr>
                </pic:pic>
              </a:graphicData>
            </a:graphic>
          </wp:anchor>
        </w:drawing>
      </w:r>
      <w:r w:rsidRPr="00D93928">
        <w:rPr>
          <w:rFonts w:eastAsia="Calibri" w:cstheme="minorHAnsi"/>
          <w:lang w:val="en-GB"/>
        </w:rPr>
        <w:t>Fixed costs are incurred and have to be paid regardless of the volume produced and sold. They are the costs of running a business such as heating, lighting, rent, insurance, marketing and so on.</w:t>
      </w:r>
    </w:p>
    <w:p w14:paraId="24DE897A" w14:textId="77777777" w:rsidR="00D93928" w:rsidRPr="00D93928" w:rsidRDefault="00D93928" w:rsidP="00D93928">
      <w:pPr>
        <w:autoSpaceDE w:val="0"/>
        <w:autoSpaceDN w:val="0"/>
        <w:adjustRightInd w:val="0"/>
        <w:spacing w:after="0" w:line="360" w:lineRule="auto"/>
        <w:jc w:val="both"/>
        <w:rPr>
          <w:rFonts w:eastAsia="Calibri" w:cstheme="minorHAnsi"/>
          <w:b/>
          <w:bCs/>
          <w:i/>
          <w:iCs/>
          <w:lang w:val="en-GB"/>
        </w:rPr>
      </w:pPr>
      <w:r w:rsidRPr="00D93928">
        <w:rPr>
          <w:rFonts w:eastAsia="Calibri" w:cstheme="minorHAnsi"/>
          <w:b/>
          <w:bCs/>
          <w:i/>
          <w:iCs/>
          <w:lang w:val="en-GB"/>
        </w:rPr>
        <w:t>Variable costs:</w:t>
      </w:r>
    </w:p>
    <w:p w14:paraId="084CD82D" w14:textId="77777777" w:rsidR="00D93928" w:rsidRPr="00D93928" w:rsidRDefault="00D93928" w:rsidP="00D93928">
      <w:pPr>
        <w:numPr>
          <w:ilvl w:val="0"/>
          <w:numId w:val="29"/>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In contrast, </w:t>
      </w:r>
      <w:r w:rsidRPr="00D93928">
        <w:rPr>
          <w:rFonts w:eastAsia="Calibri" w:cstheme="minorHAnsi"/>
          <w:b/>
          <w:bCs/>
          <w:lang w:val="en-GB"/>
        </w:rPr>
        <w:t xml:space="preserve">variable costs </w:t>
      </w:r>
      <w:r w:rsidRPr="00D93928">
        <w:rPr>
          <w:rFonts w:eastAsia="Calibri" w:cstheme="minorHAnsi"/>
          <w:lang w:val="en-GB"/>
        </w:rPr>
        <w:t>are directly related to the job and so change with the level of output. The best example of a direct cost is the raw materials that go into making a product.</w:t>
      </w:r>
    </w:p>
    <w:p w14:paraId="070DFB6F"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Fixed costs plus variable costs are known as </w:t>
      </w:r>
      <w:r w:rsidRPr="00D93928">
        <w:rPr>
          <w:rFonts w:eastAsia="Calibri" w:cstheme="minorHAnsi"/>
          <w:b/>
          <w:bCs/>
          <w:lang w:val="en-GB"/>
        </w:rPr>
        <w:t>total costs</w:t>
      </w:r>
      <w:r w:rsidRPr="00D93928">
        <w:rPr>
          <w:rFonts w:eastAsia="Calibri" w:cstheme="minorHAnsi"/>
          <w:lang w:val="en-GB"/>
        </w:rPr>
        <w:t>:</w:t>
      </w:r>
    </w:p>
    <w:p w14:paraId="3E7396EF" w14:textId="77777777" w:rsidR="00D93928" w:rsidRPr="00D93928" w:rsidRDefault="00D93928" w:rsidP="00D93928">
      <w:pPr>
        <w:autoSpaceDE w:val="0"/>
        <w:autoSpaceDN w:val="0"/>
        <w:adjustRightInd w:val="0"/>
        <w:spacing w:after="0" w:line="360" w:lineRule="auto"/>
        <w:jc w:val="both"/>
        <w:rPr>
          <w:rFonts w:eastAsia="Calibri" w:cstheme="minorHAnsi"/>
          <w:b/>
          <w:bCs/>
          <w:i/>
          <w:iCs/>
          <w:lang w:val="en-GB"/>
        </w:rPr>
      </w:pPr>
      <w:r w:rsidRPr="00D93928">
        <w:rPr>
          <w:rFonts w:eastAsia="Calibri" w:cstheme="minorHAnsi"/>
          <w:b/>
          <w:bCs/>
          <w:i/>
          <w:iCs/>
          <w:lang w:val="en-GB"/>
        </w:rPr>
        <w:t xml:space="preserve">Revenue: </w:t>
      </w:r>
    </w:p>
    <w:p w14:paraId="73721ED8"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This is the total amount of money coming in to a business from sales of goods or services. It is a ‘top-line’ figure that excludes deductions of tax, interest and dividend payments. It also usually excludes discounts for early payments and customer returns.</w:t>
      </w:r>
    </w:p>
    <w:p w14:paraId="7C16445E" w14:textId="77777777" w:rsidR="00D93928" w:rsidRPr="00D93928" w:rsidRDefault="00D93928" w:rsidP="00D93928">
      <w:pPr>
        <w:autoSpaceDE w:val="0"/>
        <w:autoSpaceDN w:val="0"/>
        <w:adjustRightInd w:val="0"/>
        <w:spacing w:after="0" w:line="360" w:lineRule="auto"/>
        <w:jc w:val="both"/>
        <w:rPr>
          <w:rFonts w:eastAsia="Calibri" w:cstheme="minorHAnsi"/>
          <w:b/>
          <w:bCs/>
          <w:i/>
          <w:iCs/>
          <w:lang w:val="en-GB"/>
        </w:rPr>
      </w:pPr>
      <w:r w:rsidRPr="00D93928">
        <w:rPr>
          <w:rFonts w:eastAsia="Calibri" w:cstheme="minorHAnsi"/>
          <w:b/>
          <w:bCs/>
          <w:i/>
          <w:iCs/>
          <w:lang w:val="en-GB"/>
        </w:rPr>
        <w:t xml:space="preserve">Profit: </w:t>
      </w:r>
    </w:p>
    <w:p w14:paraId="7D49CCBF"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This is often referred to as the ‘bottom-line’ and is the result of subtracting costs from total revenue. It can be expressed as gross profit which is revenue minus the variable cost of goods. It can also be expressed as net profit which also takes off the relevant amount for fixed costs, tax and so on. Profit is perhaps the most important indicator of how well a business doing.</w:t>
      </w:r>
    </w:p>
    <w:p w14:paraId="1340AC4F"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Various calculations, or ratios, can be used to analyse the relationship between costs, revenue and profit. One would be the profit margin. This is found by dividing the profit figure into the revenue figure and allows you to see how well the company controls its costs to turn revenue into profit.</w:t>
      </w:r>
    </w:p>
    <w:p w14:paraId="331EFBFC"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On the following page we will read an extensive case study of Cameron’s’ balloons. Take time to study the information thoroughly. </w:t>
      </w:r>
    </w:p>
    <w:p w14:paraId="46B5CF9C" w14:textId="77777777" w:rsidR="00D93928" w:rsidRPr="00D93928" w:rsidRDefault="00D93928" w:rsidP="00D93928">
      <w:pPr>
        <w:autoSpaceDE w:val="0"/>
        <w:autoSpaceDN w:val="0"/>
        <w:adjustRightInd w:val="0"/>
        <w:spacing w:after="0" w:line="360" w:lineRule="auto"/>
        <w:jc w:val="both"/>
        <w:rPr>
          <w:rFonts w:eastAsia="Calibri" w:cstheme="minorHAnsi"/>
          <w:b/>
          <w:i/>
          <w:lang w:val="en-GB"/>
        </w:rPr>
      </w:pPr>
      <w:r w:rsidRPr="00D93928">
        <w:rPr>
          <w:rFonts w:eastAsia="Calibri" w:cstheme="minorHAnsi"/>
          <w:b/>
          <w:i/>
          <w:lang w:val="en-GB"/>
        </w:rPr>
        <w:t>The Breakdown of a Balloon</w:t>
      </w:r>
    </w:p>
    <w:p w14:paraId="47EA5E13"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Cameron Balloons produce a wide range of products. They are almost certainly best known for their conventional balloons, but even these come in a wide range. They range from a very small single </w:t>
      </w:r>
      <w:r w:rsidRPr="00D93928">
        <w:rPr>
          <w:rFonts w:eastAsia="Calibri" w:cstheme="minorHAnsi"/>
          <w:lang w:val="en-GB"/>
        </w:rPr>
        <w:lastRenderedPageBreak/>
        <w:t>person envelope that suspends a single-seater metal frame rather than a basket, to the huge envelopes used by commercial passenger carrying operations.</w:t>
      </w:r>
    </w:p>
    <w:p w14:paraId="0527E6E8"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If you were thinking of buying a hot-air balloon, there are various bits you will need if you want to fly it. The example we have taken is a balloon model - Type 'N90' - one of the standard models which Cameron Balloons make. </w:t>
      </w:r>
    </w:p>
    <w:p w14:paraId="66D20A40"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This model would be suitable for sponsorship or advertising use. The total cost of the balloon is around R21, 885 (2000 price), but there are 3 major elements to this cost. These are the envelope, basket and burners.</w:t>
      </w:r>
    </w:p>
    <w:p w14:paraId="22E02D64"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However, you need more than just these three bits to go flying. Any attempt to hang an envelope over a basket and fire hot-air into it is sure to end in an embarrassing failure. A whole range of other odds and ends are needed to complete the picture. The links around the balloon below take you to the glossary section to give you further details on that particular item.</w:t>
      </w:r>
    </w:p>
    <w:tbl>
      <w:tblPr>
        <w:tblStyle w:val="TableGrid5"/>
        <w:tblW w:w="0" w:type="auto"/>
        <w:tblLook w:val="04A0" w:firstRow="1" w:lastRow="0" w:firstColumn="1" w:lastColumn="0" w:noHBand="0" w:noVBand="1"/>
      </w:tblPr>
      <w:tblGrid>
        <w:gridCol w:w="9242"/>
      </w:tblGrid>
      <w:tr w:rsidR="00D93928" w:rsidRPr="00D93928" w14:paraId="321D100D" w14:textId="77777777" w:rsidTr="00D93928">
        <w:tc>
          <w:tcPr>
            <w:tcW w:w="9242" w:type="dxa"/>
          </w:tcPr>
          <w:tbl>
            <w:tblPr>
              <w:tblW w:w="5000" w:type="pct"/>
              <w:tblCellSpacing w:w="0" w:type="dxa"/>
              <w:tblBorders>
                <w:top w:val="dashDotStroked" w:sz="24" w:space="0" w:color="31849B" w:themeColor="accent5" w:themeShade="BF"/>
                <w:left w:val="dashDotStroked" w:sz="24" w:space="0" w:color="31849B" w:themeColor="accent5" w:themeShade="BF"/>
                <w:bottom w:val="dashDotStroked" w:sz="24" w:space="0" w:color="31849B" w:themeColor="accent5" w:themeShade="BF"/>
                <w:right w:val="dashDotStroked" w:sz="24" w:space="0" w:color="31849B" w:themeColor="accent5" w:themeShade="BF"/>
              </w:tblBorders>
              <w:tblCellMar>
                <w:top w:w="90" w:type="dxa"/>
                <w:left w:w="90" w:type="dxa"/>
                <w:bottom w:w="90" w:type="dxa"/>
                <w:right w:w="90" w:type="dxa"/>
              </w:tblCellMar>
              <w:tblLook w:val="04A0" w:firstRow="1" w:lastRow="0" w:firstColumn="1" w:lastColumn="0" w:noHBand="0" w:noVBand="1"/>
            </w:tblPr>
            <w:tblGrid>
              <w:gridCol w:w="1946"/>
              <w:gridCol w:w="1831"/>
              <w:gridCol w:w="1451"/>
              <w:gridCol w:w="3738"/>
            </w:tblGrid>
            <w:tr w:rsidR="00D93928" w:rsidRPr="00D93928" w14:paraId="098FB48F" w14:textId="77777777" w:rsidTr="00E33B21">
              <w:trPr>
                <w:tblCellSpacing w:w="0" w:type="dxa"/>
              </w:trPr>
              <w:tc>
                <w:tcPr>
                  <w:tcW w:w="0" w:type="auto"/>
                  <w:gridSpan w:val="4"/>
                  <w:hideMark/>
                </w:tcPr>
                <w:p w14:paraId="0D3A1DA3"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  </w:t>
                  </w:r>
                </w:p>
              </w:tc>
            </w:tr>
            <w:tr w:rsidR="00D93928" w:rsidRPr="00D93928" w14:paraId="239E0BC8" w14:textId="77777777" w:rsidTr="00E33B21">
              <w:trPr>
                <w:tblCellSpacing w:w="0" w:type="dxa"/>
              </w:trPr>
              <w:tc>
                <w:tcPr>
                  <w:tcW w:w="0" w:type="auto"/>
                  <w:hideMark/>
                </w:tcPr>
                <w:p w14:paraId="690E8A38"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Envelope</w:t>
                  </w:r>
                  <w:r w:rsidRPr="00D93928">
                    <w:rPr>
                      <w:rFonts w:eastAsia="Calibri" w:cstheme="minorHAnsi"/>
                      <w:lang w:val="en-GB"/>
                    </w:rPr>
                    <w:br/>
                    <w:t>R10440</w:t>
                  </w:r>
                  <w:r w:rsidRPr="00D93928">
                    <w:rPr>
                      <w:rFonts w:eastAsia="Calibri" w:cstheme="minorHAnsi"/>
                      <w:lang w:val="en-GB"/>
                    </w:rPr>
                    <w:br/>
                  </w:r>
                  <w:r w:rsidRPr="00D93928">
                    <w:rPr>
                      <w:rFonts w:eastAsia="Calibri" w:cstheme="minorHAnsi"/>
                      <w:lang w:val="en-GB"/>
                    </w:rPr>
                    <w:br/>
                    <w:t>Envelope scoop</w:t>
                  </w:r>
                  <w:r w:rsidRPr="00D93928">
                    <w:rPr>
                      <w:rFonts w:eastAsia="Calibri" w:cstheme="minorHAnsi"/>
                      <w:lang w:val="en-GB"/>
                    </w:rPr>
                    <w:br/>
                    <w:t>R410</w:t>
                  </w:r>
                  <w:r w:rsidRPr="00D93928">
                    <w:rPr>
                      <w:rFonts w:eastAsia="Calibri" w:cstheme="minorHAnsi"/>
                      <w:lang w:val="en-GB"/>
                    </w:rPr>
                    <w:br/>
                  </w:r>
                  <w:r w:rsidRPr="00D93928">
                    <w:rPr>
                      <w:rFonts w:eastAsia="Calibri" w:cstheme="minorHAnsi"/>
                      <w:lang w:val="en-GB"/>
                    </w:rPr>
                    <w:br/>
                    <w:t>Padded covers (4)</w:t>
                  </w:r>
                  <w:r w:rsidRPr="00D93928">
                    <w:rPr>
                      <w:rFonts w:eastAsia="Calibri" w:cstheme="minorHAnsi"/>
                      <w:lang w:val="en-GB"/>
                    </w:rPr>
                    <w:br/>
                    <w:t>R 196</w:t>
                  </w:r>
                  <w:r w:rsidRPr="00D93928">
                    <w:rPr>
                      <w:rFonts w:eastAsia="Calibri" w:cstheme="minorHAnsi"/>
                      <w:lang w:val="en-GB"/>
                    </w:rPr>
                    <w:br/>
                  </w:r>
                  <w:r w:rsidRPr="00D93928">
                    <w:rPr>
                      <w:rFonts w:eastAsia="Calibri" w:cstheme="minorHAnsi"/>
                      <w:lang w:val="en-GB"/>
                    </w:rPr>
                    <w:br/>
                    <w:t>Inflator fan</w:t>
                  </w:r>
                  <w:r w:rsidRPr="00D93928">
                    <w:rPr>
                      <w:rFonts w:eastAsia="Calibri" w:cstheme="minorHAnsi"/>
                      <w:lang w:val="en-GB"/>
                    </w:rPr>
                    <w:br/>
                    <w:t>R 1120</w:t>
                  </w:r>
                </w:p>
              </w:tc>
              <w:tc>
                <w:tcPr>
                  <w:tcW w:w="0" w:type="auto"/>
                  <w:gridSpan w:val="2"/>
                  <w:hideMark/>
                </w:tcPr>
                <w:p w14:paraId="6DD96FFD"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noProof/>
                    </w:rPr>
                    <w:drawing>
                      <wp:inline distT="0" distB="0" distL="0" distR="0" wp14:anchorId="5E45E528" wp14:editId="3A752791">
                        <wp:extent cx="1673225" cy="2091690"/>
                        <wp:effectExtent l="0" t="0" r="3175" b="3810"/>
                        <wp:docPr id="4" name="Picture 5" descr="Costing a Ball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sting a Balloon"/>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73225" cy="2091690"/>
                                </a:xfrm>
                                <a:prstGeom prst="rect">
                                  <a:avLst/>
                                </a:prstGeom>
                                <a:noFill/>
                                <a:ln>
                                  <a:noFill/>
                                </a:ln>
                              </pic:spPr>
                            </pic:pic>
                          </a:graphicData>
                        </a:graphic>
                      </wp:inline>
                    </w:drawing>
                  </w:r>
                </w:p>
              </w:tc>
              <w:tc>
                <w:tcPr>
                  <w:tcW w:w="0" w:type="auto"/>
                  <w:hideMark/>
                </w:tcPr>
                <w:p w14:paraId="49AA4175"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Artwork</w:t>
                  </w:r>
                  <w:r w:rsidRPr="00D93928">
                    <w:rPr>
                      <w:rFonts w:eastAsia="Calibri" w:cstheme="minorHAnsi"/>
                      <w:lang w:val="en-GB"/>
                    </w:rPr>
                    <w:br/>
                    <w:t>Price - depends what you would like!</w:t>
                  </w:r>
                  <w:r w:rsidRPr="00D93928">
                    <w:rPr>
                      <w:rFonts w:eastAsia="Calibri" w:cstheme="minorHAnsi"/>
                      <w:lang w:val="en-GB"/>
                    </w:rPr>
                    <w:br/>
                  </w:r>
                  <w:r w:rsidRPr="00D93928">
                    <w:rPr>
                      <w:rFonts w:eastAsia="Calibri" w:cstheme="minorHAnsi"/>
                      <w:lang w:val="en-GB"/>
                    </w:rPr>
                    <w:br/>
                    <w:t>Shadow double burner</w:t>
                  </w:r>
                  <w:r w:rsidRPr="00D93928">
                    <w:rPr>
                      <w:rFonts w:eastAsia="Calibri" w:cstheme="minorHAnsi"/>
                      <w:lang w:val="en-GB"/>
                    </w:rPr>
                    <w:br/>
                    <w:t>R 3420</w:t>
                  </w:r>
                  <w:r w:rsidRPr="00D93928">
                    <w:rPr>
                      <w:rFonts w:eastAsia="Calibri" w:cstheme="minorHAnsi"/>
                      <w:lang w:val="en-GB"/>
                    </w:rPr>
                    <w:br/>
                  </w:r>
                  <w:r w:rsidRPr="00D93928">
                    <w:rPr>
                      <w:rFonts w:eastAsia="Calibri" w:cstheme="minorHAnsi"/>
                      <w:lang w:val="en-GB"/>
                    </w:rPr>
                    <w:br/>
                    <w:t>Basket</w:t>
                  </w:r>
                  <w:r w:rsidRPr="00D93928">
                    <w:rPr>
                      <w:rFonts w:eastAsia="Calibri" w:cstheme="minorHAnsi"/>
                      <w:lang w:val="en-GB"/>
                    </w:rPr>
                    <w:br/>
                    <w:t>R 2440</w:t>
                  </w:r>
                  <w:r w:rsidRPr="00D93928">
                    <w:rPr>
                      <w:rFonts w:eastAsia="Calibri" w:cstheme="minorHAnsi"/>
                      <w:lang w:val="en-GB"/>
                    </w:rPr>
                    <w:br/>
                  </w:r>
                  <w:r w:rsidRPr="00D93928">
                    <w:rPr>
                      <w:rFonts w:eastAsia="Calibri" w:cstheme="minorHAnsi"/>
                      <w:lang w:val="en-GB"/>
                    </w:rPr>
                    <w:br/>
                    <w:t>Fuel cylinders (4)</w:t>
                  </w:r>
                  <w:r w:rsidRPr="00D93928">
                    <w:rPr>
                      <w:rFonts w:eastAsia="Calibri" w:cstheme="minorHAnsi"/>
                      <w:lang w:val="en-GB"/>
                    </w:rPr>
                    <w:br/>
                    <w:t>R 2348</w:t>
                  </w:r>
                </w:p>
              </w:tc>
            </w:tr>
            <w:tr w:rsidR="00D93928" w:rsidRPr="00D93928" w14:paraId="37FE9818" w14:textId="77777777" w:rsidTr="00E33B21">
              <w:trPr>
                <w:tblCellSpacing w:w="0" w:type="dxa"/>
              </w:trPr>
              <w:tc>
                <w:tcPr>
                  <w:tcW w:w="0" w:type="auto"/>
                  <w:hideMark/>
                </w:tcPr>
                <w:p w14:paraId="0136CF2D"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Tether line (50m)</w:t>
                  </w:r>
                  <w:r w:rsidRPr="00D93928">
                    <w:rPr>
                      <w:rFonts w:eastAsia="Calibri" w:cstheme="minorHAnsi"/>
                      <w:lang w:val="en-GB"/>
                    </w:rPr>
                    <w:br/>
                    <w:t>R 126</w:t>
                  </w:r>
                </w:p>
              </w:tc>
              <w:tc>
                <w:tcPr>
                  <w:tcW w:w="0" w:type="auto"/>
                  <w:hideMark/>
                </w:tcPr>
                <w:p w14:paraId="2EB6AAD2"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Other equipment</w:t>
                  </w:r>
                  <w:r w:rsidRPr="00D93928">
                    <w:rPr>
                      <w:rFonts w:eastAsia="Calibri" w:cstheme="minorHAnsi"/>
                      <w:lang w:val="en-GB"/>
                    </w:rPr>
                    <w:br/>
                    <w:t>R 264</w:t>
                  </w:r>
                </w:p>
              </w:tc>
              <w:tc>
                <w:tcPr>
                  <w:tcW w:w="0" w:type="auto"/>
                  <w:hideMark/>
                </w:tcPr>
                <w:p w14:paraId="30C3F9FB"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Cushion floor</w:t>
                  </w:r>
                  <w:r w:rsidRPr="00D93928">
                    <w:rPr>
                      <w:rFonts w:eastAsia="Calibri" w:cstheme="minorHAnsi"/>
                      <w:lang w:val="en-GB"/>
                    </w:rPr>
                    <w:br/>
                    <w:t>R 176</w:t>
                  </w:r>
                </w:p>
              </w:tc>
              <w:tc>
                <w:tcPr>
                  <w:tcW w:w="0" w:type="auto"/>
                  <w:hideMark/>
                </w:tcPr>
                <w:p w14:paraId="6959E04B"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Instruments</w:t>
                  </w:r>
                  <w:r w:rsidRPr="00D93928">
                    <w:rPr>
                      <w:rFonts w:eastAsia="Calibri" w:cstheme="minorHAnsi"/>
                      <w:lang w:val="en-GB"/>
                    </w:rPr>
                    <w:br/>
                    <w:t>R 945</w:t>
                  </w:r>
                </w:p>
              </w:tc>
            </w:tr>
          </w:tbl>
          <w:p w14:paraId="3D1D8FA9"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1FFD8B68" w14:textId="77777777" w:rsidR="00D93928" w:rsidRDefault="00D93928" w:rsidP="00D93928">
      <w:pPr>
        <w:autoSpaceDE w:val="0"/>
        <w:autoSpaceDN w:val="0"/>
        <w:adjustRightInd w:val="0"/>
        <w:spacing w:after="0" w:line="360" w:lineRule="auto"/>
        <w:jc w:val="both"/>
        <w:rPr>
          <w:rFonts w:eastAsia="Calibri" w:cstheme="minorHAnsi"/>
          <w:lang w:val="en-GB"/>
        </w:rPr>
      </w:pPr>
    </w:p>
    <w:p w14:paraId="5CD9CF99"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Total Balloon Cost: R21885 (2000 price) (for a 3-4 person balloon). These prices refer to the low season which runs from 31 August to 1 Jan. In the high season an envelope will cost around R12, 220. </w:t>
      </w:r>
    </w:p>
    <w:p w14:paraId="2AFE10FA" w14:textId="77777777" w:rsidR="00D93928" w:rsidRDefault="00D93928" w:rsidP="00D93928">
      <w:pPr>
        <w:autoSpaceDE w:val="0"/>
        <w:autoSpaceDN w:val="0"/>
        <w:adjustRightInd w:val="0"/>
        <w:spacing w:after="0" w:line="360" w:lineRule="auto"/>
        <w:jc w:val="both"/>
        <w:rPr>
          <w:rFonts w:eastAsia="Calibri" w:cstheme="minorHAnsi"/>
          <w:b/>
          <w:i/>
          <w:lang w:val="en-GB"/>
        </w:rPr>
      </w:pPr>
    </w:p>
    <w:p w14:paraId="6FDE0BFA" w14:textId="77777777" w:rsidR="00D93928" w:rsidRDefault="00D93928" w:rsidP="00D93928">
      <w:pPr>
        <w:autoSpaceDE w:val="0"/>
        <w:autoSpaceDN w:val="0"/>
        <w:adjustRightInd w:val="0"/>
        <w:spacing w:after="0" w:line="360" w:lineRule="auto"/>
        <w:jc w:val="both"/>
        <w:rPr>
          <w:rFonts w:eastAsia="Calibri" w:cstheme="minorHAnsi"/>
          <w:b/>
          <w:i/>
          <w:lang w:val="en-GB"/>
        </w:rPr>
      </w:pPr>
    </w:p>
    <w:p w14:paraId="347E68C3" w14:textId="77777777" w:rsidR="00D93928" w:rsidRPr="00D93928" w:rsidRDefault="00D93928" w:rsidP="00D93928">
      <w:pPr>
        <w:autoSpaceDE w:val="0"/>
        <w:autoSpaceDN w:val="0"/>
        <w:adjustRightInd w:val="0"/>
        <w:spacing w:after="0" w:line="360" w:lineRule="auto"/>
        <w:jc w:val="both"/>
        <w:rPr>
          <w:rFonts w:eastAsia="Calibri" w:cstheme="minorHAnsi"/>
          <w:b/>
          <w:i/>
          <w:lang w:val="en-GB"/>
        </w:rPr>
      </w:pPr>
      <w:r w:rsidRPr="00D93928">
        <w:rPr>
          <w:rFonts w:eastAsia="Calibri" w:cstheme="minorHAnsi"/>
          <w:b/>
          <w:i/>
          <w:lang w:val="en-GB"/>
        </w:rPr>
        <w:lastRenderedPageBreak/>
        <w:t>Explanation</w:t>
      </w:r>
    </w:p>
    <w:p w14:paraId="7085CCE4"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The process of producing the balloons has a number of stages. Production starts with the design team passing on the detailed design of all the panels. This will often be in the form of templates that have been cut on the plotter.</w:t>
      </w:r>
    </w:p>
    <w:p w14:paraId="58122EAD"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The cutters then cut the cloth according to the templates. This is done on the cutting tables and as the cutters pull the cloth from the reels, it is drawn in front of large lights. This is to try to spot any imperfections in the cloth. It is much cheaper to correct these at this early stage, than to re-build a finished balloon!</w:t>
      </w:r>
    </w:p>
    <w:p w14:paraId="4C9599C2"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The cut panels are then passed on to a team of sewers. A team is usually made up of around 5 machinists with a team leader. This team will usually follow through the production of the whole envelope. They sew all the panels together and sew in the tapes that carry the loads of the balloon down to the stainless steel frame around the basket.</w:t>
      </w:r>
    </w:p>
    <w:p w14:paraId="22388B6F"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The artwork will be put onto the balloon either before or after this stage. Sometimes the artwork may be dyed into the fabric before sewing using a dye-sublimation technique (this is done by outside contractors); though more often it is done by the artwork department at Cameron's. Sometimes it is airbrushed on and sometimes it is stuck on. </w:t>
      </w:r>
    </w:p>
    <w:p w14:paraId="6E49E0A3"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Meanwhile, all the rest of the balloon has to be produced as well. There is the basket, the burners and all the rigging to be done, as well as many of the ancillary items. The baskets are made by an outside contractor but finished by Cameron's. This means putting on the padding and fitting all the internal pieces. Finally it is all put together by the engineering department, and passed over to the lucky customer. </w:t>
      </w:r>
    </w:p>
    <w:p w14:paraId="233BB9B7" w14:textId="77777777" w:rsidR="00D93928" w:rsidRPr="00D93928" w:rsidRDefault="00D93928" w:rsidP="00D93928">
      <w:pPr>
        <w:autoSpaceDE w:val="0"/>
        <w:autoSpaceDN w:val="0"/>
        <w:adjustRightInd w:val="0"/>
        <w:spacing w:after="0" w:line="360" w:lineRule="auto"/>
        <w:jc w:val="both"/>
        <w:rPr>
          <w:rFonts w:eastAsia="Calibri" w:cstheme="minorHAnsi"/>
          <w:b/>
          <w:i/>
          <w:lang w:val="en-GB"/>
        </w:rPr>
      </w:pPr>
      <w:r w:rsidRPr="00D93928">
        <w:rPr>
          <w:rFonts w:eastAsia="Calibri" w:cstheme="minorHAnsi"/>
          <w:b/>
          <w:i/>
          <w:lang w:val="en-GB"/>
        </w:rPr>
        <w:t>Theories</w:t>
      </w:r>
    </w:p>
    <w:p w14:paraId="4550558E"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There are various theories about production that it may be helpful to know when considering the way Cameron Balloons produce their product. Production of balloons is a very different activity to mass production of consumer items. </w:t>
      </w:r>
    </w:p>
    <w:p w14:paraId="35EF0BA4" w14:textId="77777777" w:rsidR="00D93928" w:rsidRDefault="00D93928" w:rsidP="00D93928">
      <w:pPr>
        <w:autoSpaceDE w:val="0"/>
        <w:autoSpaceDN w:val="0"/>
        <w:adjustRightInd w:val="0"/>
        <w:spacing w:after="0" w:line="360" w:lineRule="auto"/>
        <w:jc w:val="both"/>
        <w:rPr>
          <w:rFonts w:eastAsia="Calibri" w:cstheme="minorHAnsi"/>
          <w:b/>
          <w:i/>
          <w:u w:val="single"/>
          <w:lang w:val="en-GB"/>
        </w:rPr>
      </w:pPr>
    </w:p>
    <w:p w14:paraId="2E9E715D" w14:textId="77777777" w:rsidR="00D93928" w:rsidRPr="00D93928" w:rsidRDefault="00D93928" w:rsidP="00D93928">
      <w:pPr>
        <w:autoSpaceDE w:val="0"/>
        <w:autoSpaceDN w:val="0"/>
        <w:adjustRightInd w:val="0"/>
        <w:spacing w:after="0" w:line="360" w:lineRule="auto"/>
        <w:jc w:val="both"/>
        <w:rPr>
          <w:rFonts w:eastAsia="Calibri" w:cstheme="minorHAnsi"/>
          <w:b/>
          <w:i/>
          <w:u w:val="single"/>
          <w:lang w:val="en-GB"/>
        </w:rPr>
      </w:pPr>
      <w:r w:rsidRPr="00D93928">
        <w:rPr>
          <w:rFonts w:eastAsia="Calibri" w:cstheme="minorHAnsi"/>
          <w:b/>
          <w:i/>
          <w:u w:val="single"/>
          <w:lang w:val="en-GB"/>
        </w:rPr>
        <w:t>Job / Batch / Flow Production</w:t>
      </w:r>
    </w:p>
    <w:p w14:paraId="0F6FCE03"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Job production - this is a method of production where companies use all their factors of production to complete one job at a time. This will usually happen where products are all unique or they are being produced on a very small scale.</w:t>
      </w:r>
    </w:p>
    <w:p w14:paraId="4F3EF8AB"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Batch production - this is a method of production where one operation is completed on a number of units of the product, before they are then passed on to the next stage of the process.</w:t>
      </w:r>
    </w:p>
    <w:p w14:paraId="3DD69F13"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6DA16568"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lastRenderedPageBreak/>
        <w:t xml:space="preserve">Flow production - this is where production takes place as a continuous process. The product flows from one process onto the next. This will usually happen where the product is standardised, and can be made using a production line method. </w:t>
      </w:r>
    </w:p>
    <w:p w14:paraId="63BC27E3"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445318E4" w14:textId="77777777" w:rsidR="00D93928" w:rsidRPr="00D93928" w:rsidRDefault="00D93928" w:rsidP="00D93928">
      <w:pPr>
        <w:autoSpaceDE w:val="0"/>
        <w:autoSpaceDN w:val="0"/>
        <w:adjustRightInd w:val="0"/>
        <w:spacing w:after="0" w:line="360" w:lineRule="auto"/>
        <w:jc w:val="both"/>
        <w:rPr>
          <w:rFonts w:eastAsia="Calibri" w:cstheme="minorHAnsi"/>
          <w:b/>
          <w:i/>
          <w:u w:val="single"/>
          <w:lang w:val="en-GB"/>
        </w:rPr>
      </w:pPr>
      <w:r w:rsidRPr="00D93928">
        <w:rPr>
          <w:rFonts w:eastAsia="Calibri" w:cstheme="minorHAnsi"/>
          <w:b/>
          <w:i/>
          <w:u w:val="single"/>
          <w:lang w:val="en-GB"/>
        </w:rPr>
        <w:t>Labour / Capital Intensive</w:t>
      </w:r>
    </w:p>
    <w:p w14:paraId="42EEAC1C"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b/>
          <w:i/>
          <w:u w:val="single"/>
          <w:lang w:val="en-GB"/>
        </w:rPr>
        <w:t>Labour intensive</w:t>
      </w:r>
      <w:r w:rsidRPr="00D93928">
        <w:rPr>
          <w:rFonts w:eastAsia="Calibri" w:cstheme="minorHAnsi"/>
          <w:lang w:val="en-GB"/>
        </w:rPr>
        <w:t xml:space="preserve"> - this is where the proportion of labour used in producing the product is relatively high. Labour will usually be used instead of capital.</w:t>
      </w:r>
      <w:r w:rsidRPr="00D93928">
        <w:rPr>
          <w:rFonts w:eastAsia="Calibri" w:cstheme="minorHAnsi"/>
          <w:b/>
          <w:i/>
          <w:u w:val="single"/>
          <w:lang w:val="en-GB"/>
        </w:rPr>
        <w:t xml:space="preserve"> Capital intensive</w:t>
      </w:r>
      <w:r w:rsidRPr="00D93928">
        <w:rPr>
          <w:rFonts w:eastAsia="Calibri" w:cstheme="minorHAnsi"/>
          <w:lang w:val="en-GB"/>
        </w:rPr>
        <w:t xml:space="preserve"> - this is where techniques are used to produce items that use relatively more capital than labour. Many industries are now like this including the car and steel industries.</w:t>
      </w:r>
    </w:p>
    <w:p w14:paraId="594D7A5F"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The technique that a company uses depends on several things:</w:t>
      </w:r>
    </w:p>
    <w:p w14:paraId="0C5C844D" w14:textId="77777777" w:rsidR="00D93928" w:rsidRPr="00D93928" w:rsidRDefault="00D93928" w:rsidP="00D93928">
      <w:pPr>
        <w:numPr>
          <w:ilvl w:val="0"/>
          <w:numId w:val="30"/>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The size of the company - small companies are often not in a position to afford expensive capital equipment. Even if they could they are often not able to use it enough to justify the cost.</w:t>
      </w:r>
    </w:p>
    <w:p w14:paraId="544C4621" w14:textId="77777777" w:rsidR="00D93928" w:rsidRPr="00D93928" w:rsidRDefault="00D93928" w:rsidP="00D93928">
      <w:pPr>
        <w:numPr>
          <w:ilvl w:val="0"/>
          <w:numId w:val="30"/>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The cost of the factors of production - even though a machine may be available to do the job, it may not be worthwhile if the amount of labour required costs less. Firms therefore look carefully at the cost of labour and capital before deciding how much to use.</w:t>
      </w:r>
    </w:p>
    <w:p w14:paraId="0D2B36C2" w14:textId="77777777" w:rsidR="00D93928" w:rsidRPr="00D93928" w:rsidRDefault="00D93928" w:rsidP="00D93928">
      <w:pPr>
        <w:numPr>
          <w:ilvl w:val="0"/>
          <w:numId w:val="30"/>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The product - some products lend themselves better to being produced by capital than others. Mass-produced everyday items are far more likely to be produced in a capital-intensive way, whereas services </w:t>
      </w:r>
    </w:p>
    <w:p w14:paraId="4DE070FD" w14:textId="77777777" w:rsidR="00D93928" w:rsidRPr="00D93928" w:rsidRDefault="00D93928" w:rsidP="00D93928">
      <w:pPr>
        <w:autoSpaceDE w:val="0"/>
        <w:autoSpaceDN w:val="0"/>
        <w:adjustRightInd w:val="0"/>
        <w:spacing w:after="0" w:line="360" w:lineRule="auto"/>
        <w:jc w:val="both"/>
        <w:rPr>
          <w:rFonts w:eastAsia="Calibri" w:cstheme="minorHAnsi"/>
          <w:b/>
          <w:i/>
          <w:lang w:val="en-GB"/>
        </w:rPr>
      </w:pPr>
      <w:r w:rsidRPr="00D93928">
        <w:rPr>
          <w:rFonts w:eastAsia="Calibri" w:cstheme="minorHAnsi"/>
          <w:b/>
          <w:i/>
          <w:lang w:val="en-GB"/>
        </w:rPr>
        <w:t>Costs</w:t>
      </w:r>
    </w:p>
    <w:p w14:paraId="365B82D0"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The firm incurs a variety of costs when it produces and we split these in various ways. One way is to split them into fixed costs and variable costs:</w:t>
      </w:r>
    </w:p>
    <w:p w14:paraId="6FB6246D" w14:textId="77777777" w:rsidR="00D93928" w:rsidRPr="00D93928" w:rsidRDefault="00D93928" w:rsidP="00D93928">
      <w:pPr>
        <w:numPr>
          <w:ilvl w:val="0"/>
          <w:numId w:val="31"/>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Fixed costs - these are costs that do not vary as the level of production varies. These include such things as rent, business rates and security costs.</w:t>
      </w:r>
    </w:p>
    <w:p w14:paraId="39A052A6" w14:textId="77777777" w:rsidR="00D93928" w:rsidRPr="00D93928" w:rsidRDefault="00D93928" w:rsidP="00D93928">
      <w:pPr>
        <w:numPr>
          <w:ilvl w:val="0"/>
          <w:numId w:val="31"/>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Variable costs - these are costs that do vary as output varies and so will include things like raw materials, labour costs and energy costs and so on.</w:t>
      </w:r>
    </w:p>
    <w:p w14:paraId="568F7741"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Another very similar way to split costs is into direct costs and indirect costs:</w:t>
      </w:r>
    </w:p>
    <w:p w14:paraId="58DEE75B" w14:textId="77777777" w:rsidR="00D93928" w:rsidRPr="00D93928" w:rsidRDefault="00D93928" w:rsidP="00D93928">
      <w:pPr>
        <w:numPr>
          <w:ilvl w:val="0"/>
          <w:numId w:val="32"/>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Direct costs - these are similar to variable costs, and are costs that can be directly attributed to the production of each unit of the good. This will therefore be things like the cost of the raw materials, the packaging, the labour time that went into the production (if that can be clearly identified) and so on.</w:t>
      </w:r>
    </w:p>
    <w:p w14:paraId="7A5E79BA" w14:textId="77777777" w:rsidR="00D93928" w:rsidRPr="00D93928" w:rsidRDefault="00D93928" w:rsidP="00D93928">
      <w:pPr>
        <w:numPr>
          <w:ilvl w:val="0"/>
          <w:numId w:val="32"/>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Indirect costs - these are more commonly known in practice as overheads, and are general costs that are not specifically related to the product. They may be things like marketing and </w:t>
      </w:r>
      <w:r w:rsidRPr="00D93928">
        <w:rPr>
          <w:rFonts w:eastAsia="Calibri" w:cstheme="minorHAnsi"/>
          <w:lang w:val="en-GB"/>
        </w:rPr>
        <w:lastRenderedPageBreak/>
        <w:t>distribution costs, the cost of secretarial staff, the cost of the premises (rent and so on) and general bills like phone bills.</w:t>
      </w:r>
    </w:p>
    <w:p w14:paraId="1570D573" w14:textId="77777777" w:rsidR="00D93928" w:rsidRPr="00D93928" w:rsidRDefault="00D93928" w:rsidP="00D93928">
      <w:pPr>
        <w:autoSpaceDE w:val="0"/>
        <w:autoSpaceDN w:val="0"/>
        <w:adjustRightInd w:val="0"/>
        <w:spacing w:after="0" w:line="360" w:lineRule="auto"/>
        <w:jc w:val="both"/>
        <w:rPr>
          <w:rFonts w:eastAsia="Calibri" w:cstheme="minorHAnsi"/>
          <w:b/>
          <w:i/>
          <w:lang w:val="en-GB"/>
        </w:rPr>
      </w:pPr>
      <w:r w:rsidRPr="00D93928">
        <w:rPr>
          <w:rFonts w:eastAsia="Calibri" w:cstheme="minorHAnsi"/>
          <w:b/>
          <w:i/>
          <w:lang w:val="en-GB"/>
        </w:rPr>
        <w:t>Efficiency</w:t>
      </w:r>
    </w:p>
    <w:p w14:paraId="24B96071"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It is vital to a company to ensure they are efficient. Although Cameron Balloons is the clear leader in the hot-air balloons market, it is nevertheless a very competitive market and has suffered in the past from 'over capacity'. They therefore have to keep a careful eye on how their costs compare. One of the ways they may do this is to look at the level of average costs. The average cost is calculated as follows:</w:t>
      </w:r>
    </w:p>
    <w:p w14:paraId="76B58359" w14:textId="77777777" w:rsid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Average Cost = </w:t>
      </w:r>
      <m:oMath>
        <m:f>
          <m:fPr>
            <m:ctrlPr>
              <w:rPr>
                <w:rFonts w:ascii="Cambria Math" w:eastAsia="Calibri" w:hAnsi="Cambria Math" w:cstheme="minorHAnsi"/>
                <w:i/>
                <w:lang w:val="en-GB"/>
              </w:rPr>
            </m:ctrlPr>
          </m:fPr>
          <m:num>
            <m:r>
              <w:rPr>
                <w:rFonts w:ascii="Cambria Math" w:eastAsia="Calibri" w:hAnsi="Cambria Math" w:cstheme="minorHAnsi"/>
                <w:lang w:val="en-GB"/>
              </w:rPr>
              <m:t>Total cost</m:t>
            </m:r>
          </m:num>
          <m:den>
            <m:r>
              <w:rPr>
                <w:rFonts w:ascii="Cambria Math" w:eastAsia="Calibri" w:hAnsi="Cambria Math" w:cstheme="minorHAnsi"/>
                <w:lang w:val="en-GB"/>
              </w:rPr>
              <m:t>Output</m:t>
            </m:r>
          </m:den>
        </m:f>
      </m:oMath>
    </w:p>
    <w:p w14:paraId="2C7CE54B"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4E7540BE" w14:textId="77777777" w:rsid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This gives the cost per unit of production, and so one measure of efficiency. Another measure would be to look at how much each particular factor of production (labour / capital / land) manages to produce. In this way we can measure productivity. For example to calculate labour productivity:</w:t>
      </w:r>
    </w:p>
    <w:p w14:paraId="03419258" w14:textId="77777777" w:rsid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Labour Productivity = </w:t>
      </w:r>
      <m:oMath>
        <m:f>
          <m:fPr>
            <m:ctrlPr>
              <w:rPr>
                <w:rFonts w:ascii="Cambria Math" w:eastAsia="Calibri" w:hAnsi="Cambria Math" w:cstheme="minorHAnsi"/>
                <w:i/>
                <w:lang w:val="en-GB"/>
              </w:rPr>
            </m:ctrlPr>
          </m:fPr>
          <m:num>
            <m:r>
              <w:rPr>
                <w:rFonts w:ascii="Cambria Math" w:eastAsia="Calibri" w:hAnsi="Cambria Math" w:cstheme="minorHAnsi"/>
                <w:lang w:val="en-GB"/>
              </w:rPr>
              <m:t xml:space="preserve">Output </m:t>
            </m:r>
            <m:d>
              <m:dPr>
                <m:ctrlPr>
                  <w:rPr>
                    <w:rFonts w:ascii="Cambria Math" w:eastAsia="Calibri" w:hAnsi="Cambria Math" w:cstheme="minorHAnsi"/>
                    <w:i/>
                    <w:lang w:val="en-GB"/>
                  </w:rPr>
                </m:ctrlPr>
              </m:dPr>
              <m:e>
                <m:r>
                  <w:rPr>
                    <w:rFonts w:ascii="Cambria Math" w:eastAsia="Calibri" w:hAnsi="Cambria Math" w:cstheme="minorHAnsi"/>
                    <w:lang w:val="en-GB"/>
                  </w:rPr>
                  <m:t>in a certain time</m:t>
                </m:r>
              </m:e>
            </m:d>
          </m:num>
          <m:den>
            <m:r>
              <w:rPr>
                <w:rFonts w:ascii="Cambria Math" w:eastAsia="Calibri" w:hAnsi="Cambria Math" w:cstheme="minorHAnsi"/>
                <w:lang w:val="en-GB"/>
              </w:rPr>
              <m:t>Number of employees (during the same time)</m:t>
            </m:r>
          </m:den>
        </m:f>
      </m:oMath>
    </w:p>
    <w:p w14:paraId="0597DADE"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2DB4202A"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This can be a useful measure but does need careful interpretation. For example, who exactly do you include - all employees, or just those directly involved in production? You also have to ensure that you always calculate it consistently or it will be very difficult to draw useful conclusions. </w:t>
      </w:r>
    </w:p>
    <w:p w14:paraId="7242A77D"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Once you have studied the information above, discuss the questions in your groups and then prepare to give the rest of your class feedback on your findings. </w:t>
      </w:r>
    </w:p>
    <w:p w14:paraId="022058DE" w14:textId="77777777" w:rsidR="00D93928" w:rsidRPr="00D93928" w:rsidRDefault="00D93928" w:rsidP="00D93928">
      <w:pPr>
        <w:numPr>
          <w:ilvl w:val="0"/>
          <w:numId w:val="33"/>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Would you classify the production of balloons as capital-intensive or labour-intensive? Give reasons for your answer. </w:t>
      </w:r>
    </w:p>
    <w:tbl>
      <w:tblPr>
        <w:tblStyle w:val="TableGrid5"/>
        <w:tblW w:w="5000" w:type="pct"/>
        <w:tblLook w:val="04A0" w:firstRow="1" w:lastRow="0" w:firstColumn="1" w:lastColumn="0" w:noHBand="0" w:noVBand="1"/>
      </w:tblPr>
      <w:tblGrid>
        <w:gridCol w:w="9242"/>
      </w:tblGrid>
      <w:tr w:rsidR="00D93928" w:rsidRPr="00D93928" w14:paraId="01B29026" w14:textId="77777777" w:rsidTr="00D93928">
        <w:tc>
          <w:tcPr>
            <w:tcW w:w="5000" w:type="pct"/>
          </w:tcPr>
          <w:p w14:paraId="2DFDEE7A"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44FF8010" w14:textId="77777777" w:rsidTr="00D93928">
        <w:tc>
          <w:tcPr>
            <w:tcW w:w="5000" w:type="pct"/>
          </w:tcPr>
          <w:p w14:paraId="3A50B368"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02B7A93D" w14:textId="77777777" w:rsidTr="00D93928">
        <w:tc>
          <w:tcPr>
            <w:tcW w:w="5000" w:type="pct"/>
          </w:tcPr>
          <w:p w14:paraId="18E0CA25"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5AE43AB0" w14:textId="77777777" w:rsidR="00D93928" w:rsidRPr="00D93928" w:rsidRDefault="00D93928" w:rsidP="00D93928">
      <w:pPr>
        <w:numPr>
          <w:ilvl w:val="0"/>
          <w:numId w:val="33"/>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What are the main factors that affect the decision of a manufacturing company about where to locate? </w:t>
      </w:r>
    </w:p>
    <w:tbl>
      <w:tblPr>
        <w:tblStyle w:val="TableGrid5"/>
        <w:tblW w:w="5000" w:type="pct"/>
        <w:tblLook w:val="04A0" w:firstRow="1" w:lastRow="0" w:firstColumn="1" w:lastColumn="0" w:noHBand="0" w:noVBand="1"/>
      </w:tblPr>
      <w:tblGrid>
        <w:gridCol w:w="9242"/>
      </w:tblGrid>
      <w:tr w:rsidR="00D93928" w:rsidRPr="00D93928" w14:paraId="6D42D5B3" w14:textId="77777777" w:rsidTr="00D93928">
        <w:tc>
          <w:tcPr>
            <w:tcW w:w="5000" w:type="pct"/>
          </w:tcPr>
          <w:p w14:paraId="00AC4E41"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690A8D39" w14:textId="77777777" w:rsidTr="00D93928">
        <w:tc>
          <w:tcPr>
            <w:tcW w:w="5000" w:type="pct"/>
          </w:tcPr>
          <w:p w14:paraId="380D15D0"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54D8BA8B" w14:textId="77777777" w:rsidR="00D93928" w:rsidRPr="00D93928" w:rsidRDefault="00D93928" w:rsidP="00D93928">
      <w:pPr>
        <w:numPr>
          <w:ilvl w:val="0"/>
          <w:numId w:val="33"/>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Which of these might be particularly important in the case of Cameron Balloons? </w:t>
      </w:r>
    </w:p>
    <w:tbl>
      <w:tblPr>
        <w:tblStyle w:val="TableGrid5"/>
        <w:tblW w:w="5000" w:type="pct"/>
        <w:tblLook w:val="04A0" w:firstRow="1" w:lastRow="0" w:firstColumn="1" w:lastColumn="0" w:noHBand="0" w:noVBand="1"/>
      </w:tblPr>
      <w:tblGrid>
        <w:gridCol w:w="9242"/>
      </w:tblGrid>
      <w:tr w:rsidR="00D93928" w:rsidRPr="00D93928" w14:paraId="5C1EAF7B" w14:textId="77777777" w:rsidTr="00D93928">
        <w:tc>
          <w:tcPr>
            <w:tcW w:w="5000" w:type="pct"/>
          </w:tcPr>
          <w:p w14:paraId="1979437C"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2935D5CC" w14:textId="77777777" w:rsidTr="00D93928">
        <w:tc>
          <w:tcPr>
            <w:tcW w:w="5000" w:type="pct"/>
          </w:tcPr>
          <w:p w14:paraId="203EEDCF"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6F16A6B1" w14:textId="77777777" w:rsidTr="00D93928">
        <w:tc>
          <w:tcPr>
            <w:tcW w:w="5000" w:type="pct"/>
          </w:tcPr>
          <w:p w14:paraId="1157C469"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5305B721" w14:textId="77777777" w:rsidR="00D93928" w:rsidRPr="00D93928" w:rsidRDefault="00D93928" w:rsidP="00D93928">
      <w:pPr>
        <w:numPr>
          <w:ilvl w:val="0"/>
          <w:numId w:val="33"/>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lastRenderedPageBreak/>
        <w:t xml:space="preserve">Bloemfontein has become perhaps the ballooning capital of South Africa. Why is it important for Cameron's to be located there? </w:t>
      </w:r>
    </w:p>
    <w:tbl>
      <w:tblPr>
        <w:tblStyle w:val="TableGrid5"/>
        <w:tblW w:w="5000" w:type="pct"/>
        <w:tblLook w:val="04A0" w:firstRow="1" w:lastRow="0" w:firstColumn="1" w:lastColumn="0" w:noHBand="0" w:noVBand="1"/>
      </w:tblPr>
      <w:tblGrid>
        <w:gridCol w:w="9242"/>
      </w:tblGrid>
      <w:tr w:rsidR="00D93928" w:rsidRPr="00D93928" w14:paraId="08BB5DE5" w14:textId="77777777" w:rsidTr="00D93928">
        <w:tc>
          <w:tcPr>
            <w:tcW w:w="5000" w:type="pct"/>
          </w:tcPr>
          <w:p w14:paraId="1D4F5D4F"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06393A93" w14:textId="77777777" w:rsidTr="00D93928">
        <w:tc>
          <w:tcPr>
            <w:tcW w:w="5000" w:type="pct"/>
          </w:tcPr>
          <w:p w14:paraId="170DC487"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07B29F35" w14:textId="77777777" w:rsidTr="00D93928">
        <w:tc>
          <w:tcPr>
            <w:tcW w:w="5000" w:type="pct"/>
          </w:tcPr>
          <w:p w14:paraId="5C88D079"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6A926149"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The fabric for the balloon envelopes is currently cut on cutting tables by hand. There are now moving-bed cutters available that will automate this process, and cut the fabric according to computer templates. There are two main types of cutter - one uses a high powered water jet to cut the fabric and the other a laser.</w:t>
      </w:r>
    </w:p>
    <w:p w14:paraId="0CAB0DBB" w14:textId="77777777" w:rsidR="00D93928" w:rsidRPr="00D93928" w:rsidRDefault="00D93928" w:rsidP="00D93928">
      <w:pPr>
        <w:numPr>
          <w:ilvl w:val="0"/>
          <w:numId w:val="33"/>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What advantages might there be from using these new machines? </w:t>
      </w:r>
    </w:p>
    <w:tbl>
      <w:tblPr>
        <w:tblStyle w:val="TableGrid5"/>
        <w:tblW w:w="5000" w:type="pct"/>
        <w:tblLook w:val="04A0" w:firstRow="1" w:lastRow="0" w:firstColumn="1" w:lastColumn="0" w:noHBand="0" w:noVBand="1"/>
      </w:tblPr>
      <w:tblGrid>
        <w:gridCol w:w="9242"/>
      </w:tblGrid>
      <w:tr w:rsidR="00D93928" w:rsidRPr="00D93928" w14:paraId="739168D0" w14:textId="77777777" w:rsidTr="00D93928">
        <w:tc>
          <w:tcPr>
            <w:tcW w:w="5000" w:type="pct"/>
          </w:tcPr>
          <w:p w14:paraId="193A7B1B"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34D2D73F" w14:textId="77777777" w:rsidTr="00D93928">
        <w:tc>
          <w:tcPr>
            <w:tcW w:w="5000" w:type="pct"/>
          </w:tcPr>
          <w:p w14:paraId="2C6EE1A2"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4D77B740" w14:textId="77777777" w:rsidTr="00D93928">
        <w:tc>
          <w:tcPr>
            <w:tcW w:w="5000" w:type="pct"/>
          </w:tcPr>
          <w:p w14:paraId="17986C19"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04BDE6A0" w14:textId="77777777" w:rsidR="00D93928" w:rsidRPr="00D93928" w:rsidRDefault="00D93928" w:rsidP="00D93928">
      <w:pPr>
        <w:numPr>
          <w:ilvl w:val="0"/>
          <w:numId w:val="33"/>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What disadvantages might there be?</w:t>
      </w:r>
    </w:p>
    <w:tbl>
      <w:tblPr>
        <w:tblStyle w:val="TableGrid5"/>
        <w:tblW w:w="5000" w:type="pct"/>
        <w:tblLook w:val="04A0" w:firstRow="1" w:lastRow="0" w:firstColumn="1" w:lastColumn="0" w:noHBand="0" w:noVBand="1"/>
      </w:tblPr>
      <w:tblGrid>
        <w:gridCol w:w="9242"/>
      </w:tblGrid>
      <w:tr w:rsidR="00D93928" w:rsidRPr="00D93928" w14:paraId="6C54B3E9" w14:textId="77777777" w:rsidTr="00D93928">
        <w:tc>
          <w:tcPr>
            <w:tcW w:w="5000" w:type="pct"/>
          </w:tcPr>
          <w:p w14:paraId="04452979"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3BE1E49D" w14:textId="77777777" w:rsidTr="00D93928">
        <w:tc>
          <w:tcPr>
            <w:tcW w:w="5000" w:type="pct"/>
          </w:tcPr>
          <w:p w14:paraId="0886F140"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4380651B" w14:textId="77777777" w:rsidTr="00D93928">
        <w:tc>
          <w:tcPr>
            <w:tcW w:w="5000" w:type="pct"/>
          </w:tcPr>
          <w:p w14:paraId="640C35FF"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2FB3A51C"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The costs of making a balloon split between direct and indirect costs. For standard balloons, there is little in the way of design costs and the production costs will be a greater share of the price. However, for special shape balloons there is clearly a considerable amount of time goes into the planning and design of the product. </w:t>
      </w:r>
    </w:p>
    <w:p w14:paraId="19D1F705" w14:textId="77777777" w:rsidR="00D93928" w:rsidRPr="00D93928" w:rsidRDefault="00D93928" w:rsidP="00D93928">
      <w:pPr>
        <w:numPr>
          <w:ilvl w:val="0"/>
          <w:numId w:val="33"/>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What is meant by the term direct costs? </w:t>
      </w:r>
    </w:p>
    <w:tbl>
      <w:tblPr>
        <w:tblStyle w:val="TableGrid5"/>
        <w:tblW w:w="5000" w:type="pct"/>
        <w:tblLook w:val="04A0" w:firstRow="1" w:lastRow="0" w:firstColumn="1" w:lastColumn="0" w:noHBand="0" w:noVBand="1"/>
      </w:tblPr>
      <w:tblGrid>
        <w:gridCol w:w="9242"/>
      </w:tblGrid>
      <w:tr w:rsidR="00D93928" w:rsidRPr="00D93928" w14:paraId="01BB53FB" w14:textId="77777777" w:rsidTr="00D93928">
        <w:tc>
          <w:tcPr>
            <w:tcW w:w="5000" w:type="pct"/>
          </w:tcPr>
          <w:p w14:paraId="26FE381C"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092CC5A2" w14:textId="77777777" w:rsidTr="00D93928">
        <w:tc>
          <w:tcPr>
            <w:tcW w:w="5000" w:type="pct"/>
          </w:tcPr>
          <w:p w14:paraId="0A917471"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326C3D7F" w14:textId="77777777" w:rsidTr="00D93928">
        <w:tc>
          <w:tcPr>
            <w:tcW w:w="5000" w:type="pct"/>
          </w:tcPr>
          <w:p w14:paraId="15A69343"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7D800102" w14:textId="77777777" w:rsidR="00D93928" w:rsidRPr="00D93928" w:rsidRDefault="00D93928" w:rsidP="00D93928">
      <w:pPr>
        <w:numPr>
          <w:ilvl w:val="0"/>
          <w:numId w:val="33"/>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What is meant by the term indirect costs? </w:t>
      </w:r>
    </w:p>
    <w:tbl>
      <w:tblPr>
        <w:tblStyle w:val="TableGrid5"/>
        <w:tblW w:w="5000" w:type="pct"/>
        <w:tblLook w:val="04A0" w:firstRow="1" w:lastRow="0" w:firstColumn="1" w:lastColumn="0" w:noHBand="0" w:noVBand="1"/>
      </w:tblPr>
      <w:tblGrid>
        <w:gridCol w:w="9242"/>
      </w:tblGrid>
      <w:tr w:rsidR="00D93928" w:rsidRPr="00D93928" w14:paraId="2F68B9C8" w14:textId="77777777" w:rsidTr="00D93928">
        <w:tc>
          <w:tcPr>
            <w:tcW w:w="5000" w:type="pct"/>
          </w:tcPr>
          <w:p w14:paraId="32B39BB2"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633E609D" w14:textId="77777777" w:rsidTr="00D93928">
        <w:tc>
          <w:tcPr>
            <w:tcW w:w="5000" w:type="pct"/>
          </w:tcPr>
          <w:p w14:paraId="5FABF762"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r w:rsidR="00D93928" w:rsidRPr="00D93928" w14:paraId="76FA3D7C" w14:textId="77777777" w:rsidTr="00D93928">
        <w:tc>
          <w:tcPr>
            <w:tcW w:w="5000" w:type="pct"/>
          </w:tcPr>
          <w:p w14:paraId="6B0D4418"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7915A61E"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4E92D8A4" w14:textId="77777777" w:rsidR="00D93928" w:rsidRPr="00D93928" w:rsidRDefault="00D93928" w:rsidP="00D93928">
      <w:pPr>
        <w:autoSpaceDE w:val="0"/>
        <w:autoSpaceDN w:val="0"/>
        <w:adjustRightInd w:val="0"/>
        <w:spacing w:after="0" w:line="360" w:lineRule="auto"/>
        <w:jc w:val="both"/>
        <w:rPr>
          <w:rFonts w:eastAsia="Calibri" w:cstheme="minorHAnsi"/>
          <w:b/>
          <w:i/>
          <w:lang w:val="en-GB"/>
        </w:rPr>
      </w:pPr>
      <w:r w:rsidRPr="00D93928">
        <w:rPr>
          <w:rFonts w:eastAsia="Calibri" w:cstheme="minorHAnsi"/>
          <w:b/>
          <w:i/>
          <w:lang w:val="en-GB"/>
        </w:rPr>
        <w:t>The cost of running a business</w:t>
      </w:r>
    </w:p>
    <w:p w14:paraId="728DDC46"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When you are asked about the hourly cost to run your business, the first thing you might think is what your hourly pay rate is. Someone in retail may think this is enough. Many people who run service businesses don't think in terms of hourly cost. </w:t>
      </w:r>
    </w:p>
    <w:p w14:paraId="47485B52"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lastRenderedPageBreak/>
        <w:t>Unfortunately, to run your business you need to know this information to understand where your break even cost is going to be - this is the minimum charge you must have per customer to maintain your business. There is a simple formula which can easily determine the hourly rate to keep the business open.</w:t>
      </w:r>
    </w:p>
    <w:p w14:paraId="3DE4363A"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The formula below uses four parts to come up with the hourly cost to run your business:</w:t>
      </w:r>
    </w:p>
    <w:p w14:paraId="770115F3" w14:textId="77777777" w:rsidR="00D93928" w:rsidRPr="00D93928" w:rsidRDefault="00AE3564" w:rsidP="00D93928">
      <w:pPr>
        <w:autoSpaceDE w:val="0"/>
        <w:autoSpaceDN w:val="0"/>
        <w:adjustRightInd w:val="0"/>
        <w:spacing w:after="0" w:line="360" w:lineRule="auto"/>
        <w:jc w:val="both"/>
        <w:rPr>
          <w:rFonts w:eastAsia="Calibri" w:cstheme="minorHAnsi"/>
          <w:lang w:val="en-GB"/>
        </w:rPr>
      </w:pPr>
      <m:oMath>
        <m:f>
          <m:fPr>
            <m:ctrlPr>
              <w:rPr>
                <w:rFonts w:ascii="Cambria Math" w:eastAsia="Calibri" w:hAnsi="Cambria Math" w:cstheme="minorHAnsi"/>
                <w:lang w:val="en-GB"/>
              </w:rPr>
            </m:ctrlPr>
          </m:fPr>
          <m:num>
            <m:r>
              <m:rPr>
                <m:sty m:val="p"/>
              </m:rPr>
              <w:rPr>
                <w:rFonts w:ascii="Cambria Math" w:eastAsia="Calibri" w:hAnsi="Cambria Math" w:cstheme="minorHAnsi"/>
                <w:lang w:val="en-GB"/>
              </w:rPr>
              <m:t>Your pay+Your overheads+Your Profit Margin</m:t>
            </m:r>
          </m:num>
          <m:den>
            <m:r>
              <m:rPr>
                <m:sty m:val="p"/>
              </m:rPr>
              <w:rPr>
                <w:rFonts w:ascii="Cambria Math" w:eastAsia="Calibri" w:hAnsi="Cambria Math" w:cstheme="minorHAnsi"/>
                <w:lang w:val="en-GB"/>
              </w:rPr>
              <m:t>Working Hours</m:t>
            </m:r>
          </m:den>
        </m:f>
      </m:oMath>
      <w:r w:rsidR="00D93928" w:rsidRPr="00D93928">
        <w:rPr>
          <w:rFonts w:eastAsia="Calibri" w:cstheme="minorHAnsi"/>
          <w:lang w:val="en-GB"/>
        </w:rPr>
        <w:t>= Your Hourly Cost</w:t>
      </w:r>
    </w:p>
    <w:p w14:paraId="7FB40508"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38320A8E"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We'll look at each part of the formula so you can understand why you need to know that number. Use a weekly average for each number to get the hourly cost.</w:t>
      </w:r>
    </w:p>
    <w:p w14:paraId="72CBACCB" w14:textId="77777777" w:rsidR="00D93928" w:rsidRPr="00D93928" w:rsidRDefault="00D93928" w:rsidP="00D93928">
      <w:pPr>
        <w:autoSpaceDE w:val="0"/>
        <w:autoSpaceDN w:val="0"/>
        <w:adjustRightInd w:val="0"/>
        <w:spacing w:after="0" w:line="360" w:lineRule="auto"/>
        <w:jc w:val="both"/>
        <w:rPr>
          <w:rFonts w:eastAsia="Calibri" w:cstheme="minorHAnsi"/>
          <w:b/>
          <w:i/>
          <w:lang w:val="en-GB"/>
        </w:rPr>
      </w:pPr>
      <w:r w:rsidRPr="00D93928">
        <w:rPr>
          <w:rFonts w:eastAsia="Calibri" w:cstheme="minorHAnsi"/>
          <w:b/>
          <w:i/>
          <w:lang w:val="en-GB"/>
        </w:rPr>
        <w:t>Pay</w:t>
      </w:r>
    </w:p>
    <w:p w14:paraId="0AB0E554"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This is the hourly cost to pay yourself to run your business, or what you would pay an employee to do your job. This number could be based on what you made at previous employment before opening your business, or it could be based upon industry standards. This is the number needed to pay personal expenses and bills each week.</w:t>
      </w:r>
    </w:p>
    <w:p w14:paraId="3F5A8B7A" w14:textId="77777777" w:rsidR="00D93928" w:rsidRPr="00D93928" w:rsidRDefault="00D93928" w:rsidP="00D93928">
      <w:pPr>
        <w:autoSpaceDE w:val="0"/>
        <w:autoSpaceDN w:val="0"/>
        <w:adjustRightInd w:val="0"/>
        <w:spacing w:after="0" w:line="360" w:lineRule="auto"/>
        <w:jc w:val="both"/>
        <w:rPr>
          <w:rFonts w:eastAsia="Calibri" w:cstheme="minorHAnsi"/>
          <w:b/>
          <w:i/>
          <w:lang w:val="en-GB"/>
        </w:rPr>
      </w:pPr>
      <w:r w:rsidRPr="00D93928">
        <w:rPr>
          <w:rFonts w:eastAsia="Calibri" w:cstheme="minorHAnsi"/>
          <w:b/>
          <w:i/>
          <w:lang w:val="en-GB"/>
        </w:rPr>
        <w:t>Overhead</w:t>
      </w:r>
    </w:p>
    <w:p w14:paraId="0FA5977F"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This is the amount needed to keep your business running properly. To find the hourly cost of your business overhead, you will need other numbers. Some of the numbers to include would be cost of utilities, taxes, insurance, maintenance, fuel, Internet access, and any other expense for items which are used on a near daily basis to maintain your operation.</w:t>
      </w:r>
    </w:p>
    <w:p w14:paraId="5EB1A43F" w14:textId="77777777" w:rsidR="00D93928" w:rsidRPr="00D93928" w:rsidRDefault="00D93928" w:rsidP="00D93928">
      <w:pPr>
        <w:autoSpaceDE w:val="0"/>
        <w:autoSpaceDN w:val="0"/>
        <w:adjustRightInd w:val="0"/>
        <w:spacing w:after="0" w:line="360" w:lineRule="auto"/>
        <w:jc w:val="both"/>
        <w:rPr>
          <w:rFonts w:eastAsia="Calibri" w:cstheme="minorHAnsi"/>
          <w:b/>
          <w:i/>
          <w:lang w:val="en-GB"/>
        </w:rPr>
      </w:pPr>
      <w:r w:rsidRPr="00D93928">
        <w:rPr>
          <w:rFonts w:eastAsia="Calibri" w:cstheme="minorHAnsi"/>
          <w:b/>
          <w:i/>
          <w:lang w:val="en-GB"/>
        </w:rPr>
        <w:t>Profit Margin</w:t>
      </w:r>
    </w:p>
    <w:p w14:paraId="5FF6FF2B"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Profit margins are the amount above basic operating costs to build revenue. Figuring your profit margin is accomplished by using a percentage, which is is based upon the sum of the previous two items above. To find the hourly cost to run your business profitably you need to take your hourly pay plus your overhead, then divide that by a percentage to find a number for your profit margin.</w:t>
      </w:r>
    </w:p>
    <w:p w14:paraId="21A7FF3F"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We'll use a contractor job as an example. If I wanted to earn R15 per hour, and a job took me an hour to finish, I'd make R15. The supplies I used to do the job would include materials, gas, permits, insurance, and so on. Let's use R50 to cover overhead for the job. It looks like this: R15 + R50 = R65. If I want a 20% profit I would take 20% of 65 which is 13 – this would give a profit of R13 per hour.</w:t>
      </w:r>
    </w:p>
    <w:p w14:paraId="44F7D992" w14:textId="77777777" w:rsidR="00D93928" w:rsidRDefault="00D93928" w:rsidP="00D93928">
      <w:pPr>
        <w:autoSpaceDE w:val="0"/>
        <w:autoSpaceDN w:val="0"/>
        <w:adjustRightInd w:val="0"/>
        <w:spacing w:after="0" w:line="360" w:lineRule="auto"/>
        <w:jc w:val="both"/>
        <w:rPr>
          <w:rFonts w:eastAsia="Calibri" w:cstheme="minorHAnsi"/>
          <w:lang w:val="en-GB"/>
        </w:rPr>
      </w:pPr>
    </w:p>
    <w:p w14:paraId="73628D07" w14:textId="77777777" w:rsidR="00D93928" w:rsidRPr="00D93928" w:rsidRDefault="00D93928" w:rsidP="00D93928">
      <w:pPr>
        <w:autoSpaceDE w:val="0"/>
        <w:autoSpaceDN w:val="0"/>
        <w:adjustRightInd w:val="0"/>
        <w:spacing w:after="0" w:line="360" w:lineRule="auto"/>
        <w:jc w:val="both"/>
        <w:rPr>
          <w:rFonts w:eastAsia="Calibri" w:cstheme="minorHAnsi"/>
          <w:b/>
          <w:i/>
          <w:lang w:val="en-GB"/>
        </w:rPr>
      </w:pPr>
      <w:r w:rsidRPr="00D93928">
        <w:rPr>
          <w:rFonts w:eastAsia="Calibri" w:cstheme="minorHAnsi"/>
          <w:b/>
          <w:i/>
          <w:lang w:val="en-GB"/>
        </w:rPr>
        <w:t>Working Hours</w:t>
      </w:r>
    </w:p>
    <w:p w14:paraId="26C94154"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To find the hourly cost to run your business you will also need your hourly pay; but you also need to calculate an approximate number of hours of work each week. You need a best guess for an average work week to “be” at your business.</w:t>
      </w:r>
    </w:p>
    <w:p w14:paraId="11DBE9B1"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Let's plug in numbers to show how the formula works.</w:t>
      </w:r>
    </w:p>
    <w:p w14:paraId="3CA0EB4A" w14:textId="77777777" w:rsidR="00D93928" w:rsidRPr="00D93928" w:rsidRDefault="00D93928" w:rsidP="00D93928">
      <w:pPr>
        <w:numPr>
          <w:ilvl w:val="0"/>
          <w:numId w:val="34"/>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lastRenderedPageBreak/>
        <w:t>We'll go back to the contractor job at R15 per hour at 40 hours a week. This gives us R600 per week.</w:t>
      </w:r>
    </w:p>
    <w:p w14:paraId="046F545F" w14:textId="77777777" w:rsidR="00D93928" w:rsidRPr="00D93928" w:rsidRDefault="00D93928" w:rsidP="00D93928">
      <w:pPr>
        <w:numPr>
          <w:ilvl w:val="0"/>
          <w:numId w:val="34"/>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Use the overhead cost estimate from above of R50 per hour and do the same math (50 x 40 = R2,000 per week).</w:t>
      </w:r>
    </w:p>
    <w:p w14:paraId="3E0475DC" w14:textId="77777777" w:rsidR="00D93928" w:rsidRPr="00D93928" w:rsidRDefault="00D93928" w:rsidP="00D93928">
      <w:pPr>
        <w:numPr>
          <w:ilvl w:val="0"/>
          <w:numId w:val="34"/>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Take the R13 per hour profit and do the same thing (13 x 40 = R520).</w:t>
      </w:r>
    </w:p>
    <w:p w14:paraId="4C2A5F59" w14:textId="77777777" w:rsidR="00D93928" w:rsidRPr="00D93928" w:rsidRDefault="00D93928" w:rsidP="00D93928">
      <w:pPr>
        <w:numPr>
          <w:ilvl w:val="0"/>
          <w:numId w:val="34"/>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Add the totals (600 + 2,000 + 520 = 3,120).</w:t>
      </w:r>
    </w:p>
    <w:p w14:paraId="1098BECA" w14:textId="77777777" w:rsidR="00D93928" w:rsidRPr="00D93928" w:rsidRDefault="00D93928" w:rsidP="00D93928">
      <w:pPr>
        <w:numPr>
          <w:ilvl w:val="0"/>
          <w:numId w:val="34"/>
        </w:num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Divide the total by the number of hours worked (3,120 / 40 = 78).</w:t>
      </w:r>
    </w:p>
    <w:p w14:paraId="4EDBFC9C" w14:textId="77777777" w:rsidR="00D93928" w:rsidRPr="00D93928" w:rsidRDefault="00D93928" w:rsidP="00D93928">
      <w:pPr>
        <w:numPr>
          <w:ilvl w:val="0"/>
          <w:numId w:val="34"/>
        </w:numPr>
        <w:autoSpaceDE w:val="0"/>
        <w:autoSpaceDN w:val="0"/>
        <w:adjustRightInd w:val="0"/>
        <w:spacing w:after="0" w:line="360" w:lineRule="auto"/>
        <w:jc w:val="both"/>
        <w:rPr>
          <w:rFonts w:eastAsia="Calibri" w:cstheme="minorHAnsi"/>
          <w:lang w:val="en-GB"/>
        </w:rPr>
      </w:pPr>
      <w:r w:rsidRPr="00D93928">
        <w:rPr>
          <w:rFonts w:eastAsia="Calibri" w:cstheme="minorHAnsi"/>
          <w:noProof/>
        </w:rPr>
        <w:drawing>
          <wp:anchor distT="0" distB="0" distL="114300" distR="114300" simplePos="0" relativeHeight="251672576" behindDoc="1" locked="0" layoutInCell="1" allowOverlap="1" wp14:anchorId="3B7BBF11" wp14:editId="155DBD67">
            <wp:simplePos x="0" y="0"/>
            <wp:positionH relativeFrom="column">
              <wp:posOffset>0</wp:posOffset>
            </wp:positionH>
            <wp:positionV relativeFrom="paragraph">
              <wp:posOffset>592455</wp:posOffset>
            </wp:positionV>
            <wp:extent cx="5815965" cy="3018155"/>
            <wp:effectExtent l="38100" t="38100" r="32385" b="29845"/>
            <wp:wrapTight wrapText="bothSides">
              <wp:wrapPolygon edited="0">
                <wp:start x="-142" y="-273"/>
                <wp:lineTo x="-142" y="21677"/>
                <wp:lineTo x="21650" y="21677"/>
                <wp:lineTo x="21650" y="-273"/>
                <wp:lineTo x="-142" y="-273"/>
              </wp:wrapPolygon>
            </wp:wrapTight>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g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815965" cy="3018155"/>
                    </a:xfrm>
                    <a:prstGeom prst="rect">
                      <a:avLst/>
                    </a:prstGeom>
                    <a:ln w="38100" cap="sq" cmpd="thickThin">
                      <a:solidFill>
                        <a:srgbClr val="4F81BD"/>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r w:rsidRPr="00D93928">
        <w:rPr>
          <w:rFonts w:eastAsia="Calibri" w:cstheme="minorHAnsi"/>
          <w:lang w:val="en-GB"/>
        </w:rPr>
        <w:t>You would need R78 per hour to run a profitable business in this example. You can use this formula for any business.</w:t>
      </w:r>
    </w:p>
    <w:p w14:paraId="6876D379" w14:textId="77777777" w:rsidR="00D93928" w:rsidRPr="00D93928" w:rsidRDefault="00D93928" w:rsidP="00D93928">
      <w:pPr>
        <w:autoSpaceDE w:val="0"/>
        <w:autoSpaceDN w:val="0"/>
        <w:adjustRightInd w:val="0"/>
        <w:spacing w:after="0" w:line="360" w:lineRule="auto"/>
        <w:jc w:val="both"/>
        <w:rPr>
          <w:rFonts w:eastAsia="Calibri" w:cstheme="minorHAnsi"/>
          <w:b/>
          <w:lang w:val="en-GB"/>
        </w:rPr>
      </w:pPr>
      <w:r w:rsidRPr="00D93928">
        <w:rPr>
          <w:rFonts w:eastAsia="Calibri" w:cstheme="minorHAnsi"/>
          <w:b/>
          <w:lang w:val="en-GB"/>
        </w:rPr>
        <w:t>Let’s take a look at an example:</w:t>
      </w:r>
    </w:p>
    <w:p w14:paraId="319BAAE4"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A small superette bakes rye bread and sells it for R12 per loaf. It costs the company R7 per loaf to produce the bread, and the company has to add an additional R1.20 in tax. </w:t>
      </w:r>
    </w:p>
    <w:p w14:paraId="3BF7AFD1"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Determine the superette’s profit margin on the rye bread; correct it to one decimal place</w:t>
      </w:r>
    </w:p>
    <w:tbl>
      <w:tblPr>
        <w:tblStyle w:val="TableGrid5"/>
        <w:tblW w:w="0" w:type="auto"/>
        <w:tblLook w:val="04A0" w:firstRow="1" w:lastRow="0" w:firstColumn="1" w:lastColumn="0" w:noHBand="0" w:noVBand="1"/>
      </w:tblPr>
      <w:tblGrid>
        <w:gridCol w:w="9242"/>
      </w:tblGrid>
      <w:tr w:rsidR="00D93928" w:rsidRPr="00D93928" w14:paraId="13CBB5C3" w14:textId="77777777" w:rsidTr="00E33B21">
        <w:tc>
          <w:tcPr>
            <w:tcW w:w="10281" w:type="dxa"/>
            <w:shd w:val="clear" w:color="auto" w:fill="auto"/>
          </w:tcPr>
          <w:p w14:paraId="2820A73D" w14:textId="77777777" w:rsidR="00D93928" w:rsidRPr="00D93928" w:rsidRDefault="00D93928" w:rsidP="00D93928">
            <w:pPr>
              <w:autoSpaceDE w:val="0"/>
              <w:autoSpaceDN w:val="0"/>
              <w:adjustRightInd w:val="0"/>
              <w:spacing w:line="360" w:lineRule="auto"/>
              <w:jc w:val="both"/>
              <w:rPr>
                <w:rFonts w:eastAsia="Calibri" w:cstheme="minorHAnsi"/>
                <w:lang w:val="en-GB"/>
              </w:rPr>
            </w:pPr>
            <w:r w:rsidRPr="00D93928">
              <w:rPr>
                <w:rFonts w:eastAsia="Calibri" w:cstheme="minorHAnsi"/>
                <w:lang w:val="en-GB"/>
              </w:rPr>
              <w:t xml:space="preserve">Profit margin = </w:t>
            </w:r>
            <m:oMath>
              <m:f>
                <m:fPr>
                  <m:ctrlPr>
                    <w:rPr>
                      <w:rFonts w:ascii="Cambria Math" w:eastAsia="Calibri" w:hAnsi="Cambria Math" w:cstheme="minorHAnsi"/>
                      <w:i/>
                      <w:lang w:val="en-GB"/>
                    </w:rPr>
                  </m:ctrlPr>
                </m:fPr>
                <m:num>
                  <m:r>
                    <w:rPr>
                      <w:rFonts w:ascii="Cambria Math" w:eastAsia="Calibri" w:hAnsi="Cambria Math" w:cstheme="minorHAnsi"/>
                      <w:lang w:val="en-GB"/>
                    </w:rPr>
                    <m:t>net income</m:t>
                  </m:r>
                </m:num>
                <m:den>
                  <m:r>
                    <w:rPr>
                      <w:rFonts w:ascii="Cambria Math" w:eastAsia="Calibri" w:hAnsi="Cambria Math" w:cstheme="minorHAnsi"/>
                      <w:lang w:val="en-GB"/>
                    </w:rPr>
                    <m:t>net sales revenue</m:t>
                  </m:r>
                </m:den>
              </m:f>
            </m:oMath>
          </w:p>
          <w:p w14:paraId="07BC9F7D" w14:textId="77777777" w:rsidR="00D93928" w:rsidRPr="00D93928" w:rsidRDefault="00D93928" w:rsidP="00D93928">
            <w:pPr>
              <w:autoSpaceDE w:val="0"/>
              <w:autoSpaceDN w:val="0"/>
              <w:adjustRightInd w:val="0"/>
              <w:spacing w:line="360" w:lineRule="auto"/>
              <w:jc w:val="both"/>
              <w:rPr>
                <w:rFonts w:eastAsia="Calibri" w:cstheme="minorHAnsi"/>
                <w:lang w:val="en-GB"/>
              </w:rPr>
            </w:pPr>
            <w:r w:rsidRPr="00D93928">
              <w:rPr>
                <w:rFonts w:eastAsia="Calibri" w:cstheme="minorHAnsi"/>
                <w:lang w:val="en-GB"/>
              </w:rPr>
              <w:t xml:space="preserve">                        = </w:t>
            </w:r>
            <m:oMath>
              <m:f>
                <m:fPr>
                  <m:ctrlPr>
                    <w:rPr>
                      <w:rFonts w:ascii="Cambria Math" w:eastAsia="Calibri" w:hAnsi="Cambria Math" w:cstheme="minorHAnsi"/>
                      <w:i/>
                      <w:lang w:val="en-GB"/>
                    </w:rPr>
                  </m:ctrlPr>
                </m:fPr>
                <m:num>
                  <m:r>
                    <w:rPr>
                      <w:rFonts w:ascii="Cambria Math" w:eastAsia="Calibri" w:hAnsi="Cambria Math" w:cstheme="minorHAnsi"/>
                      <w:lang w:val="en-GB"/>
                    </w:rPr>
                    <m:t>R3.80</m:t>
                  </m:r>
                </m:num>
                <m:den>
                  <m:r>
                    <w:rPr>
                      <w:rFonts w:ascii="Cambria Math" w:eastAsia="Calibri" w:hAnsi="Cambria Math" w:cstheme="minorHAnsi"/>
                      <w:lang w:val="en-GB"/>
                    </w:rPr>
                    <m:t>12</m:t>
                  </m:r>
                </m:den>
              </m:f>
            </m:oMath>
            <w:r w:rsidRPr="00D93928">
              <w:rPr>
                <w:rFonts w:eastAsia="Calibri" w:cstheme="minorHAnsi"/>
                <w:lang w:val="en-GB"/>
              </w:rPr>
              <w:t xml:space="preserve"> (R12 – R7 – R1.20) = R3.80</w:t>
            </w:r>
          </w:p>
          <w:p w14:paraId="6A3F2718" w14:textId="77777777" w:rsidR="00D93928" w:rsidRPr="00D93928" w:rsidRDefault="00D93928" w:rsidP="00D93928">
            <w:pPr>
              <w:autoSpaceDE w:val="0"/>
              <w:autoSpaceDN w:val="0"/>
              <w:adjustRightInd w:val="0"/>
              <w:spacing w:line="360" w:lineRule="auto"/>
              <w:jc w:val="both"/>
              <w:rPr>
                <w:rFonts w:eastAsia="Calibri" w:cstheme="minorHAnsi"/>
                <w:lang w:val="en-GB"/>
              </w:rPr>
            </w:pPr>
            <w:r w:rsidRPr="00D93928">
              <w:rPr>
                <w:rFonts w:eastAsia="Calibri" w:cstheme="minorHAnsi"/>
                <w:lang w:val="en-GB"/>
              </w:rPr>
              <w:t xml:space="preserve">                        = 31.7%</w:t>
            </w:r>
          </w:p>
        </w:tc>
      </w:tr>
    </w:tbl>
    <w:p w14:paraId="0908BEDA"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The bakery down the road from the superette sells rye bread at R10.50 per loaf. It costs the bakery R6.30 per loaf to produce the bread plus the additional R1.20 in tax. Which company makes more profit on their rye bread, give a reason for your answer. </w:t>
      </w:r>
    </w:p>
    <w:tbl>
      <w:tblPr>
        <w:tblStyle w:val="TableGrid5"/>
        <w:tblW w:w="0" w:type="auto"/>
        <w:tblLook w:val="04A0" w:firstRow="1" w:lastRow="0" w:firstColumn="1" w:lastColumn="0" w:noHBand="0" w:noVBand="1"/>
      </w:tblPr>
      <w:tblGrid>
        <w:gridCol w:w="9242"/>
      </w:tblGrid>
      <w:tr w:rsidR="00D93928" w:rsidRPr="00D93928" w14:paraId="25330D2D" w14:textId="77777777" w:rsidTr="00E33B21">
        <w:tc>
          <w:tcPr>
            <w:tcW w:w="10281" w:type="dxa"/>
            <w:shd w:val="clear" w:color="auto" w:fill="auto"/>
          </w:tcPr>
          <w:p w14:paraId="2F8E6FD6" w14:textId="77777777" w:rsidR="00D93928" w:rsidRPr="00D93928" w:rsidRDefault="00D93928" w:rsidP="00D93928">
            <w:pPr>
              <w:autoSpaceDE w:val="0"/>
              <w:autoSpaceDN w:val="0"/>
              <w:adjustRightInd w:val="0"/>
              <w:spacing w:line="360" w:lineRule="auto"/>
              <w:jc w:val="both"/>
              <w:rPr>
                <w:rFonts w:eastAsia="Calibri" w:cstheme="minorHAnsi"/>
                <w:lang w:val="en-GB"/>
              </w:rPr>
            </w:pPr>
            <w:r w:rsidRPr="00D93928">
              <w:rPr>
                <w:rFonts w:eastAsia="Calibri" w:cstheme="minorHAnsi"/>
                <w:lang w:val="en-GB"/>
              </w:rPr>
              <w:t xml:space="preserve">Profit margin = </w:t>
            </w:r>
            <m:oMath>
              <m:f>
                <m:fPr>
                  <m:ctrlPr>
                    <w:rPr>
                      <w:rFonts w:ascii="Cambria Math" w:eastAsia="Calibri" w:hAnsi="Cambria Math" w:cstheme="minorHAnsi"/>
                      <w:i/>
                      <w:lang w:val="en-GB"/>
                    </w:rPr>
                  </m:ctrlPr>
                </m:fPr>
                <m:num>
                  <m:r>
                    <w:rPr>
                      <w:rFonts w:ascii="Cambria Math" w:eastAsia="Calibri" w:hAnsi="Cambria Math" w:cstheme="minorHAnsi"/>
                      <w:lang w:val="en-GB"/>
                    </w:rPr>
                    <m:t>net income</m:t>
                  </m:r>
                </m:num>
                <m:den>
                  <m:r>
                    <w:rPr>
                      <w:rFonts w:ascii="Cambria Math" w:eastAsia="Calibri" w:hAnsi="Cambria Math" w:cstheme="minorHAnsi"/>
                      <w:lang w:val="en-GB"/>
                    </w:rPr>
                    <m:t>net sales revenue</m:t>
                  </m:r>
                </m:den>
              </m:f>
            </m:oMath>
          </w:p>
          <w:p w14:paraId="066538E4" w14:textId="77777777" w:rsidR="00D93928" w:rsidRPr="00D93928" w:rsidRDefault="00D93928" w:rsidP="00D93928">
            <w:pPr>
              <w:autoSpaceDE w:val="0"/>
              <w:autoSpaceDN w:val="0"/>
              <w:adjustRightInd w:val="0"/>
              <w:spacing w:line="360" w:lineRule="auto"/>
              <w:jc w:val="both"/>
              <w:rPr>
                <w:rFonts w:eastAsia="Calibri" w:cstheme="minorHAnsi"/>
                <w:lang w:val="en-GB"/>
              </w:rPr>
            </w:pPr>
            <w:r w:rsidRPr="00D93928">
              <w:rPr>
                <w:rFonts w:eastAsia="Calibri" w:cstheme="minorHAnsi"/>
                <w:lang w:val="en-GB"/>
              </w:rPr>
              <w:lastRenderedPageBreak/>
              <w:t xml:space="preserve">                        = </w:t>
            </w:r>
            <m:oMath>
              <m:f>
                <m:fPr>
                  <m:ctrlPr>
                    <w:rPr>
                      <w:rFonts w:ascii="Cambria Math" w:eastAsia="Calibri" w:hAnsi="Cambria Math" w:cstheme="minorHAnsi"/>
                      <w:i/>
                      <w:lang w:val="en-GB"/>
                    </w:rPr>
                  </m:ctrlPr>
                </m:fPr>
                <m:num>
                  <m:r>
                    <w:rPr>
                      <w:rFonts w:ascii="Cambria Math" w:eastAsia="Calibri" w:hAnsi="Cambria Math" w:cstheme="minorHAnsi"/>
                      <w:lang w:val="en-GB"/>
                    </w:rPr>
                    <m:t>R3.00</m:t>
                  </m:r>
                </m:num>
                <m:den>
                  <m:r>
                    <w:rPr>
                      <w:rFonts w:ascii="Cambria Math" w:eastAsia="Calibri" w:hAnsi="Cambria Math" w:cstheme="minorHAnsi"/>
                      <w:lang w:val="en-GB"/>
                    </w:rPr>
                    <m:t>R10.50</m:t>
                  </m:r>
                </m:den>
              </m:f>
            </m:oMath>
            <w:r w:rsidRPr="00D93928">
              <w:rPr>
                <w:rFonts w:eastAsia="Calibri" w:cstheme="minorHAnsi"/>
                <w:lang w:val="en-GB"/>
              </w:rPr>
              <w:t xml:space="preserve"> (R10.50 – R6.30 – R1.20) = R3.00</w:t>
            </w:r>
          </w:p>
          <w:p w14:paraId="744435A0" w14:textId="77777777" w:rsidR="00D93928" w:rsidRPr="00D93928" w:rsidRDefault="00D93928" w:rsidP="00D93928">
            <w:pPr>
              <w:autoSpaceDE w:val="0"/>
              <w:autoSpaceDN w:val="0"/>
              <w:adjustRightInd w:val="0"/>
              <w:spacing w:line="360" w:lineRule="auto"/>
              <w:jc w:val="both"/>
              <w:rPr>
                <w:rFonts w:eastAsia="Calibri" w:cstheme="minorHAnsi"/>
                <w:lang w:val="en-GB"/>
              </w:rPr>
            </w:pPr>
            <w:r w:rsidRPr="00D93928">
              <w:rPr>
                <w:rFonts w:eastAsia="Calibri" w:cstheme="minorHAnsi"/>
                <w:lang w:val="en-GB"/>
              </w:rPr>
              <w:t xml:space="preserve">                        = 28.57% ≈ 28.6%</w:t>
            </w:r>
          </w:p>
          <w:p w14:paraId="77CA412B" w14:textId="77777777" w:rsidR="00D93928" w:rsidRPr="00D93928" w:rsidRDefault="00D93928" w:rsidP="00D93928">
            <w:pPr>
              <w:autoSpaceDE w:val="0"/>
              <w:autoSpaceDN w:val="0"/>
              <w:adjustRightInd w:val="0"/>
              <w:spacing w:line="360" w:lineRule="auto"/>
              <w:jc w:val="both"/>
              <w:rPr>
                <w:rFonts w:eastAsia="Calibri" w:cstheme="minorHAnsi"/>
                <w:lang w:val="en-GB"/>
              </w:rPr>
            </w:pPr>
            <w:r w:rsidRPr="00D93928">
              <w:rPr>
                <w:rFonts w:eastAsia="Calibri" w:cstheme="minorHAnsi"/>
                <w:lang w:val="en-GB"/>
              </w:rPr>
              <w:t>The superette makes a higher profit on its rye bread</w:t>
            </w:r>
          </w:p>
        </w:tc>
      </w:tr>
    </w:tbl>
    <w:p w14:paraId="328D493F"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713FBDD1"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Explain how the company with the lower profit margin can adjust its pricing to make the same profit as it’s’ competitor.</w:t>
      </w:r>
    </w:p>
    <w:tbl>
      <w:tblPr>
        <w:tblStyle w:val="TableGrid5"/>
        <w:tblW w:w="0" w:type="auto"/>
        <w:tblLook w:val="04A0" w:firstRow="1" w:lastRow="0" w:firstColumn="1" w:lastColumn="0" w:noHBand="0" w:noVBand="1"/>
      </w:tblPr>
      <w:tblGrid>
        <w:gridCol w:w="9242"/>
      </w:tblGrid>
      <w:tr w:rsidR="00D93928" w:rsidRPr="00D93928" w14:paraId="07541C20" w14:textId="77777777" w:rsidTr="00E33B21">
        <w:tc>
          <w:tcPr>
            <w:tcW w:w="10281" w:type="dxa"/>
            <w:shd w:val="clear" w:color="auto" w:fill="auto"/>
          </w:tcPr>
          <w:p w14:paraId="3561E327" w14:textId="77777777" w:rsidR="00D93928" w:rsidRPr="00D93928" w:rsidRDefault="00D93928" w:rsidP="00D93928">
            <w:pPr>
              <w:autoSpaceDE w:val="0"/>
              <w:autoSpaceDN w:val="0"/>
              <w:adjustRightInd w:val="0"/>
              <w:spacing w:line="360" w:lineRule="auto"/>
              <w:jc w:val="both"/>
              <w:rPr>
                <w:rFonts w:eastAsia="Calibri" w:cstheme="minorHAnsi"/>
                <w:lang w:val="en-GB"/>
              </w:rPr>
            </w:pPr>
            <w:r w:rsidRPr="00D93928">
              <w:rPr>
                <w:rFonts w:eastAsia="Calibri" w:cstheme="minorHAnsi"/>
                <w:lang w:val="en-GB"/>
              </w:rPr>
              <w:t>Production costs and the tax of R1.20 cannot be changed. The bakery will have to sell its rye bread at a higher price to increase its profit margin.</w:t>
            </w:r>
          </w:p>
        </w:tc>
      </w:tr>
    </w:tbl>
    <w:p w14:paraId="40C799A5"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445E1440" w14:textId="77777777" w:rsidR="00D93928" w:rsidRPr="00D93928" w:rsidRDefault="00D93928" w:rsidP="00D93928">
      <w:pPr>
        <w:shd w:val="clear" w:color="auto" w:fill="548DD4" w:themeFill="text2" w:themeFillTint="99"/>
        <w:autoSpaceDE w:val="0"/>
        <w:autoSpaceDN w:val="0"/>
        <w:adjustRightInd w:val="0"/>
        <w:spacing w:after="0" w:line="360" w:lineRule="auto"/>
        <w:jc w:val="both"/>
        <w:rPr>
          <w:rFonts w:eastAsia="Calibri" w:cstheme="minorHAnsi"/>
          <w:b/>
          <w:lang w:val="en-GB"/>
        </w:rPr>
      </w:pPr>
      <w:r w:rsidRPr="00D93928">
        <w:rPr>
          <w:rFonts w:eastAsia="Calibri" w:cstheme="minorHAnsi"/>
          <w:b/>
          <w:lang w:val="en-GB"/>
        </w:rPr>
        <w:t>Activity - In Pairs</w:t>
      </w:r>
    </w:p>
    <w:p w14:paraId="683BB5C3"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Use the same scenario as above, answering the same questions, but in the following instances:</w:t>
      </w:r>
    </w:p>
    <w:p w14:paraId="55B8E3DD"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Situation 1 – Prices in the superette franchise has gone up by 15%, while the bakery’s franchise prices was only inflated by 13.5%; and the tax has risen by 1%. Calculate the same scenarios as above, after making the changes given. </w:t>
      </w:r>
    </w:p>
    <w:p w14:paraId="310A6FF3"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b/>
          <w:i/>
          <w:u w:val="single"/>
          <w:lang w:val="en-GB"/>
        </w:rPr>
        <w:t>1 -</w:t>
      </w:r>
      <w:r w:rsidRPr="00D93928">
        <w:rPr>
          <w:rFonts w:eastAsia="Calibri" w:cstheme="minorHAnsi"/>
          <w:lang w:val="en-GB"/>
        </w:rPr>
        <w:t>A small superette bakes rye bread and sells it for R</w:t>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lang w:val="en-GB"/>
        </w:rPr>
        <w:t xml:space="preserve"> per loaf. It costs the company R7 per loaf to produce the bread, and the company has to add an additional R</w:t>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lang w:val="en-GB"/>
        </w:rPr>
        <w:t xml:space="preserve"> in tax. </w:t>
      </w:r>
    </w:p>
    <w:p w14:paraId="78758EDF"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Determine the superette’s profit margin on the rye bread; correct it to one decimal place</w:t>
      </w:r>
    </w:p>
    <w:tbl>
      <w:tblPr>
        <w:tblStyle w:val="TableGrid5"/>
        <w:tblW w:w="0" w:type="auto"/>
        <w:tblLook w:val="04A0" w:firstRow="1" w:lastRow="0" w:firstColumn="1" w:lastColumn="0" w:noHBand="0" w:noVBand="1"/>
      </w:tblPr>
      <w:tblGrid>
        <w:gridCol w:w="9242"/>
      </w:tblGrid>
      <w:tr w:rsidR="00D93928" w:rsidRPr="00D93928" w14:paraId="01C29930" w14:textId="77777777" w:rsidTr="00E33B21">
        <w:tc>
          <w:tcPr>
            <w:tcW w:w="10281" w:type="dxa"/>
          </w:tcPr>
          <w:p w14:paraId="50F6F9CC"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2DD9D975"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197828E2"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31C5359A"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75A62411"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217B8767"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1B064068"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The bakery down the road from the superette sells rye bread at R</w:t>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lang w:val="en-GB"/>
        </w:rPr>
        <w:t xml:space="preserve"> per loaf. It costs the bakery R6.30 per loaf to produce the bread plus the additional R</w:t>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lang w:val="en-GB"/>
        </w:rPr>
        <w:t xml:space="preserve"> in tax. Which company makes more profit on their rye bread, give a reason for your answer. </w:t>
      </w:r>
    </w:p>
    <w:tbl>
      <w:tblPr>
        <w:tblStyle w:val="TableGrid5"/>
        <w:tblW w:w="0" w:type="auto"/>
        <w:tblLook w:val="04A0" w:firstRow="1" w:lastRow="0" w:firstColumn="1" w:lastColumn="0" w:noHBand="0" w:noVBand="1"/>
      </w:tblPr>
      <w:tblGrid>
        <w:gridCol w:w="9242"/>
      </w:tblGrid>
      <w:tr w:rsidR="00D93928" w:rsidRPr="00D93928" w14:paraId="1F1DE39E" w14:textId="77777777" w:rsidTr="00E33B21">
        <w:tc>
          <w:tcPr>
            <w:tcW w:w="10281" w:type="dxa"/>
          </w:tcPr>
          <w:p w14:paraId="59E192EC"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3DCE49F7"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2DF86797"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2DAAE40C"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0FFB722F"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3C58360A" w14:textId="77777777" w:rsidR="00D93928" w:rsidRPr="00D93928" w:rsidRDefault="00D93928" w:rsidP="007B3511">
            <w:pPr>
              <w:autoSpaceDE w:val="0"/>
              <w:autoSpaceDN w:val="0"/>
              <w:adjustRightInd w:val="0"/>
              <w:spacing w:line="360" w:lineRule="auto"/>
              <w:jc w:val="both"/>
              <w:rPr>
                <w:rFonts w:eastAsia="Calibri" w:cstheme="minorHAnsi"/>
                <w:lang w:val="en-GB"/>
              </w:rPr>
            </w:pPr>
          </w:p>
        </w:tc>
      </w:tr>
    </w:tbl>
    <w:p w14:paraId="58B1F0E6"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3D7392DA"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lastRenderedPageBreak/>
        <w:t>Explain how the company with the lower profit margin can adjust its pricing to make the same profit as it’s’ competitor.</w:t>
      </w:r>
    </w:p>
    <w:tbl>
      <w:tblPr>
        <w:tblStyle w:val="TableGrid5"/>
        <w:tblW w:w="0" w:type="auto"/>
        <w:tblLook w:val="04A0" w:firstRow="1" w:lastRow="0" w:firstColumn="1" w:lastColumn="0" w:noHBand="0" w:noVBand="1"/>
      </w:tblPr>
      <w:tblGrid>
        <w:gridCol w:w="9242"/>
      </w:tblGrid>
      <w:tr w:rsidR="00D93928" w:rsidRPr="00D93928" w14:paraId="40989F19" w14:textId="77777777" w:rsidTr="00E33B21">
        <w:tc>
          <w:tcPr>
            <w:tcW w:w="10281" w:type="dxa"/>
          </w:tcPr>
          <w:p w14:paraId="15D5933C"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3D7E16B3"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2939A9D2"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24349A22"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1109D0B6"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3A1C58C6"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6C8683D6"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 xml:space="preserve">Situation 2 – Prices in the superette franchise has gone up by 15%, while the bakery’s franchise prices was only inflated by 13.5%; and the tax has risen by 1%. Calculate the same scenarios as above, after making the changes given. </w:t>
      </w:r>
    </w:p>
    <w:p w14:paraId="7F7C95C2"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b/>
          <w:i/>
          <w:u w:val="single"/>
          <w:lang w:val="en-GB"/>
        </w:rPr>
        <w:t>2 -</w:t>
      </w:r>
      <w:r w:rsidRPr="00D93928">
        <w:rPr>
          <w:rFonts w:eastAsia="Calibri" w:cstheme="minorHAnsi"/>
          <w:lang w:val="en-GB"/>
        </w:rPr>
        <w:t>A small superette bakes rye bread and sells it for R</w:t>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lang w:val="en-GB"/>
        </w:rPr>
        <w:t xml:space="preserve"> per loaf. It costs the company R8 per loaf to produce the bread, and the company has to add an additional R</w:t>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lang w:val="en-GB"/>
        </w:rPr>
        <w:t xml:space="preserve"> in tax. </w:t>
      </w:r>
    </w:p>
    <w:p w14:paraId="698A3EC4"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Determine the superette’s profit margin on the rye bread; correct it to one decimal place</w:t>
      </w:r>
    </w:p>
    <w:tbl>
      <w:tblPr>
        <w:tblStyle w:val="TableGrid5"/>
        <w:tblW w:w="0" w:type="auto"/>
        <w:tblLook w:val="04A0" w:firstRow="1" w:lastRow="0" w:firstColumn="1" w:lastColumn="0" w:noHBand="0" w:noVBand="1"/>
      </w:tblPr>
      <w:tblGrid>
        <w:gridCol w:w="9242"/>
      </w:tblGrid>
      <w:tr w:rsidR="00D93928" w:rsidRPr="00D93928" w14:paraId="6E8C493D" w14:textId="77777777" w:rsidTr="00E33B21">
        <w:tc>
          <w:tcPr>
            <w:tcW w:w="10281" w:type="dxa"/>
          </w:tcPr>
          <w:p w14:paraId="7796D8D0"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7108AE2D"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750EF60C"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5A021462" w14:textId="77777777" w:rsidR="00D93928" w:rsidRDefault="00D93928" w:rsidP="00D93928">
            <w:pPr>
              <w:autoSpaceDE w:val="0"/>
              <w:autoSpaceDN w:val="0"/>
              <w:adjustRightInd w:val="0"/>
              <w:spacing w:line="360" w:lineRule="auto"/>
              <w:jc w:val="both"/>
              <w:rPr>
                <w:rFonts w:eastAsia="Calibri" w:cstheme="minorHAnsi"/>
                <w:lang w:val="en-GB"/>
              </w:rPr>
            </w:pPr>
          </w:p>
          <w:p w14:paraId="1CD4CE58" w14:textId="77777777" w:rsidR="007B3511" w:rsidRDefault="007B3511" w:rsidP="00D93928">
            <w:pPr>
              <w:autoSpaceDE w:val="0"/>
              <w:autoSpaceDN w:val="0"/>
              <w:adjustRightInd w:val="0"/>
              <w:spacing w:line="360" w:lineRule="auto"/>
              <w:jc w:val="both"/>
              <w:rPr>
                <w:rFonts w:eastAsia="Calibri" w:cstheme="minorHAnsi"/>
                <w:lang w:val="en-GB"/>
              </w:rPr>
            </w:pPr>
          </w:p>
          <w:p w14:paraId="2AFCB82C"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3C323E49"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16E29762"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t>The bakery down the road from the superette sells rye bread at R</w:t>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lang w:val="en-GB"/>
        </w:rPr>
        <w:t xml:space="preserve"> per loaf. It costs the bakery R9.30 per loaf to produce the bread plus the additional R</w:t>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u w:val="single"/>
          <w:lang w:val="en-GB"/>
        </w:rPr>
        <w:tab/>
      </w:r>
      <w:r w:rsidRPr="00D93928">
        <w:rPr>
          <w:rFonts w:eastAsia="Calibri" w:cstheme="minorHAnsi"/>
          <w:lang w:val="en-GB"/>
        </w:rPr>
        <w:t xml:space="preserve"> in tax. Which company makes more profit on their rye bread, give a reason for your answer. </w:t>
      </w:r>
    </w:p>
    <w:tbl>
      <w:tblPr>
        <w:tblStyle w:val="TableGrid5"/>
        <w:tblW w:w="0" w:type="auto"/>
        <w:tblLook w:val="04A0" w:firstRow="1" w:lastRow="0" w:firstColumn="1" w:lastColumn="0" w:noHBand="0" w:noVBand="1"/>
      </w:tblPr>
      <w:tblGrid>
        <w:gridCol w:w="9242"/>
      </w:tblGrid>
      <w:tr w:rsidR="00D93928" w:rsidRPr="00D93928" w14:paraId="306BD4E0" w14:textId="77777777" w:rsidTr="00E33B21">
        <w:tc>
          <w:tcPr>
            <w:tcW w:w="10281" w:type="dxa"/>
          </w:tcPr>
          <w:p w14:paraId="0DD64593"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7037CA01"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274D6BA5"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60276657" w14:textId="77777777" w:rsidR="00D93928" w:rsidRDefault="00D93928" w:rsidP="00D93928">
            <w:pPr>
              <w:autoSpaceDE w:val="0"/>
              <w:autoSpaceDN w:val="0"/>
              <w:adjustRightInd w:val="0"/>
              <w:spacing w:line="360" w:lineRule="auto"/>
              <w:jc w:val="both"/>
              <w:rPr>
                <w:rFonts w:eastAsia="Calibri" w:cstheme="minorHAnsi"/>
                <w:lang w:val="en-GB"/>
              </w:rPr>
            </w:pPr>
          </w:p>
          <w:p w14:paraId="628E09CB" w14:textId="77777777" w:rsidR="007B3511" w:rsidRDefault="007B3511" w:rsidP="00D93928">
            <w:pPr>
              <w:autoSpaceDE w:val="0"/>
              <w:autoSpaceDN w:val="0"/>
              <w:adjustRightInd w:val="0"/>
              <w:spacing w:line="360" w:lineRule="auto"/>
              <w:jc w:val="both"/>
              <w:rPr>
                <w:rFonts w:eastAsia="Calibri" w:cstheme="minorHAnsi"/>
                <w:lang w:val="en-GB"/>
              </w:rPr>
            </w:pPr>
          </w:p>
          <w:p w14:paraId="7E1AAA0D" w14:textId="77777777" w:rsidR="007B3511" w:rsidRPr="00D93928" w:rsidRDefault="007B3511" w:rsidP="00D93928">
            <w:pPr>
              <w:autoSpaceDE w:val="0"/>
              <w:autoSpaceDN w:val="0"/>
              <w:adjustRightInd w:val="0"/>
              <w:spacing w:line="360" w:lineRule="auto"/>
              <w:jc w:val="both"/>
              <w:rPr>
                <w:rFonts w:eastAsia="Calibri" w:cstheme="minorHAnsi"/>
                <w:lang w:val="en-GB"/>
              </w:rPr>
            </w:pPr>
          </w:p>
          <w:p w14:paraId="5FFAB7D8"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33D2756F"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p>
    <w:p w14:paraId="2BEFF7EB" w14:textId="77777777" w:rsidR="00D93928" w:rsidRPr="00D93928" w:rsidRDefault="00D93928" w:rsidP="00D93928">
      <w:pPr>
        <w:autoSpaceDE w:val="0"/>
        <w:autoSpaceDN w:val="0"/>
        <w:adjustRightInd w:val="0"/>
        <w:spacing w:after="0" w:line="360" w:lineRule="auto"/>
        <w:jc w:val="both"/>
        <w:rPr>
          <w:rFonts w:eastAsia="Calibri" w:cstheme="minorHAnsi"/>
          <w:lang w:val="en-GB"/>
        </w:rPr>
      </w:pPr>
      <w:r w:rsidRPr="00D93928">
        <w:rPr>
          <w:rFonts w:eastAsia="Calibri" w:cstheme="minorHAnsi"/>
          <w:lang w:val="en-GB"/>
        </w:rPr>
        <w:lastRenderedPageBreak/>
        <w:t>Explain how the company with the lower profit margin can adjust its pricing to make the same profit as it’s’ competitor.</w:t>
      </w:r>
    </w:p>
    <w:tbl>
      <w:tblPr>
        <w:tblStyle w:val="TableGrid5"/>
        <w:tblW w:w="0" w:type="auto"/>
        <w:tblLook w:val="04A0" w:firstRow="1" w:lastRow="0" w:firstColumn="1" w:lastColumn="0" w:noHBand="0" w:noVBand="1"/>
      </w:tblPr>
      <w:tblGrid>
        <w:gridCol w:w="9242"/>
      </w:tblGrid>
      <w:tr w:rsidR="00D93928" w:rsidRPr="00D93928" w14:paraId="7DC795FD" w14:textId="77777777" w:rsidTr="00E33B21">
        <w:tc>
          <w:tcPr>
            <w:tcW w:w="10281" w:type="dxa"/>
          </w:tcPr>
          <w:p w14:paraId="3006CEFC"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103F6082"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6A660F39"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68630028"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3909E170"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4B1A5689" w14:textId="77777777" w:rsidR="00D93928" w:rsidRPr="00D93928" w:rsidRDefault="00D93928" w:rsidP="00D93928">
            <w:pPr>
              <w:autoSpaceDE w:val="0"/>
              <w:autoSpaceDN w:val="0"/>
              <w:adjustRightInd w:val="0"/>
              <w:spacing w:line="360" w:lineRule="auto"/>
              <w:jc w:val="both"/>
              <w:rPr>
                <w:rFonts w:eastAsia="Calibri" w:cstheme="minorHAnsi"/>
                <w:lang w:val="en-GB"/>
              </w:rPr>
            </w:pPr>
          </w:p>
          <w:p w14:paraId="4C769F3C" w14:textId="77777777" w:rsidR="00D93928" w:rsidRPr="00D93928" w:rsidRDefault="00D93928" w:rsidP="00D93928">
            <w:pPr>
              <w:autoSpaceDE w:val="0"/>
              <w:autoSpaceDN w:val="0"/>
              <w:adjustRightInd w:val="0"/>
              <w:spacing w:line="360" w:lineRule="auto"/>
              <w:jc w:val="both"/>
              <w:rPr>
                <w:rFonts w:eastAsia="Calibri" w:cstheme="minorHAnsi"/>
                <w:lang w:val="en-GB"/>
              </w:rPr>
            </w:pPr>
          </w:p>
        </w:tc>
      </w:tr>
    </w:tbl>
    <w:p w14:paraId="6CD1F8E7" w14:textId="77777777" w:rsidR="00B033A0" w:rsidRPr="00D93928" w:rsidRDefault="00B033A0" w:rsidP="00D93928">
      <w:pPr>
        <w:spacing w:after="0" w:line="360" w:lineRule="auto"/>
        <w:jc w:val="both"/>
        <w:rPr>
          <w:rFonts w:cstheme="minorHAnsi"/>
        </w:rPr>
      </w:pPr>
    </w:p>
    <w:p w14:paraId="4E46A8A2" w14:textId="77777777" w:rsidR="00D93928" w:rsidRDefault="00D93928">
      <w:pPr>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1"/>
        <w:gridCol w:w="7861"/>
      </w:tblGrid>
      <w:tr w:rsidR="00B033A0" w14:paraId="10EA58DE" w14:textId="77777777" w:rsidTr="00203A15">
        <w:trPr>
          <w:tblCellSpacing w:w="20" w:type="dxa"/>
        </w:trPr>
        <w:tc>
          <w:tcPr>
            <w:tcW w:w="805" w:type="pct"/>
            <w:tcBorders>
              <w:right w:val="outset" w:sz="24" w:space="0" w:color="auto"/>
            </w:tcBorders>
            <w:shd w:val="clear" w:color="auto" w:fill="C6D9F1" w:themeFill="text2" w:themeFillTint="33"/>
            <w:vAlign w:val="center"/>
          </w:tcPr>
          <w:p w14:paraId="07C02C4A"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Session 4</w:t>
            </w:r>
          </w:p>
          <w:p w14:paraId="726FD9C3"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SO 4</w:t>
            </w:r>
          </w:p>
        </w:tc>
        <w:tc>
          <w:tcPr>
            <w:tcW w:w="4131" w:type="pct"/>
            <w:tcBorders>
              <w:left w:val="outset" w:sz="24" w:space="0" w:color="auto"/>
            </w:tcBorders>
            <w:shd w:val="clear" w:color="auto" w:fill="C6D9F1" w:themeFill="text2" w:themeFillTint="33"/>
            <w:vAlign w:val="center"/>
          </w:tcPr>
          <w:p w14:paraId="48020799" w14:textId="77777777" w:rsidR="00B033A0" w:rsidRPr="00E94F99" w:rsidRDefault="00FB32E1" w:rsidP="00203A15">
            <w:pPr>
              <w:spacing w:line="360" w:lineRule="auto"/>
              <w:jc w:val="both"/>
              <w:rPr>
                <w:rFonts w:cstheme="minorHAnsi"/>
                <w:b/>
              </w:rPr>
            </w:pPr>
            <w:r w:rsidRPr="00D93928">
              <w:rPr>
                <w:rFonts w:cstheme="minorHAnsi"/>
                <w:b/>
              </w:rPr>
              <w:t>Use mathematics to debate aspects of the national and global economy.</w:t>
            </w:r>
          </w:p>
        </w:tc>
      </w:tr>
      <w:tr w:rsidR="00B033A0" w14:paraId="70C16213" w14:textId="77777777" w:rsidTr="00203A15">
        <w:trPr>
          <w:tblCellSpacing w:w="20" w:type="dxa"/>
        </w:trPr>
        <w:tc>
          <w:tcPr>
            <w:tcW w:w="805" w:type="pct"/>
            <w:tcBorders>
              <w:right w:val="outset" w:sz="24" w:space="0" w:color="auto"/>
            </w:tcBorders>
            <w:shd w:val="clear" w:color="auto" w:fill="auto"/>
            <w:vAlign w:val="center"/>
          </w:tcPr>
          <w:p w14:paraId="095FFFCA" w14:textId="77777777" w:rsidR="00B033A0" w:rsidRDefault="00B033A0" w:rsidP="00203A15">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Learning Outcomes</w:t>
            </w:r>
          </w:p>
          <w:p w14:paraId="42E49245" w14:textId="77777777" w:rsidR="00B033A0" w:rsidRPr="00E94F99" w:rsidRDefault="00B033A0" w:rsidP="00203A15">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Cs w:val="20"/>
              </w:rPr>
              <w:t>(Assessment Criteria)</w:t>
            </w:r>
          </w:p>
        </w:tc>
        <w:tc>
          <w:tcPr>
            <w:tcW w:w="4131" w:type="pct"/>
            <w:tcBorders>
              <w:left w:val="outset" w:sz="24" w:space="0" w:color="auto"/>
            </w:tcBorders>
            <w:shd w:val="clear" w:color="auto" w:fill="auto"/>
            <w:vAlign w:val="center"/>
          </w:tcPr>
          <w:p w14:paraId="55CC2925" w14:textId="77777777" w:rsidR="00FB32E1" w:rsidRPr="00FB32E1" w:rsidRDefault="00FB32E1" w:rsidP="00FB32E1">
            <w:pPr>
              <w:pStyle w:val="ListParagraph"/>
              <w:numPr>
                <w:ilvl w:val="0"/>
                <w:numId w:val="4"/>
              </w:numPr>
              <w:spacing w:line="360" w:lineRule="auto"/>
              <w:jc w:val="both"/>
              <w:rPr>
                <w:rFonts w:cstheme="minorHAnsi"/>
              </w:rPr>
            </w:pPr>
            <w:r w:rsidRPr="00FB32E1">
              <w:rPr>
                <w:rFonts w:cstheme="minorHAnsi"/>
              </w:rPr>
              <w:t>Values are calculated correctly.</w:t>
            </w:r>
          </w:p>
          <w:p w14:paraId="1453669B" w14:textId="77777777" w:rsidR="00FB32E1" w:rsidRPr="00FB32E1" w:rsidRDefault="00FB32E1" w:rsidP="00FB32E1">
            <w:pPr>
              <w:pStyle w:val="ListParagraph"/>
              <w:numPr>
                <w:ilvl w:val="0"/>
                <w:numId w:val="4"/>
              </w:numPr>
              <w:spacing w:line="360" w:lineRule="auto"/>
              <w:jc w:val="both"/>
              <w:rPr>
                <w:rFonts w:cstheme="minorHAnsi"/>
              </w:rPr>
            </w:pPr>
            <w:r w:rsidRPr="00FB32E1">
              <w:rPr>
                <w:rFonts w:cstheme="minorHAnsi"/>
              </w:rPr>
              <w:t>Mathematical tools and systems are used effectively to determine, compare and describe aspects of the national and global economy.</w:t>
            </w:r>
          </w:p>
          <w:p w14:paraId="5E940CF1" w14:textId="77777777" w:rsidR="00B033A0" w:rsidRPr="00E94F99" w:rsidRDefault="00FB32E1" w:rsidP="00FB32E1">
            <w:pPr>
              <w:pStyle w:val="ListParagraph"/>
              <w:numPr>
                <w:ilvl w:val="0"/>
                <w:numId w:val="4"/>
              </w:numPr>
              <w:spacing w:line="360" w:lineRule="auto"/>
              <w:jc w:val="both"/>
              <w:rPr>
                <w:rFonts w:cstheme="minorHAnsi"/>
              </w:rPr>
            </w:pPr>
            <w:r w:rsidRPr="00FB32E1">
              <w:rPr>
                <w:rFonts w:cstheme="minorHAnsi"/>
              </w:rPr>
              <w:t>Debating points are based on well-reasoned arguments and are supported by mathematical information.</w:t>
            </w:r>
          </w:p>
        </w:tc>
      </w:tr>
    </w:tbl>
    <w:p w14:paraId="45DC5BA7" w14:textId="77777777" w:rsidR="00B033A0" w:rsidRPr="007B3511" w:rsidRDefault="00B033A0" w:rsidP="007B3511">
      <w:pPr>
        <w:spacing w:after="0" w:line="360" w:lineRule="auto"/>
        <w:jc w:val="both"/>
        <w:rPr>
          <w:rFonts w:cstheme="minorHAnsi"/>
        </w:rPr>
      </w:pPr>
    </w:p>
    <w:p w14:paraId="31B4ED1C" w14:textId="77777777" w:rsidR="007B3511" w:rsidRPr="007B3511" w:rsidRDefault="007B3511" w:rsidP="007B3511">
      <w:pPr>
        <w:autoSpaceDE w:val="0"/>
        <w:autoSpaceDN w:val="0"/>
        <w:adjustRightInd w:val="0"/>
        <w:spacing w:after="0" w:line="360" w:lineRule="auto"/>
        <w:ind w:left="900" w:hanging="900"/>
        <w:rPr>
          <w:rFonts w:eastAsia="Calibri" w:cs="Times New Roman"/>
          <w:lang w:val="en-GB"/>
        </w:rPr>
      </w:pPr>
      <w:r w:rsidRPr="007B3511">
        <w:rPr>
          <w:rFonts w:eastAsia="Calibri" w:cs="Times New Roman"/>
          <w:b/>
          <w:i/>
          <w:lang w:val="en-GB"/>
        </w:rPr>
        <w:t>M</w:t>
      </w:r>
      <w:r w:rsidRPr="007B3511">
        <w:rPr>
          <w:rFonts w:eastAsia="Calibri" w:cs="Times New Roman"/>
          <w:lang w:val="en-GB"/>
        </w:rPr>
        <w:t>aths and our world…who said Maths is not beautiful?</w:t>
      </w:r>
    </w:p>
    <w:p w14:paraId="04F9240A" w14:textId="77777777" w:rsidR="007B3511" w:rsidRPr="007B3511" w:rsidRDefault="007B3511" w:rsidP="007B3511">
      <w:pPr>
        <w:autoSpaceDE w:val="0"/>
        <w:autoSpaceDN w:val="0"/>
        <w:adjustRightInd w:val="0"/>
        <w:spacing w:after="0" w:line="360" w:lineRule="auto"/>
        <w:jc w:val="center"/>
        <w:rPr>
          <w:rFonts w:eastAsia="Calibri" w:cs="Times New Roman"/>
          <w:lang w:val="en-GB"/>
        </w:rPr>
      </w:pPr>
      <w:r w:rsidRPr="007B3511">
        <w:rPr>
          <w:rFonts w:eastAsia="Calibri" w:cs="Times New Roman"/>
          <w:lang w:val="en-GB"/>
        </w:rPr>
        <w:t>9 x 9 + 7 = 88</w:t>
      </w:r>
      <w:r w:rsidRPr="007B3511">
        <w:rPr>
          <w:rFonts w:eastAsia="Calibri" w:cs="Times New Roman"/>
          <w:lang w:val="en-GB"/>
        </w:rPr>
        <w:br/>
        <w:t>98 x 9 + 6 = 888</w:t>
      </w:r>
      <w:r w:rsidRPr="007B3511">
        <w:rPr>
          <w:rFonts w:eastAsia="Calibri" w:cs="Times New Roman"/>
          <w:lang w:val="en-GB"/>
        </w:rPr>
        <w:br/>
        <w:t>987 x 9 + 5 = 8888</w:t>
      </w:r>
      <w:r w:rsidRPr="007B3511">
        <w:rPr>
          <w:rFonts w:eastAsia="Calibri" w:cs="Times New Roman"/>
          <w:lang w:val="en-GB"/>
        </w:rPr>
        <w:br/>
        <w:t>9876 x 9 + 4 = 88888</w:t>
      </w:r>
      <w:r w:rsidRPr="007B3511">
        <w:rPr>
          <w:rFonts w:eastAsia="Calibri" w:cs="Times New Roman"/>
          <w:lang w:val="en-GB"/>
        </w:rPr>
        <w:br/>
        <w:t>98765 x 9 + 3 = 888888</w:t>
      </w:r>
      <w:r w:rsidRPr="007B3511">
        <w:rPr>
          <w:rFonts w:eastAsia="Calibri" w:cs="Times New Roman"/>
          <w:lang w:val="en-GB"/>
        </w:rPr>
        <w:br/>
        <w:t>987654 x 9 + 2 = 8888888</w:t>
      </w:r>
      <w:r w:rsidRPr="007B3511">
        <w:rPr>
          <w:rFonts w:eastAsia="Calibri" w:cs="Times New Roman"/>
          <w:lang w:val="en-GB"/>
        </w:rPr>
        <w:br/>
        <w:t>9876543 x 9 + 1 = 88888888</w:t>
      </w:r>
      <w:r w:rsidRPr="007B3511">
        <w:rPr>
          <w:rFonts w:eastAsia="Calibri" w:cs="Times New Roman"/>
          <w:lang w:val="en-GB"/>
        </w:rPr>
        <w:br/>
        <w:t>98765432 x 9 + 0 = 888888888</w:t>
      </w:r>
    </w:p>
    <w:p w14:paraId="64E85771"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 x 8 + 1 = 9</w:t>
      </w:r>
    </w:p>
    <w:p w14:paraId="406F72A7"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 x 8 + 2 = 98</w:t>
      </w:r>
    </w:p>
    <w:p w14:paraId="0E8E3A07"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123 x 8 + 3 = 987</w:t>
      </w:r>
    </w:p>
    <w:p w14:paraId="0154CB5B"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1234 x 8 + 4 = 9876</w:t>
      </w:r>
    </w:p>
    <w:p w14:paraId="2D0A0700"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12345 x 8 + 5 = 98765</w:t>
      </w:r>
    </w:p>
    <w:p w14:paraId="74BB5387"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123456 x 8 + 6 = 987654</w:t>
      </w:r>
    </w:p>
    <w:p w14:paraId="51806727"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1234567 x 8 + 7 = 9876543</w:t>
      </w:r>
    </w:p>
    <w:p w14:paraId="46022433"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12345678 x 8 + 8 = 98765432</w:t>
      </w:r>
    </w:p>
    <w:p w14:paraId="5B339AFB" w14:textId="77777777" w:rsidR="007B3511" w:rsidRPr="007B3511" w:rsidRDefault="007B3511" w:rsidP="007B3511">
      <w:pPr>
        <w:autoSpaceDE w:val="0"/>
        <w:autoSpaceDN w:val="0"/>
        <w:adjustRightInd w:val="0"/>
        <w:spacing w:after="0" w:line="360" w:lineRule="auto"/>
        <w:ind w:left="900" w:hanging="180"/>
        <w:rPr>
          <w:rFonts w:eastAsia="Calibri" w:cs="Times New Roman"/>
          <w:lang w:val="en-GB"/>
        </w:rPr>
      </w:pPr>
      <w:r w:rsidRPr="007B3511">
        <w:rPr>
          <w:rFonts w:eastAsia="Calibri" w:cs="Times New Roman"/>
          <w:lang w:val="en-GB"/>
        </w:rPr>
        <w:t>123456789 x 8 + 9 = 987654321</w:t>
      </w:r>
    </w:p>
    <w:p w14:paraId="65CD82F2" w14:textId="77777777" w:rsidR="007B3511" w:rsidRPr="007B3511" w:rsidRDefault="007B3511" w:rsidP="007B3511">
      <w:pPr>
        <w:autoSpaceDE w:val="0"/>
        <w:autoSpaceDN w:val="0"/>
        <w:adjustRightInd w:val="0"/>
        <w:spacing w:after="0" w:line="360" w:lineRule="auto"/>
        <w:ind w:left="900" w:hanging="900"/>
        <w:rPr>
          <w:rFonts w:eastAsia="Calibri" w:cs="Times New Roman"/>
          <w:lang w:val="en-GB"/>
        </w:rPr>
      </w:pPr>
    </w:p>
    <w:p w14:paraId="1825701C"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 xml:space="preserve">1 x 1 </w:t>
      </w:r>
      <w:r w:rsidRPr="007B3511">
        <w:rPr>
          <w:rFonts w:eastAsia="Calibri" w:cs="Times New Roman"/>
          <w:b/>
          <w:lang w:val="en-GB"/>
        </w:rPr>
        <w:t>=</w:t>
      </w:r>
      <w:r w:rsidRPr="007B3511">
        <w:rPr>
          <w:rFonts w:eastAsia="Calibri" w:cs="Times New Roman"/>
          <w:lang w:val="en-GB"/>
        </w:rPr>
        <w:t xml:space="preserve"> 1</w:t>
      </w:r>
    </w:p>
    <w:p w14:paraId="6F4A8EC0"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 xml:space="preserve">11 x 11 </w:t>
      </w:r>
      <w:r w:rsidRPr="007B3511">
        <w:rPr>
          <w:rFonts w:eastAsia="Calibri" w:cs="Times New Roman"/>
          <w:b/>
          <w:lang w:val="en-GB"/>
        </w:rPr>
        <w:t>=</w:t>
      </w:r>
      <w:r w:rsidRPr="007B3511">
        <w:rPr>
          <w:rFonts w:eastAsia="Calibri" w:cs="Times New Roman"/>
          <w:lang w:val="en-GB"/>
        </w:rPr>
        <w:t xml:space="preserve"> 121</w:t>
      </w:r>
    </w:p>
    <w:p w14:paraId="1A535EE1"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 xml:space="preserve">111 x 111 </w:t>
      </w:r>
      <w:r w:rsidRPr="007B3511">
        <w:rPr>
          <w:rFonts w:eastAsia="Calibri" w:cs="Times New Roman"/>
          <w:b/>
          <w:lang w:val="en-GB"/>
        </w:rPr>
        <w:t>=</w:t>
      </w:r>
      <w:r w:rsidRPr="007B3511">
        <w:rPr>
          <w:rFonts w:eastAsia="Calibri" w:cs="Times New Roman"/>
          <w:lang w:val="en-GB"/>
        </w:rPr>
        <w:t xml:space="preserve"> 12321</w:t>
      </w:r>
    </w:p>
    <w:p w14:paraId="0B6B8C6C"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 xml:space="preserve">1111 x 1111 </w:t>
      </w:r>
      <w:r w:rsidRPr="007B3511">
        <w:rPr>
          <w:rFonts w:eastAsia="Calibri" w:cs="Times New Roman"/>
          <w:b/>
          <w:lang w:val="en-GB"/>
        </w:rPr>
        <w:t>=</w:t>
      </w:r>
      <w:r w:rsidRPr="007B3511">
        <w:rPr>
          <w:rFonts w:eastAsia="Calibri" w:cs="Times New Roman"/>
          <w:lang w:val="en-GB"/>
        </w:rPr>
        <w:t xml:space="preserve"> 1234321</w:t>
      </w:r>
    </w:p>
    <w:p w14:paraId="37F6C4EE"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 xml:space="preserve">11111 x 11111 </w:t>
      </w:r>
      <w:r w:rsidRPr="007B3511">
        <w:rPr>
          <w:rFonts w:eastAsia="Calibri" w:cs="Times New Roman"/>
          <w:b/>
          <w:lang w:val="en-GB"/>
        </w:rPr>
        <w:t>=</w:t>
      </w:r>
      <w:r w:rsidRPr="007B3511">
        <w:rPr>
          <w:rFonts w:eastAsia="Calibri" w:cs="Times New Roman"/>
          <w:lang w:val="en-GB"/>
        </w:rPr>
        <w:t xml:space="preserve"> 123454321</w:t>
      </w:r>
    </w:p>
    <w:p w14:paraId="10EDB30F"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 xml:space="preserve">111111 x 111111 </w:t>
      </w:r>
      <w:r w:rsidRPr="007B3511">
        <w:rPr>
          <w:rFonts w:eastAsia="Calibri" w:cs="Times New Roman"/>
          <w:b/>
          <w:lang w:val="en-GB"/>
        </w:rPr>
        <w:t>=</w:t>
      </w:r>
      <w:r w:rsidRPr="007B3511">
        <w:rPr>
          <w:rFonts w:eastAsia="Calibri" w:cs="Times New Roman"/>
          <w:lang w:val="en-GB"/>
        </w:rPr>
        <w:t xml:space="preserve"> 12345654321</w:t>
      </w:r>
    </w:p>
    <w:p w14:paraId="09FAFCB3"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lastRenderedPageBreak/>
        <w:t xml:space="preserve">1111111 x 1111111 </w:t>
      </w:r>
      <w:r w:rsidRPr="007B3511">
        <w:rPr>
          <w:rFonts w:eastAsia="Calibri" w:cs="Times New Roman"/>
          <w:b/>
          <w:lang w:val="en-GB"/>
        </w:rPr>
        <w:t>=</w:t>
      </w:r>
      <w:r w:rsidRPr="007B3511">
        <w:rPr>
          <w:rFonts w:eastAsia="Calibri" w:cs="Times New Roman"/>
          <w:lang w:val="en-GB"/>
        </w:rPr>
        <w:t xml:space="preserve"> 1234567654321</w:t>
      </w:r>
    </w:p>
    <w:p w14:paraId="7CBD25FB"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 xml:space="preserve">11111111 x 11111111 </w:t>
      </w:r>
      <w:r w:rsidRPr="007B3511">
        <w:rPr>
          <w:rFonts w:eastAsia="Calibri" w:cs="Times New Roman"/>
          <w:b/>
          <w:lang w:val="en-GB"/>
        </w:rPr>
        <w:t>=</w:t>
      </w:r>
      <w:r w:rsidRPr="007B3511">
        <w:rPr>
          <w:rFonts w:eastAsia="Calibri" w:cs="Times New Roman"/>
          <w:lang w:val="en-GB"/>
        </w:rPr>
        <w:t xml:space="preserve"> 123456787654321</w:t>
      </w:r>
    </w:p>
    <w:p w14:paraId="7F670EE8"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111111111 x 111111111</w:t>
      </w:r>
      <w:r w:rsidRPr="007B3511">
        <w:rPr>
          <w:rFonts w:eastAsia="Calibri" w:cs="Times New Roman"/>
          <w:b/>
          <w:lang w:val="en-GB"/>
        </w:rPr>
        <w:t>=</w:t>
      </w:r>
      <w:r w:rsidRPr="007B3511">
        <w:rPr>
          <w:rFonts w:eastAsia="Calibri" w:cs="Times New Roman"/>
          <w:lang w:val="en-GB"/>
        </w:rPr>
        <w:t>12345678987654321</w:t>
      </w:r>
    </w:p>
    <w:p w14:paraId="2FB3DCE2" w14:textId="77777777" w:rsidR="007B3511" w:rsidRPr="007B3511" w:rsidRDefault="007B3511" w:rsidP="007B3511">
      <w:pPr>
        <w:autoSpaceDE w:val="0"/>
        <w:autoSpaceDN w:val="0"/>
        <w:adjustRightInd w:val="0"/>
        <w:spacing w:after="0" w:line="360" w:lineRule="auto"/>
        <w:ind w:left="900" w:hanging="900"/>
        <w:rPr>
          <w:rFonts w:eastAsia="Calibri" w:cs="Times New Roman"/>
          <w:lang w:val="en-GB"/>
        </w:rPr>
      </w:pPr>
    </w:p>
    <w:p w14:paraId="222D94A8"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 x 9 + 2 = 11</w:t>
      </w:r>
    </w:p>
    <w:p w14:paraId="49ACC09B"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 x 9 + 3 = 111</w:t>
      </w:r>
    </w:p>
    <w:p w14:paraId="0365D068"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123 x 9 + 4 = 1111</w:t>
      </w:r>
    </w:p>
    <w:p w14:paraId="73F8CDF1"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1234 x 9 + 5 = 11111</w:t>
      </w:r>
    </w:p>
    <w:p w14:paraId="2B017E2E"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12345 x 9 + 6 = 111111</w:t>
      </w:r>
    </w:p>
    <w:p w14:paraId="73526647"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123456 x 9 + 7 = 1111111</w:t>
      </w:r>
    </w:p>
    <w:p w14:paraId="3B2A9B25"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1234567 x 9 + 8 = 11111111</w:t>
      </w:r>
    </w:p>
    <w:p w14:paraId="6C8E9CE7"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12345678 x 9 + 9 = 111111111</w:t>
      </w:r>
    </w:p>
    <w:p w14:paraId="3626282E" w14:textId="77777777" w:rsidR="007B3511" w:rsidRDefault="007B3511" w:rsidP="007B3511">
      <w:pPr>
        <w:autoSpaceDE w:val="0"/>
        <w:autoSpaceDN w:val="0"/>
        <w:adjustRightInd w:val="0"/>
        <w:spacing w:after="0" w:line="360" w:lineRule="auto"/>
        <w:ind w:left="900" w:hanging="900"/>
        <w:jc w:val="center"/>
        <w:rPr>
          <w:rFonts w:eastAsia="Calibri" w:cs="Times New Roman"/>
          <w:lang w:val="en-GB"/>
        </w:rPr>
      </w:pPr>
      <w:r w:rsidRPr="007B3511">
        <w:rPr>
          <w:rFonts w:eastAsia="Calibri" w:cs="Times New Roman"/>
          <w:lang w:val="en-GB"/>
        </w:rPr>
        <w:t>123456789 x 9 +10= 1111111111</w:t>
      </w:r>
    </w:p>
    <w:p w14:paraId="70E033AA" w14:textId="77777777" w:rsidR="007B3511" w:rsidRPr="007B3511" w:rsidRDefault="007B3511" w:rsidP="007B3511">
      <w:pPr>
        <w:autoSpaceDE w:val="0"/>
        <w:autoSpaceDN w:val="0"/>
        <w:adjustRightInd w:val="0"/>
        <w:spacing w:after="0" w:line="360" w:lineRule="auto"/>
        <w:ind w:left="900" w:hanging="900"/>
        <w:jc w:val="center"/>
        <w:rPr>
          <w:rFonts w:eastAsia="Calibri" w:cs="Times New Roman"/>
          <w:lang w:val="en-GB"/>
        </w:rPr>
      </w:pPr>
    </w:p>
    <w:p w14:paraId="642B017C" w14:textId="77777777" w:rsidR="007B3511" w:rsidRPr="007B3511" w:rsidRDefault="007B3511" w:rsidP="007B3511">
      <w:pPr>
        <w:shd w:val="clear" w:color="auto" w:fill="548DD4" w:themeFill="text2" w:themeFillTint="99"/>
        <w:autoSpaceDE w:val="0"/>
        <w:autoSpaceDN w:val="0"/>
        <w:adjustRightInd w:val="0"/>
        <w:spacing w:after="0" w:line="360" w:lineRule="auto"/>
        <w:ind w:left="900" w:hanging="900"/>
        <w:jc w:val="center"/>
        <w:rPr>
          <w:rFonts w:eastAsia="Calibri" w:cs="Times New Roman"/>
          <w:b/>
          <w:i/>
          <w:lang w:val="en-GB"/>
        </w:rPr>
      </w:pPr>
      <w:r w:rsidRPr="007B3511">
        <w:rPr>
          <w:rFonts w:eastAsia="Calibri" w:cs="Times New Roman"/>
          <w:b/>
          <w:i/>
          <w:lang w:val="en-GB"/>
        </w:rPr>
        <w:t>Activity – On Your Own</w:t>
      </w:r>
    </w:p>
    <w:p w14:paraId="60E4CE48" w14:textId="77777777" w:rsidR="007B3511" w:rsidRPr="007B3511" w:rsidRDefault="007B3511" w:rsidP="007B3511">
      <w:p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Look at the pictures below, think of numbers and describe how you can see numbers ineach of them:</w:t>
      </w:r>
    </w:p>
    <w:p w14:paraId="44CA9100"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p>
    <w:tbl>
      <w:tblPr>
        <w:tblStyle w:val="TableGrid6"/>
        <w:tblpPr w:leftFromText="180" w:rightFromText="180" w:vertAnchor="text" w:tblpXSpec="right" w:tblpY="1"/>
        <w:tblOverlap w:val="never"/>
        <w:tblW w:w="0" w:type="auto"/>
        <w:tblLook w:val="04A0" w:firstRow="1" w:lastRow="0" w:firstColumn="1" w:lastColumn="0" w:noHBand="0" w:noVBand="1"/>
      </w:tblPr>
      <w:tblGrid>
        <w:gridCol w:w="5436"/>
      </w:tblGrid>
      <w:tr w:rsidR="007B3511" w:rsidRPr="007B3511" w14:paraId="13919586" w14:textId="77777777" w:rsidTr="007A352F">
        <w:tc>
          <w:tcPr>
            <w:tcW w:w="4644" w:type="dxa"/>
          </w:tcPr>
          <w:p w14:paraId="2A29759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noProof/>
              </w:rPr>
              <w:drawing>
                <wp:anchor distT="0" distB="0" distL="114300" distR="114300" simplePos="0" relativeHeight="251674624" behindDoc="0" locked="0" layoutInCell="1" allowOverlap="1" wp14:anchorId="4837E42C" wp14:editId="233937F7">
                  <wp:simplePos x="0" y="0"/>
                  <wp:positionH relativeFrom="column">
                    <wp:posOffset>-63500</wp:posOffset>
                  </wp:positionH>
                  <wp:positionV relativeFrom="paragraph">
                    <wp:posOffset>12700</wp:posOffset>
                  </wp:positionV>
                  <wp:extent cx="3305810" cy="2298065"/>
                  <wp:effectExtent l="0" t="0" r="8890" b="6985"/>
                  <wp:wrapSquare wrapText="bothSides"/>
                  <wp:docPr id="6" name="Picture 8" descr="http://www.math.armstrong.edu/faculty/barnard/images/world/fount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th.armstrong.edu/faculty/barnard/images/world/fountain.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305810" cy="2298065"/>
                          </a:xfrm>
                          <a:prstGeom prst="rect">
                            <a:avLst/>
                          </a:prstGeom>
                          <a:noFill/>
                          <a:ln>
                            <a:noFill/>
                          </a:ln>
                        </pic:spPr>
                      </pic:pic>
                    </a:graphicData>
                  </a:graphic>
                </wp:anchor>
              </w:drawing>
            </w:r>
          </w:p>
        </w:tc>
      </w:tr>
      <w:tr w:rsidR="007B3511" w:rsidRPr="007B3511" w14:paraId="5AF9C729" w14:textId="77777777" w:rsidTr="007A352F">
        <w:tc>
          <w:tcPr>
            <w:tcW w:w="4644" w:type="dxa"/>
          </w:tcPr>
          <w:p w14:paraId="532203D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p>
        </w:tc>
      </w:tr>
      <w:tr w:rsidR="007B3511" w:rsidRPr="007B3511" w14:paraId="16159192" w14:textId="77777777" w:rsidTr="007A352F">
        <w:tc>
          <w:tcPr>
            <w:tcW w:w="4644" w:type="dxa"/>
          </w:tcPr>
          <w:p w14:paraId="3B5A665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p>
        </w:tc>
      </w:tr>
      <w:tr w:rsidR="007B3511" w:rsidRPr="007B3511" w14:paraId="0A5F39BB" w14:textId="77777777" w:rsidTr="007A352F">
        <w:tc>
          <w:tcPr>
            <w:tcW w:w="4644" w:type="dxa"/>
          </w:tcPr>
          <w:p w14:paraId="547E3FB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p>
        </w:tc>
      </w:tr>
    </w:tbl>
    <w:tbl>
      <w:tblPr>
        <w:tblStyle w:val="TableGrid6"/>
        <w:tblW w:w="0" w:type="auto"/>
        <w:tblLook w:val="04A0" w:firstRow="1" w:lastRow="0" w:firstColumn="1" w:lastColumn="0" w:noHBand="0" w:noVBand="1"/>
      </w:tblPr>
      <w:tblGrid>
        <w:gridCol w:w="9242"/>
      </w:tblGrid>
      <w:tr w:rsidR="007B3511" w:rsidRPr="007B3511" w14:paraId="00781E51" w14:textId="77777777" w:rsidTr="007A352F">
        <w:tc>
          <w:tcPr>
            <w:tcW w:w="10281" w:type="dxa"/>
          </w:tcPr>
          <w:p w14:paraId="0236842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noProof/>
              </w:rPr>
              <w:drawing>
                <wp:anchor distT="0" distB="0" distL="114300" distR="114300" simplePos="0" relativeHeight="251675648" behindDoc="0" locked="0" layoutInCell="1" allowOverlap="1" wp14:anchorId="6524B93F" wp14:editId="4CE3A0C5">
                  <wp:simplePos x="0" y="0"/>
                  <wp:positionH relativeFrom="column">
                    <wp:posOffset>24130</wp:posOffset>
                  </wp:positionH>
                  <wp:positionV relativeFrom="paragraph">
                    <wp:posOffset>-3175</wp:posOffset>
                  </wp:positionV>
                  <wp:extent cx="2815590" cy="2313940"/>
                  <wp:effectExtent l="0" t="0" r="3810" b="0"/>
                  <wp:wrapSquare wrapText="bothSides"/>
                  <wp:docPr id="7" name="Picture 9" descr="http://www.math.armstrong.edu/faculty/barnard/images/world/ceilin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ath.armstrong.edu/faculty/barnard/images/world/ceiling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15590" cy="2313940"/>
                          </a:xfrm>
                          <a:prstGeom prst="rect">
                            <a:avLst/>
                          </a:prstGeom>
                          <a:noFill/>
                          <a:ln>
                            <a:noFill/>
                          </a:ln>
                        </pic:spPr>
                      </pic:pic>
                    </a:graphicData>
                  </a:graphic>
                </wp:anchor>
              </w:drawing>
            </w:r>
          </w:p>
        </w:tc>
      </w:tr>
      <w:tr w:rsidR="007B3511" w:rsidRPr="007B3511" w14:paraId="107D5D74" w14:textId="77777777" w:rsidTr="007A352F">
        <w:tc>
          <w:tcPr>
            <w:tcW w:w="10281" w:type="dxa"/>
          </w:tcPr>
          <w:p w14:paraId="1B2FB69D"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p>
        </w:tc>
      </w:tr>
      <w:tr w:rsidR="007B3511" w:rsidRPr="007B3511" w14:paraId="50DDE2C5" w14:textId="77777777" w:rsidTr="007A352F">
        <w:tc>
          <w:tcPr>
            <w:tcW w:w="10281" w:type="dxa"/>
          </w:tcPr>
          <w:p w14:paraId="3476E938"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p>
        </w:tc>
      </w:tr>
      <w:tr w:rsidR="007B3511" w:rsidRPr="007B3511" w14:paraId="3153596B" w14:textId="77777777" w:rsidTr="007A352F">
        <w:tc>
          <w:tcPr>
            <w:tcW w:w="10281" w:type="dxa"/>
          </w:tcPr>
          <w:p w14:paraId="6B51847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p>
        </w:tc>
      </w:tr>
    </w:tbl>
    <w:p w14:paraId="659A1A56" w14:textId="77777777" w:rsidR="007B3511" w:rsidRPr="007B3511" w:rsidRDefault="007B3511" w:rsidP="007B3511">
      <w:p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br/>
      </w:r>
      <w:r w:rsidRPr="007B3511">
        <w:rPr>
          <w:rFonts w:eastAsia="Calibri" w:cs="Times New Roman"/>
          <w:lang w:val="en-ZA"/>
        </w:rPr>
        <w:t>Fibonacci asked, “How many pairs of rabbits will there be after one year?”  The diagram shows the results of the first six months.</w:t>
      </w:r>
    </w:p>
    <w:p w14:paraId="63F1457C" w14:textId="77777777" w:rsid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noProof/>
        </w:rPr>
        <w:lastRenderedPageBreak/>
        <w:drawing>
          <wp:inline distT="0" distB="0" distL="0" distR="0" wp14:anchorId="539B7B35" wp14:editId="0ED291B3">
            <wp:extent cx="5730949" cy="3136605"/>
            <wp:effectExtent l="0" t="0" r="317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7" cstate="print"/>
                    <a:srcRect/>
                    <a:stretch>
                      <a:fillRect/>
                    </a:stretch>
                  </pic:blipFill>
                  <pic:spPr bwMode="auto">
                    <a:xfrm>
                      <a:off x="0" y="0"/>
                      <a:ext cx="5737320" cy="3140092"/>
                    </a:xfrm>
                    <a:prstGeom prst="rect">
                      <a:avLst/>
                    </a:prstGeom>
                    <a:noFill/>
                    <a:ln w="9525">
                      <a:noFill/>
                      <a:miter lim="800000"/>
                      <a:headEnd/>
                      <a:tailEnd/>
                    </a:ln>
                  </pic:spPr>
                </pic:pic>
              </a:graphicData>
            </a:graphic>
          </wp:inline>
        </w:drawing>
      </w:r>
    </w:p>
    <w:p w14:paraId="3A0383A2"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33DDB2AC" w14:textId="77777777" w:rsidR="007B3511" w:rsidRPr="007B3511" w:rsidRDefault="007B3511" w:rsidP="007B3511">
      <w:pPr>
        <w:shd w:val="clear" w:color="auto" w:fill="548DD4" w:themeFill="text2" w:themeFillTint="99"/>
        <w:autoSpaceDE w:val="0"/>
        <w:autoSpaceDN w:val="0"/>
        <w:adjustRightInd w:val="0"/>
        <w:spacing w:after="0" w:line="360" w:lineRule="auto"/>
        <w:ind w:left="900" w:hanging="900"/>
        <w:jc w:val="both"/>
        <w:rPr>
          <w:rFonts w:eastAsia="Calibri" w:cs="Times New Roman"/>
          <w:b/>
          <w:i/>
          <w:lang w:val="en-GB"/>
        </w:rPr>
      </w:pPr>
      <w:r w:rsidRPr="007B3511">
        <w:rPr>
          <w:rFonts w:eastAsia="Calibri" w:cs="Times New Roman"/>
          <w:b/>
          <w:i/>
          <w:lang w:val="en-GB"/>
        </w:rPr>
        <w:t>Interest</w:t>
      </w:r>
    </w:p>
    <w:p w14:paraId="5B1C3BA3" w14:textId="77777777" w:rsidR="007B3511" w:rsidRPr="007B3511" w:rsidRDefault="007B3511" w:rsidP="007B3511">
      <w:p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 xml:space="preserve">Earlier simple interest and compound interest were studied. If you master the techniques in this section, when you start working and earning you will be able to apply the techniques in this chapter to critically assess how to invest your money. </w:t>
      </w:r>
    </w:p>
    <w:p w14:paraId="6528BD2C" w14:textId="77777777" w:rsidR="007B3511" w:rsidRPr="007B3511" w:rsidRDefault="007B3511" w:rsidP="007B3511">
      <w:p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 xml:space="preserve">And when you are looking at applying for a bond from a bank to buy a home, you will confidently be able to get out the calculator and work out with amazement how much you could actually save by making additional repayments. </w:t>
      </w:r>
    </w:p>
    <w:p w14:paraId="66EE1C78" w14:textId="77777777" w:rsidR="007B3511" w:rsidRPr="007B3511" w:rsidRDefault="007B3511" w:rsidP="007B3511">
      <w:p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 xml:space="preserve">Indeed, this section will provide you with the fundamental concepts you will need to confidently manage your finances and with some successful investing, sit back on your yacht and enjoy the millionaire lifestyle. </w:t>
      </w:r>
    </w:p>
    <w:p w14:paraId="57C71F7A"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b/>
          <w:i/>
          <w:lang w:val="en-GB"/>
        </w:rPr>
      </w:pPr>
      <w:r w:rsidRPr="007B3511">
        <w:rPr>
          <w:rFonts w:eastAsia="Calibri" w:cs="Times New Roman"/>
          <w:b/>
          <w:i/>
          <w:lang w:val="en-GB"/>
        </w:rPr>
        <w:t>Finding the Length of the Investment or Loan</w:t>
      </w:r>
    </w:p>
    <w:p w14:paraId="0D0F7D24"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GB"/>
        </w:rPr>
        <w:t xml:space="preserve">Previously, we used the Compound Interest formula A = P (1 + i) n to determine the </w:t>
      </w:r>
      <w:r w:rsidR="004911AF" w:rsidRPr="007B3511">
        <w:rPr>
          <w:rFonts w:eastAsia="Calibri" w:cs="Times New Roman"/>
          <w:lang w:val="en-GB"/>
        </w:rPr>
        <w:t>term of</w:t>
      </w:r>
      <w:r w:rsidRPr="007B3511">
        <w:rPr>
          <w:rFonts w:eastAsia="Calibri" w:cs="Times New Roman"/>
          <w:lang w:val="en-GB"/>
        </w:rPr>
        <w:t xml:space="preserve"> the investment or loan, by trial and error. Remember that P is the initial amount, A is the current amount, </w:t>
      </w:r>
      <w:r w:rsidRPr="007B3511">
        <w:rPr>
          <w:rFonts w:eastAsia="Calibri" w:cs="Times New Roman"/>
          <w:i/>
          <w:lang w:val="en-GB"/>
        </w:rPr>
        <w:t>i</w:t>
      </w:r>
      <w:r w:rsidRPr="007B3511">
        <w:rPr>
          <w:rFonts w:eastAsia="Calibri" w:cs="Times New Roman"/>
          <w:lang w:val="en-GB"/>
        </w:rPr>
        <w:t xml:space="preserve"> is the interest rate and </w:t>
      </w:r>
      <w:r w:rsidRPr="007B3511">
        <w:rPr>
          <w:rFonts w:eastAsia="Calibri" w:cs="Times New Roman"/>
          <w:i/>
          <w:lang w:val="en-GB"/>
        </w:rPr>
        <w:t>n</w:t>
      </w:r>
      <w:r w:rsidRPr="007B3511">
        <w:rPr>
          <w:rFonts w:eastAsia="Calibri" w:cs="Times New Roman"/>
          <w:lang w:val="en-GB"/>
        </w:rPr>
        <w:t xml:space="preserve"> is the number of time units (number of months </w:t>
      </w:r>
      <w:r w:rsidR="004911AF" w:rsidRPr="007B3511">
        <w:rPr>
          <w:rFonts w:eastAsia="Calibri" w:cs="Times New Roman"/>
          <w:lang w:val="en-GB"/>
        </w:rPr>
        <w:t>or years</w:t>
      </w:r>
      <w:r w:rsidRPr="007B3511">
        <w:rPr>
          <w:rFonts w:eastAsia="Calibri" w:cs="Times New Roman"/>
          <w:lang w:val="en-GB"/>
        </w:rPr>
        <w:t xml:space="preserve">). </w:t>
      </w:r>
    </w:p>
    <w:p w14:paraId="26407E2F"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13359C15"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GB"/>
        </w:rPr>
        <w:t xml:space="preserve">So if we invest an amount and know what the interest rate is, then we can work out </w:t>
      </w:r>
      <w:r w:rsidR="000D382F" w:rsidRPr="007B3511">
        <w:rPr>
          <w:rFonts w:eastAsia="Calibri" w:cs="Times New Roman"/>
          <w:lang w:val="en-GB"/>
        </w:rPr>
        <w:t>how long</w:t>
      </w:r>
      <w:r w:rsidRPr="007B3511">
        <w:rPr>
          <w:rFonts w:eastAsia="Calibri" w:cs="Times New Roman"/>
          <w:lang w:val="en-GB"/>
        </w:rPr>
        <w:t xml:space="preserve"> it will take for the money to grow to the required </w:t>
      </w:r>
      <w:r w:rsidR="000D382F" w:rsidRPr="007B3511">
        <w:rPr>
          <w:rFonts w:eastAsia="Calibri" w:cs="Times New Roman"/>
          <w:lang w:val="en-GB"/>
        </w:rPr>
        <w:t>amount. Now</w:t>
      </w:r>
      <w:r w:rsidRPr="007B3511">
        <w:rPr>
          <w:rFonts w:eastAsia="Calibri" w:cs="Times New Roman"/>
          <w:lang w:val="en-GB"/>
        </w:rPr>
        <w:t xml:space="preserve"> that you have learnt about logarithms, you are ready to work out the proper </w:t>
      </w:r>
      <w:r w:rsidR="000D382F" w:rsidRPr="007B3511">
        <w:rPr>
          <w:rFonts w:eastAsia="Calibri" w:cs="Times New Roman"/>
          <w:lang w:val="en-GB"/>
        </w:rPr>
        <w:t>algebraic solution</w:t>
      </w:r>
      <w:r w:rsidRPr="007B3511">
        <w:rPr>
          <w:rFonts w:eastAsia="Calibri" w:cs="Times New Roman"/>
          <w:lang w:val="en-GB"/>
        </w:rPr>
        <w:t>.</w:t>
      </w:r>
    </w:p>
    <w:p w14:paraId="0AB17E4A" w14:textId="77777777" w:rsid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56469A40" w14:textId="77777777" w:rsidR="000D382F" w:rsidRPr="007B3511" w:rsidRDefault="000D382F" w:rsidP="007B3511">
      <w:pPr>
        <w:autoSpaceDE w:val="0"/>
        <w:autoSpaceDN w:val="0"/>
        <w:adjustRightInd w:val="0"/>
        <w:spacing w:after="0" w:line="360" w:lineRule="auto"/>
        <w:ind w:left="900" w:hanging="900"/>
        <w:jc w:val="both"/>
        <w:rPr>
          <w:rFonts w:eastAsia="Calibri" w:cs="Times New Roman"/>
          <w:lang w:val="en-GB"/>
        </w:rPr>
      </w:pPr>
    </w:p>
    <w:p w14:paraId="6D985A05" w14:textId="77777777" w:rsidR="007B3511" w:rsidRPr="007B3511" w:rsidRDefault="007B3511" w:rsidP="007B3511">
      <w:pPr>
        <w:autoSpaceDE w:val="0"/>
        <w:autoSpaceDN w:val="0"/>
        <w:adjustRightInd w:val="0"/>
        <w:spacing w:after="0" w:line="360" w:lineRule="auto"/>
        <w:ind w:left="900" w:hanging="900"/>
        <w:rPr>
          <w:rFonts w:eastAsia="Calibri" w:cs="Times New Roman"/>
          <w:b/>
          <w:lang w:val="en-GB"/>
        </w:rPr>
      </w:pPr>
      <w:r w:rsidRPr="007B3511">
        <w:rPr>
          <w:rFonts w:eastAsia="Calibri" w:cs="Times New Roman"/>
          <w:lang w:val="en-ZA"/>
        </w:rPr>
        <w:lastRenderedPageBreak/>
        <w:t>The basic finance equation is:</w:t>
      </w:r>
      <w:r w:rsidRPr="007B3511">
        <w:rPr>
          <w:rFonts w:eastAsia="Calibri" w:cs="Times New Roman"/>
          <w:lang w:val="en-ZA"/>
        </w:rPr>
        <w:tab/>
      </w:r>
      <w:r w:rsidRPr="007B3511">
        <w:rPr>
          <w:rFonts w:eastAsia="Calibri" w:cs="Times New Roman"/>
          <w:lang w:val="en-ZA"/>
        </w:rPr>
        <w:tab/>
      </w:r>
      <w:r w:rsidRPr="007B3511">
        <w:rPr>
          <w:rFonts w:eastAsia="Calibri" w:cs="Times New Roman"/>
          <w:lang w:val="en-ZA"/>
        </w:rPr>
        <w:tab/>
      </w:r>
      <w:r w:rsidRPr="007B3511">
        <w:rPr>
          <w:rFonts w:eastAsia="Calibri" w:cs="Times New Roman"/>
          <w:lang w:val="en-ZA"/>
        </w:rPr>
        <w:tab/>
      </w:r>
      <w:r w:rsidRPr="007B3511">
        <w:rPr>
          <w:rFonts w:eastAsia="Calibri" w:cs="Times New Roman"/>
          <w:b/>
          <w:i/>
          <w:lang w:val="en-ZA"/>
        </w:rPr>
        <w:t>A</w:t>
      </w:r>
      <w:r w:rsidRPr="007B3511">
        <w:rPr>
          <w:rFonts w:eastAsia="Calibri" w:cs="Times New Roman"/>
          <w:b/>
          <w:lang w:val="en-ZA"/>
        </w:rPr>
        <w:t xml:space="preserve"> = </w:t>
      </w:r>
      <w:r w:rsidRPr="007B3511">
        <w:rPr>
          <w:rFonts w:eastAsia="Calibri" w:cs="Times New Roman"/>
          <w:b/>
          <w:i/>
          <w:lang w:val="en-ZA"/>
        </w:rPr>
        <w:t>P</w:t>
      </w:r>
      <w:r w:rsidRPr="007B3511">
        <w:rPr>
          <w:rFonts w:eastAsia="Calibri" w:cs="Times New Roman"/>
          <w:b/>
          <w:lang w:val="en-ZA"/>
        </w:rPr>
        <w:t xml:space="preserve"> x(1 + </w:t>
      </w:r>
      <w:r w:rsidRPr="007B3511">
        <w:rPr>
          <w:rFonts w:eastAsia="Calibri" w:cs="Times New Roman"/>
          <w:b/>
          <w:i/>
          <w:lang w:val="en-ZA"/>
        </w:rPr>
        <w:t>i</w:t>
      </w:r>
      <w:r w:rsidRPr="007B3511">
        <w:rPr>
          <w:rFonts w:eastAsia="Calibri" w:cs="Times New Roman"/>
          <w:b/>
          <w:lang w:val="en-ZA"/>
        </w:rPr>
        <w:t xml:space="preserve">) </w:t>
      </w:r>
      <w:r w:rsidRPr="007B3511">
        <w:rPr>
          <w:rFonts w:eastAsia="Calibri" w:cs="Times New Roman"/>
          <w:b/>
          <w:i/>
          <w:lang w:val="en-ZA"/>
        </w:rPr>
        <w:t>n</w:t>
      </w:r>
    </w:p>
    <w:p w14:paraId="08C26AAE" w14:textId="77777777" w:rsidR="007B3511" w:rsidRPr="007B3511" w:rsidRDefault="007B3511" w:rsidP="007B3511">
      <w:pPr>
        <w:autoSpaceDE w:val="0"/>
        <w:autoSpaceDN w:val="0"/>
        <w:adjustRightInd w:val="0"/>
        <w:spacing w:after="0" w:line="360" w:lineRule="auto"/>
        <w:ind w:left="900" w:hanging="900"/>
        <w:rPr>
          <w:rFonts w:eastAsia="Calibri" w:cs="Times New Roman"/>
          <w:lang w:val="en-ZA"/>
        </w:rPr>
      </w:pPr>
      <w:r w:rsidRPr="007B3511">
        <w:rPr>
          <w:rFonts w:eastAsia="Calibri" w:cs="Times New Roman"/>
          <w:lang w:val="en-ZA"/>
        </w:rPr>
        <w:t xml:space="preserve">Solving for </w:t>
      </w:r>
      <w:r w:rsidRPr="007B3511">
        <w:rPr>
          <w:rFonts w:eastAsia="Calibri" w:cs="Times New Roman"/>
          <w:i/>
          <w:lang w:val="en-ZA"/>
        </w:rPr>
        <w:t>n</w:t>
      </w:r>
      <w:r w:rsidRPr="007B3511">
        <w:rPr>
          <w:rFonts w:eastAsia="Calibri" w:cs="Times New Roman"/>
          <w:lang w:val="en-ZA"/>
        </w:rPr>
        <w:t>:</w:t>
      </w:r>
    </w:p>
    <w:p w14:paraId="2583483D" w14:textId="77777777" w:rsidR="007B3511" w:rsidRPr="007B3511" w:rsidRDefault="007B3511" w:rsidP="007B3511">
      <w:pPr>
        <w:autoSpaceDE w:val="0"/>
        <w:autoSpaceDN w:val="0"/>
        <w:adjustRightInd w:val="0"/>
        <w:spacing w:after="0" w:line="360" w:lineRule="auto"/>
        <w:ind w:left="900" w:hanging="900"/>
        <w:rPr>
          <w:rFonts w:eastAsia="Calibri" w:cs="Times New Roman"/>
          <w:lang w:val="en-ZA"/>
        </w:rPr>
      </w:pPr>
      <w:r w:rsidRPr="007B3511">
        <w:rPr>
          <w:rFonts w:eastAsia="Calibri" w:cs="Times New Roman"/>
          <w:i/>
          <w:lang w:val="en-ZA"/>
        </w:rPr>
        <w:t>A</w:t>
      </w:r>
      <w:r w:rsidRPr="007B3511">
        <w:rPr>
          <w:rFonts w:eastAsia="Calibri" w:cs="Times New Roman"/>
          <w:lang w:val="en-ZA"/>
        </w:rPr>
        <w:tab/>
      </w:r>
      <w:r w:rsidRPr="007B3511">
        <w:rPr>
          <w:rFonts w:eastAsia="Calibri" w:cs="Times New Roman"/>
          <w:lang w:val="en-ZA"/>
        </w:rPr>
        <w:tab/>
        <w:t xml:space="preserve">= </w:t>
      </w:r>
      <w:r w:rsidRPr="007B3511">
        <w:rPr>
          <w:rFonts w:eastAsia="Calibri" w:cs="Times New Roman"/>
          <w:i/>
          <w:lang w:val="en-ZA"/>
        </w:rPr>
        <w:t>P</w:t>
      </w:r>
      <w:r w:rsidRPr="007B3511">
        <w:rPr>
          <w:rFonts w:eastAsia="Calibri" w:cs="Times New Roman"/>
          <w:lang w:val="en-ZA"/>
        </w:rPr>
        <w:t xml:space="preserve">(1 + </w:t>
      </w:r>
      <w:r w:rsidRPr="007B3511">
        <w:rPr>
          <w:rFonts w:eastAsia="Calibri" w:cs="Times New Roman"/>
          <w:i/>
          <w:lang w:val="en-ZA"/>
        </w:rPr>
        <w:t>i</w:t>
      </w:r>
      <w:r w:rsidRPr="007B3511">
        <w:rPr>
          <w:rFonts w:eastAsia="Calibri" w:cs="Times New Roman"/>
          <w:lang w:val="en-ZA"/>
        </w:rPr>
        <w:t>)</w:t>
      </w:r>
      <w:r w:rsidRPr="007B3511">
        <w:rPr>
          <w:rFonts w:eastAsia="Calibri" w:cs="Times New Roman"/>
          <w:i/>
          <w:vertAlign w:val="superscript"/>
          <w:lang w:val="en-ZA"/>
        </w:rPr>
        <w:t>n</w:t>
      </w:r>
    </w:p>
    <w:p w14:paraId="38771A63" w14:textId="77777777" w:rsidR="007B3511" w:rsidRPr="007B3511" w:rsidRDefault="007B3511" w:rsidP="007B3511">
      <w:pPr>
        <w:autoSpaceDE w:val="0"/>
        <w:autoSpaceDN w:val="0"/>
        <w:adjustRightInd w:val="0"/>
        <w:spacing w:after="0" w:line="360" w:lineRule="auto"/>
        <w:ind w:left="900" w:hanging="900"/>
        <w:rPr>
          <w:rFonts w:eastAsia="Calibri" w:cs="Times New Roman"/>
          <w:lang w:val="en-ZA"/>
        </w:rPr>
      </w:pPr>
      <w:r w:rsidRPr="007B3511">
        <w:rPr>
          <w:rFonts w:eastAsia="Calibri" w:cs="Times New Roman"/>
          <w:lang w:val="en-ZA"/>
        </w:rPr>
        <w:t>(1 +</w:t>
      </w:r>
      <w:r w:rsidRPr="007B3511">
        <w:rPr>
          <w:rFonts w:eastAsia="Calibri" w:cs="Times New Roman"/>
          <w:i/>
          <w:lang w:val="en-ZA"/>
        </w:rPr>
        <w:t xml:space="preserve"> i</w:t>
      </w:r>
      <w:r w:rsidRPr="007B3511">
        <w:rPr>
          <w:rFonts w:eastAsia="Calibri" w:cs="Times New Roman"/>
          <w:lang w:val="en-ZA"/>
        </w:rPr>
        <w:t>)</w:t>
      </w:r>
      <w:r w:rsidRPr="007B3511">
        <w:rPr>
          <w:rFonts w:eastAsia="Calibri" w:cs="Times New Roman"/>
          <w:i/>
          <w:vertAlign w:val="superscript"/>
          <w:lang w:val="en-ZA"/>
        </w:rPr>
        <w:t>n</w:t>
      </w:r>
      <w:r w:rsidRPr="007B3511">
        <w:rPr>
          <w:rFonts w:eastAsia="Calibri" w:cs="Times New Roman"/>
          <w:lang w:val="en-ZA"/>
        </w:rPr>
        <w:tab/>
      </w:r>
      <w:r w:rsidRPr="007B3511">
        <w:rPr>
          <w:rFonts w:eastAsia="Calibri" w:cs="Times New Roman"/>
          <w:lang w:val="en-ZA"/>
        </w:rPr>
        <w:tab/>
        <w:t>= (</w:t>
      </w:r>
      <w:r w:rsidRPr="007B3511">
        <w:rPr>
          <w:rFonts w:eastAsia="Calibri" w:cs="Times New Roman"/>
          <w:i/>
          <w:lang w:val="en-ZA"/>
        </w:rPr>
        <w:t>A/P</w:t>
      </w:r>
      <w:r w:rsidRPr="007B3511">
        <w:rPr>
          <w:rFonts w:eastAsia="Calibri" w:cs="Times New Roman"/>
          <w:lang w:val="en-ZA"/>
        </w:rPr>
        <w:t>)</w:t>
      </w:r>
    </w:p>
    <w:p w14:paraId="4C3C13B8" w14:textId="77777777" w:rsidR="007B3511" w:rsidRPr="007B3511" w:rsidRDefault="007B3511" w:rsidP="007B3511">
      <w:pPr>
        <w:autoSpaceDE w:val="0"/>
        <w:autoSpaceDN w:val="0"/>
        <w:adjustRightInd w:val="0"/>
        <w:spacing w:after="0" w:line="360" w:lineRule="auto"/>
        <w:ind w:left="900" w:hanging="900"/>
        <w:rPr>
          <w:rFonts w:eastAsia="Calibri" w:cs="Times New Roman"/>
          <w:lang w:val="en-ZA"/>
        </w:rPr>
      </w:pPr>
      <w:r w:rsidRPr="007B3511">
        <w:rPr>
          <w:rFonts w:eastAsia="Calibri" w:cs="Times New Roman"/>
          <w:lang w:val="en-ZA"/>
        </w:rPr>
        <w:t>log((1 + i)</w:t>
      </w:r>
      <w:r w:rsidRPr="007B3511">
        <w:rPr>
          <w:rFonts w:eastAsia="Calibri" w:cs="Times New Roman"/>
          <w:i/>
          <w:vertAlign w:val="superscript"/>
          <w:lang w:val="en-ZA"/>
        </w:rPr>
        <w:t>n</w:t>
      </w:r>
      <w:r w:rsidRPr="007B3511">
        <w:rPr>
          <w:rFonts w:eastAsia="Calibri" w:cs="Times New Roman"/>
          <w:lang w:val="en-ZA"/>
        </w:rPr>
        <w:t xml:space="preserve">) </w:t>
      </w:r>
      <w:r w:rsidRPr="007B3511">
        <w:rPr>
          <w:rFonts w:eastAsia="Calibri" w:cs="Times New Roman"/>
          <w:lang w:val="en-ZA"/>
        </w:rPr>
        <w:tab/>
        <w:t>= log(</w:t>
      </w:r>
      <w:r w:rsidRPr="007B3511">
        <w:rPr>
          <w:rFonts w:eastAsia="Calibri" w:cs="Times New Roman"/>
          <w:i/>
          <w:lang w:val="en-ZA"/>
        </w:rPr>
        <w:t>A/P</w:t>
      </w:r>
      <w:r w:rsidRPr="007B3511">
        <w:rPr>
          <w:rFonts w:eastAsia="Calibri" w:cs="Times New Roman"/>
          <w:lang w:val="en-ZA"/>
        </w:rPr>
        <w:t>)</w:t>
      </w:r>
    </w:p>
    <w:p w14:paraId="37CD45D2" w14:textId="77777777" w:rsidR="007B3511" w:rsidRPr="007B3511" w:rsidRDefault="007B3511" w:rsidP="007B3511">
      <w:pPr>
        <w:autoSpaceDE w:val="0"/>
        <w:autoSpaceDN w:val="0"/>
        <w:adjustRightInd w:val="0"/>
        <w:spacing w:after="0" w:line="360" w:lineRule="auto"/>
        <w:ind w:left="900" w:hanging="900"/>
        <w:rPr>
          <w:rFonts w:eastAsia="Calibri" w:cs="Times New Roman"/>
          <w:lang w:val="en-ZA"/>
        </w:rPr>
      </w:pPr>
      <w:r w:rsidRPr="007B3511">
        <w:rPr>
          <w:rFonts w:eastAsia="Calibri" w:cs="Times New Roman"/>
          <w:i/>
          <w:lang w:val="en-ZA"/>
        </w:rPr>
        <w:t>n</w:t>
      </w:r>
      <w:r w:rsidRPr="007B3511">
        <w:rPr>
          <w:rFonts w:eastAsia="Calibri" w:cs="Times New Roman"/>
          <w:lang w:val="en-ZA"/>
        </w:rPr>
        <w:t xml:space="preserve"> log(1 + i) </w:t>
      </w:r>
      <w:r w:rsidRPr="007B3511">
        <w:rPr>
          <w:rFonts w:eastAsia="Calibri" w:cs="Times New Roman"/>
          <w:lang w:val="en-ZA"/>
        </w:rPr>
        <w:tab/>
        <w:t>= log(</w:t>
      </w:r>
      <w:r w:rsidRPr="007B3511">
        <w:rPr>
          <w:rFonts w:eastAsia="Calibri" w:cs="Times New Roman"/>
          <w:i/>
          <w:lang w:val="en-ZA"/>
        </w:rPr>
        <w:t>A/P</w:t>
      </w:r>
      <w:r w:rsidRPr="007B3511">
        <w:rPr>
          <w:rFonts w:eastAsia="Calibri" w:cs="Times New Roman"/>
          <w:lang w:val="en-ZA"/>
        </w:rPr>
        <w:t>)</w:t>
      </w:r>
    </w:p>
    <w:p w14:paraId="58FC6A2C" w14:textId="77777777" w:rsidR="007B3511" w:rsidRPr="007B3511" w:rsidRDefault="007B3511" w:rsidP="007B3511">
      <w:pPr>
        <w:autoSpaceDE w:val="0"/>
        <w:autoSpaceDN w:val="0"/>
        <w:adjustRightInd w:val="0"/>
        <w:spacing w:after="0" w:line="360" w:lineRule="auto"/>
        <w:ind w:left="900" w:hanging="900"/>
        <w:rPr>
          <w:rFonts w:eastAsia="Calibri" w:cs="Times New Roman"/>
          <w:lang w:val="en-GB"/>
        </w:rPr>
      </w:pPr>
      <w:r w:rsidRPr="007B3511">
        <w:rPr>
          <w:rFonts w:eastAsia="Calibri" w:cs="Times New Roman"/>
          <w:i/>
          <w:lang w:val="en-ZA"/>
        </w:rPr>
        <w:t>n</w:t>
      </w:r>
      <w:r w:rsidRPr="007B3511">
        <w:rPr>
          <w:rFonts w:eastAsia="Calibri" w:cs="Times New Roman"/>
          <w:lang w:val="en-ZA"/>
        </w:rPr>
        <w:tab/>
      </w:r>
      <w:r w:rsidRPr="007B3511">
        <w:rPr>
          <w:rFonts w:eastAsia="Calibri" w:cs="Times New Roman"/>
          <w:lang w:val="en-ZA"/>
        </w:rPr>
        <w:tab/>
        <w:t>= log(</w:t>
      </w:r>
      <w:r w:rsidRPr="007B3511">
        <w:rPr>
          <w:rFonts w:eastAsia="Calibri" w:cs="Times New Roman"/>
          <w:i/>
          <w:lang w:val="en-ZA"/>
        </w:rPr>
        <w:t>A</w:t>
      </w:r>
      <w:r w:rsidRPr="007B3511">
        <w:rPr>
          <w:rFonts w:eastAsia="Calibri" w:cs="Times New Roman"/>
          <w:lang w:val="en-ZA"/>
        </w:rPr>
        <w:t>/</w:t>
      </w:r>
      <w:r w:rsidRPr="007B3511">
        <w:rPr>
          <w:rFonts w:eastAsia="Calibri" w:cs="Times New Roman"/>
          <w:i/>
          <w:lang w:val="en-ZA"/>
        </w:rPr>
        <w:t>P</w:t>
      </w:r>
      <w:r w:rsidRPr="007B3511">
        <w:rPr>
          <w:rFonts w:eastAsia="Calibri" w:cs="Times New Roman"/>
          <w:lang w:val="en-ZA"/>
        </w:rPr>
        <w:t xml:space="preserve">)/ log(1 + </w:t>
      </w:r>
      <w:r w:rsidRPr="007B3511">
        <w:rPr>
          <w:rFonts w:eastAsia="Calibri" w:cs="Times New Roman"/>
          <w:i/>
          <w:lang w:val="en-ZA"/>
        </w:rPr>
        <w:t>i</w:t>
      </w:r>
      <w:r w:rsidRPr="007B3511">
        <w:rPr>
          <w:rFonts w:eastAsia="Calibri" w:cs="Times New Roman"/>
          <w:lang w:val="en-ZA"/>
        </w:rPr>
        <w:t>)</w:t>
      </w:r>
    </w:p>
    <w:p w14:paraId="6681EE80" w14:textId="77777777" w:rsidR="007B3511" w:rsidRPr="007B3511" w:rsidRDefault="007B3511" w:rsidP="00762646">
      <w:pPr>
        <w:autoSpaceDE w:val="0"/>
        <w:autoSpaceDN w:val="0"/>
        <w:adjustRightInd w:val="0"/>
        <w:spacing w:after="0" w:line="360" w:lineRule="auto"/>
        <w:jc w:val="both"/>
        <w:rPr>
          <w:rFonts w:eastAsia="Calibri" w:cs="Times New Roman"/>
          <w:lang w:val="en-GB"/>
        </w:rPr>
      </w:pPr>
      <w:r w:rsidRPr="007B3511">
        <w:rPr>
          <w:rFonts w:eastAsia="Calibri" w:cs="Times New Roman"/>
          <w:lang w:val="en-ZA"/>
        </w:rPr>
        <w:t>Remember, you do not have to memorise this formula. It is very easy to derive any time you</w:t>
      </w:r>
      <w:r w:rsidR="00762646">
        <w:rPr>
          <w:rFonts w:eastAsia="Calibri" w:cs="Times New Roman"/>
          <w:lang w:val="en-ZA"/>
        </w:rPr>
        <w:t xml:space="preserve"> </w:t>
      </w:r>
      <w:r w:rsidRPr="007B3511">
        <w:rPr>
          <w:rFonts w:eastAsia="Calibri" w:cs="Times New Roman"/>
          <w:lang w:val="en-ZA"/>
        </w:rPr>
        <w:t xml:space="preserve">need it. It is simply a matter of writing down what you have, deciding what you need, </w:t>
      </w:r>
      <w:r w:rsidR="00762646" w:rsidRPr="007B3511">
        <w:rPr>
          <w:rFonts w:eastAsia="Calibri" w:cs="Times New Roman"/>
          <w:lang w:val="en-ZA"/>
        </w:rPr>
        <w:t>and solving</w:t>
      </w:r>
      <w:r w:rsidRPr="007B3511">
        <w:rPr>
          <w:rFonts w:eastAsia="Calibri" w:cs="Times New Roman"/>
          <w:lang w:val="en-ZA"/>
        </w:rPr>
        <w:t xml:space="preserve"> for that variable.</w:t>
      </w:r>
    </w:p>
    <w:p w14:paraId="21A7A082"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GB"/>
        </w:rPr>
        <w:t>Let’s take a look at an example:</w:t>
      </w:r>
    </w:p>
    <w:tbl>
      <w:tblPr>
        <w:tblStyle w:val="TableGrid6"/>
        <w:tblW w:w="0" w:type="auto"/>
        <w:tblLook w:val="04A0" w:firstRow="1" w:lastRow="0" w:firstColumn="1" w:lastColumn="0" w:noHBand="0" w:noVBand="1"/>
      </w:tblPr>
      <w:tblGrid>
        <w:gridCol w:w="9242"/>
      </w:tblGrid>
      <w:tr w:rsidR="007B3511" w:rsidRPr="007B3511" w14:paraId="5AD1D96B" w14:textId="77777777" w:rsidTr="007A352F">
        <w:tc>
          <w:tcPr>
            <w:tcW w:w="9576" w:type="dxa"/>
          </w:tcPr>
          <w:p w14:paraId="36C5664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Question: Suppose we invested R3 500 into a savings account which pays 7, 5% compound interest. After an unknown period of time our account is worth R4 044, 69. For how long did we invest the money? How does this compare with the trial and error answer from Chapters?</w:t>
            </w:r>
          </w:p>
          <w:p w14:paraId="4DF29853"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ZA"/>
              </w:rPr>
            </w:pPr>
            <w:r w:rsidRPr="007B3511">
              <w:rPr>
                <w:rFonts w:eastAsia="Calibri" w:cs="Times New Roman"/>
                <w:b/>
                <w:lang w:val="en-ZA"/>
              </w:rPr>
              <w:t>Answer</w:t>
            </w:r>
          </w:p>
          <w:p w14:paraId="6ECA87C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Step 4 : Determine what is given and what is required</w:t>
            </w:r>
          </w:p>
          <w:p w14:paraId="6AC714FC"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 P=R3 500</w:t>
            </w:r>
          </w:p>
          <w:p w14:paraId="727CFCF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 i=7,5%</w:t>
            </w:r>
          </w:p>
          <w:p w14:paraId="4001351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 A=R4 044,69</w:t>
            </w:r>
          </w:p>
          <w:p w14:paraId="095FB251"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We are required to find n.</w:t>
            </w:r>
          </w:p>
          <w:p w14:paraId="37488EEA" w14:textId="77777777" w:rsidR="007B3511" w:rsidRPr="007B3511" w:rsidRDefault="007B3511" w:rsidP="007B3511">
            <w:pPr>
              <w:autoSpaceDE w:val="0"/>
              <w:autoSpaceDN w:val="0"/>
              <w:adjustRightInd w:val="0"/>
              <w:spacing w:line="360" w:lineRule="auto"/>
              <w:ind w:left="900" w:hanging="900"/>
              <w:jc w:val="both"/>
              <w:rPr>
                <w:rFonts w:eastAsia="Calibri" w:cs="Times New Roman"/>
                <w:b/>
                <w:u w:val="single"/>
                <w:lang w:val="en-ZA"/>
              </w:rPr>
            </w:pPr>
            <w:r w:rsidRPr="007B3511">
              <w:rPr>
                <w:rFonts w:eastAsia="Calibri" w:cs="Times New Roman"/>
                <w:b/>
                <w:u w:val="single"/>
                <w:lang w:val="en-ZA"/>
              </w:rPr>
              <w:t>Step 5 : Determine how to approach the problem</w:t>
            </w:r>
          </w:p>
          <w:p w14:paraId="759F776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We know that:</w:t>
            </w:r>
          </w:p>
          <w:p w14:paraId="01B4A6C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A = P(1 + i)n</w:t>
            </w:r>
          </w:p>
          <w:p w14:paraId="0A6FCE08"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(1 + i)n = (A/P)</w:t>
            </w:r>
          </w:p>
          <w:p w14:paraId="7E3FCE4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log((1 + i)n) = log(A/P)</w:t>
            </w:r>
          </w:p>
          <w:p w14:paraId="70D9E55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n log(1 + i) = log(A/P)</w:t>
            </w:r>
          </w:p>
          <w:p w14:paraId="7240C81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n = log(A/P)/ log(1 + i)</w:t>
            </w:r>
          </w:p>
          <w:p w14:paraId="3A4A350A" w14:textId="77777777" w:rsidR="007B3511" w:rsidRPr="007B3511" w:rsidRDefault="007B3511" w:rsidP="007B3511">
            <w:pPr>
              <w:autoSpaceDE w:val="0"/>
              <w:autoSpaceDN w:val="0"/>
              <w:adjustRightInd w:val="0"/>
              <w:spacing w:line="360" w:lineRule="auto"/>
              <w:ind w:left="900" w:hanging="900"/>
              <w:jc w:val="both"/>
              <w:rPr>
                <w:rFonts w:eastAsia="Calibri" w:cs="Times New Roman"/>
                <w:b/>
                <w:u w:val="single"/>
                <w:lang w:val="en-ZA"/>
              </w:rPr>
            </w:pPr>
            <w:r w:rsidRPr="007B3511">
              <w:rPr>
                <w:rFonts w:eastAsia="Calibri" w:cs="Times New Roman"/>
                <w:b/>
                <w:u w:val="single"/>
                <w:lang w:val="en-ZA"/>
              </w:rPr>
              <w:t>Step 6 : Solve the problem</w:t>
            </w:r>
          </w:p>
          <w:p w14:paraId="4BE18A2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n = log(A/P)/ log(1 + i)</w:t>
            </w:r>
          </w:p>
          <w:p w14:paraId="267D41D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=log</w:t>
            </w:r>
            <m:oMath>
              <m:f>
                <m:fPr>
                  <m:ctrlPr>
                    <w:rPr>
                      <w:rFonts w:ascii="Cambria Math" w:eastAsia="Calibri" w:hAnsi="Cambria Math" w:cs="Times New Roman"/>
                      <w:i/>
                      <w:lang w:val="en-ZA"/>
                    </w:rPr>
                  </m:ctrlPr>
                </m:fPr>
                <m:num>
                  <m:d>
                    <m:dPr>
                      <m:ctrlPr>
                        <w:rPr>
                          <w:rFonts w:ascii="Cambria Math" w:eastAsia="Calibri" w:hAnsi="Cambria Math" w:cs="Times New Roman"/>
                          <w:i/>
                          <w:lang w:val="en-ZA"/>
                        </w:rPr>
                      </m:ctrlPr>
                    </m:dPr>
                    <m:e>
                      <m:f>
                        <m:fPr>
                          <m:ctrlPr>
                            <w:rPr>
                              <w:rFonts w:ascii="Cambria Math" w:eastAsia="Calibri" w:hAnsi="Cambria Math" w:cs="Times New Roman"/>
                              <w:i/>
                              <w:lang w:val="en-ZA"/>
                            </w:rPr>
                          </m:ctrlPr>
                        </m:fPr>
                        <m:num>
                          <m:r>
                            <w:rPr>
                              <w:rFonts w:ascii="Cambria Math" w:eastAsia="Calibri" w:hAnsi="Cambria Math" w:cs="Times New Roman"/>
                              <w:lang w:val="en-ZA"/>
                            </w:rPr>
                            <m:t>4044.69</m:t>
                          </m:r>
                        </m:num>
                        <m:den>
                          <m:r>
                            <w:rPr>
                              <w:rFonts w:ascii="Cambria Math" w:eastAsia="Calibri" w:hAnsi="Cambria Math" w:cs="Times New Roman"/>
                              <w:lang w:val="en-ZA"/>
                            </w:rPr>
                            <m:t>3500</m:t>
                          </m:r>
                        </m:den>
                      </m:f>
                    </m:e>
                  </m:d>
                </m:num>
                <m:den>
                  <m:func>
                    <m:funcPr>
                      <m:ctrlPr>
                        <w:rPr>
                          <w:rFonts w:ascii="Cambria Math" w:eastAsia="Calibri" w:hAnsi="Cambria Math" w:cs="Times New Roman"/>
                          <w:i/>
                          <w:lang w:val="en-ZA"/>
                        </w:rPr>
                      </m:ctrlPr>
                    </m:funcPr>
                    <m:fName>
                      <m:r>
                        <m:rPr>
                          <m:sty m:val="p"/>
                        </m:rPr>
                        <w:rPr>
                          <w:rFonts w:ascii="Cambria Math" w:eastAsia="Calibri" w:hAnsi="Cambria Math" w:cs="Times New Roman"/>
                          <w:lang w:val="en-ZA"/>
                        </w:rPr>
                        <m:t>log</m:t>
                      </m:r>
                    </m:fName>
                    <m:e>
                      <m:r>
                        <w:rPr>
                          <w:rFonts w:ascii="Cambria Math" w:eastAsia="Calibri" w:hAnsi="Cambria Math" w:cs="Times New Roman"/>
                          <w:lang w:val="en-ZA"/>
                        </w:rPr>
                        <m:t>(1+0.075)</m:t>
                      </m:r>
                    </m:e>
                  </m:func>
                </m:den>
              </m:f>
            </m:oMath>
            <w:r w:rsidRPr="007B3511">
              <w:rPr>
                <w:rFonts w:eastAsia="Calibri" w:cs="Times New Roman"/>
                <w:lang w:val="en-ZA"/>
              </w:rPr>
              <w:t>Remember that:7.5% =</w:t>
            </w:r>
            <m:oMath>
              <m:f>
                <m:fPr>
                  <m:ctrlPr>
                    <w:rPr>
                      <w:rFonts w:ascii="Cambria Math" w:eastAsia="Calibri" w:hAnsi="Cambria Math" w:cs="Times New Roman"/>
                      <w:i/>
                      <w:lang w:val="en-ZA"/>
                    </w:rPr>
                  </m:ctrlPr>
                </m:fPr>
                <m:num>
                  <m:r>
                    <w:rPr>
                      <w:rFonts w:ascii="Cambria Math" w:eastAsia="Calibri" w:hAnsi="Cambria Math" w:cs="Times New Roman"/>
                      <w:lang w:val="en-ZA"/>
                    </w:rPr>
                    <m:t>7.5</m:t>
                  </m:r>
                </m:num>
                <m:den>
                  <m:r>
                    <w:rPr>
                      <w:rFonts w:ascii="Cambria Math" w:eastAsia="Calibri" w:hAnsi="Cambria Math" w:cs="Times New Roman"/>
                      <w:lang w:val="en-ZA"/>
                    </w:rPr>
                    <m:t>100</m:t>
                  </m:r>
                </m:den>
              </m:f>
            </m:oMath>
            <w:r w:rsidRPr="007B3511">
              <w:rPr>
                <w:rFonts w:eastAsia="Calibri" w:cs="Times New Roman"/>
                <w:lang w:val="en-ZA"/>
              </w:rPr>
              <w:t xml:space="preserve"> = = 0.075</w:t>
            </w:r>
          </w:p>
          <w:p w14:paraId="2E52FEB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ZA"/>
              </w:rPr>
            </w:pPr>
            <w:r w:rsidRPr="007B3511">
              <w:rPr>
                <w:rFonts w:eastAsia="Calibri" w:cs="Times New Roman"/>
                <w:lang w:val="en-ZA"/>
              </w:rPr>
              <w:t>= 2.0</w:t>
            </w:r>
          </w:p>
          <w:p w14:paraId="41027BC3" w14:textId="77777777" w:rsidR="007B3511" w:rsidRPr="007B3511" w:rsidRDefault="007B3511" w:rsidP="007B3511">
            <w:pPr>
              <w:autoSpaceDE w:val="0"/>
              <w:autoSpaceDN w:val="0"/>
              <w:adjustRightInd w:val="0"/>
              <w:spacing w:line="360" w:lineRule="auto"/>
              <w:ind w:left="900" w:hanging="900"/>
              <w:jc w:val="both"/>
              <w:rPr>
                <w:rFonts w:eastAsia="Calibri" w:cs="Times New Roman"/>
                <w:b/>
                <w:u w:val="single"/>
                <w:lang w:val="en-ZA"/>
              </w:rPr>
            </w:pPr>
            <w:r w:rsidRPr="007B3511">
              <w:rPr>
                <w:rFonts w:eastAsia="Calibri" w:cs="Times New Roman"/>
                <w:b/>
                <w:u w:val="single"/>
                <w:lang w:val="en-ZA"/>
              </w:rPr>
              <w:t>Step 7 : Write final answer</w:t>
            </w:r>
          </w:p>
          <w:p w14:paraId="1752B40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ZA"/>
              </w:rPr>
              <w:t>The R3 500 was invested for 2 years.</w:t>
            </w:r>
          </w:p>
        </w:tc>
      </w:tr>
    </w:tbl>
    <w:p w14:paraId="3F8ECC64"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6443EF18"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b/>
          <w:i/>
          <w:lang w:val="en-ZA"/>
        </w:rPr>
      </w:pPr>
      <w:r w:rsidRPr="007B3511">
        <w:rPr>
          <w:rFonts w:eastAsia="Calibri" w:cs="Times New Roman"/>
          <w:b/>
          <w:i/>
          <w:lang w:val="en-ZA"/>
        </w:rPr>
        <w:lastRenderedPageBreak/>
        <w:t>A Series of Payments</w:t>
      </w:r>
    </w:p>
    <w:p w14:paraId="1D385299" w14:textId="77777777" w:rsidR="007B3511" w:rsidRPr="007B3511" w:rsidRDefault="007B3511" w:rsidP="00762646">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By this stage, you know how to do calculations such as ‘If I want R1 000 in 3 years’ time, </w:t>
      </w:r>
      <w:r w:rsidR="00762646" w:rsidRPr="007B3511">
        <w:rPr>
          <w:rFonts w:eastAsia="Calibri" w:cs="Times New Roman"/>
          <w:lang w:val="en-ZA"/>
        </w:rPr>
        <w:t>how much</w:t>
      </w:r>
      <w:r w:rsidRPr="007B3511">
        <w:rPr>
          <w:rFonts w:eastAsia="Calibri" w:cs="Times New Roman"/>
          <w:lang w:val="en-ZA"/>
        </w:rPr>
        <w:t xml:space="preserve"> I need to invest now at 10%?’What if we extend this as follows: ‘If I want to draw R1 000 next year, R1 000 the next yearand R1 000 after three years ... how much do I need to initially put into a bank account earning10% p.a. to be able to afford to be able to do this?’</w:t>
      </w:r>
    </w:p>
    <w:p w14:paraId="14C57A1F" w14:textId="77777777" w:rsidR="007B3511" w:rsidRPr="007B3511" w:rsidRDefault="007B3511" w:rsidP="00762646">
      <w:pPr>
        <w:autoSpaceDE w:val="0"/>
        <w:autoSpaceDN w:val="0"/>
        <w:adjustRightInd w:val="0"/>
        <w:spacing w:after="0" w:line="360" w:lineRule="auto"/>
        <w:jc w:val="both"/>
        <w:rPr>
          <w:rFonts w:eastAsia="Calibri" w:cs="Times New Roman"/>
          <w:lang w:val="en-ZA"/>
        </w:rPr>
      </w:pPr>
    </w:p>
    <w:p w14:paraId="76EAB620" w14:textId="77777777" w:rsidR="007B3511" w:rsidRPr="007B3511" w:rsidRDefault="007B3511" w:rsidP="00762646">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The obvious way of working that out is to work out how much you need now to afford </w:t>
      </w:r>
      <w:r w:rsidR="00762646" w:rsidRPr="007B3511">
        <w:rPr>
          <w:rFonts w:eastAsia="Calibri" w:cs="Times New Roman"/>
          <w:lang w:val="en-ZA"/>
        </w:rPr>
        <w:t>the payments</w:t>
      </w:r>
      <w:r w:rsidRPr="007B3511">
        <w:rPr>
          <w:rFonts w:eastAsia="Calibri" w:cs="Times New Roman"/>
          <w:lang w:val="en-ZA"/>
        </w:rPr>
        <w:t xml:space="preserve"> individually and sum them. We’ll work out how much is needed now to afford </w:t>
      </w:r>
      <w:r w:rsidR="00762646" w:rsidRPr="007B3511">
        <w:rPr>
          <w:rFonts w:eastAsia="Calibri" w:cs="Times New Roman"/>
          <w:lang w:val="en-ZA"/>
        </w:rPr>
        <w:t>the payment</w:t>
      </w:r>
      <w:r w:rsidRPr="007B3511">
        <w:rPr>
          <w:rFonts w:eastAsia="Calibri" w:cs="Times New Roman"/>
          <w:lang w:val="en-ZA"/>
        </w:rPr>
        <w:t xml:space="preserve"> of R1 000 in a year (= R1 000 ×(1,10)−1 = R909,09), the amount needed now </w:t>
      </w:r>
      <w:r w:rsidR="00762646" w:rsidRPr="007B3511">
        <w:rPr>
          <w:rFonts w:eastAsia="Calibri" w:cs="Times New Roman"/>
          <w:lang w:val="en-ZA"/>
        </w:rPr>
        <w:t>for the</w:t>
      </w:r>
      <w:r w:rsidRPr="007B3511">
        <w:rPr>
          <w:rFonts w:eastAsia="Calibri" w:cs="Times New Roman"/>
          <w:lang w:val="en-ZA"/>
        </w:rPr>
        <w:t xml:space="preserve"> following year’s R1 000 (= R1 000 × (1,10)−2 = R826,45) and the amount needed now </w:t>
      </w:r>
      <w:r w:rsidR="00762646" w:rsidRPr="007B3511">
        <w:rPr>
          <w:rFonts w:eastAsia="Calibri" w:cs="Times New Roman"/>
          <w:lang w:val="en-ZA"/>
        </w:rPr>
        <w:t>for the</w:t>
      </w:r>
      <w:r w:rsidRPr="007B3511">
        <w:rPr>
          <w:rFonts w:eastAsia="Calibri" w:cs="Times New Roman"/>
          <w:lang w:val="en-ZA"/>
        </w:rPr>
        <w:t xml:space="preserve"> R1 000 after 3 years (= R1 000 × (1,10)−3 = R751,31). Add these together gives you </w:t>
      </w:r>
      <w:r w:rsidR="00762646" w:rsidRPr="007B3511">
        <w:rPr>
          <w:rFonts w:eastAsia="Calibri" w:cs="Times New Roman"/>
          <w:lang w:val="en-ZA"/>
        </w:rPr>
        <w:t>the amount</w:t>
      </w:r>
      <w:r w:rsidRPr="007B3511">
        <w:rPr>
          <w:rFonts w:eastAsia="Calibri" w:cs="Times New Roman"/>
          <w:lang w:val="en-ZA"/>
        </w:rPr>
        <w:t xml:space="preserve"> needed to afford all three payments and you get R2 486, 85.</w:t>
      </w:r>
    </w:p>
    <w:p w14:paraId="2559D2AD" w14:textId="77777777" w:rsidR="007B3511" w:rsidRPr="007B3511" w:rsidRDefault="007B3511" w:rsidP="00762646">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So, if you put R2 486,85 into a 10% bank account now, you will be able to draw out R1 000 ina year, R1 000 a year after that, and R1 000 a year after that - and your bank account will comedown to R0. You would have had exactly the right amount of money to do that (obviously!).</w:t>
      </w:r>
    </w:p>
    <w:p w14:paraId="01F403CE"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You can check this as follows:</w:t>
      </w:r>
    </w:p>
    <w:p w14:paraId="094297DB"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Amount at Time 0 (i.e. Now) </w:t>
      </w:r>
      <w:r w:rsidRPr="007B3511">
        <w:rPr>
          <w:rFonts w:eastAsia="Calibri" w:cs="Times New Roman"/>
          <w:lang w:val="en-ZA"/>
        </w:rPr>
        <w:tab/>
      </w:r>
      <w:r w:rsidRPr="007B3511">
        <w:rPr>
          <w:rFonts w:eastAsia="Calibri" w:cs="Times New Roman"/>
          <w:lang w:val="en-ZA"/>
        </w:rPr>
        <w:tab/>
        <w:t>= R2 486, 85</w:t>
      </w:r>
    </w:p>
    <w:p w14:paraId="5AC871DE"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Amount at Time 1 (i.e. a year later) </w:t>
      </w:r>
      <w:r w:rsidRPr="007B3511">
        <w:rPr>
          <w:rFonts w:eastAsia="Calibri" w:cs="Times New Roman"/>
          <w:lang w:val="en-ZA"/>
        </w:rPr>
        <w:tab/>
        <w:t xml:space="preserve">= 2 486, 85(1+10%) </w:t>
      </w:r>
      <w:r w:rsidRPr="007B3511">
        <w:rPr>
          <w:rFonts w:eastAsia="Calibri" w:cs="Times New Roman"/>
          <w:lang w:val="en-ZA"/>
        </w:rPr>
        <w:tab/>
        <w:t>= R2 735, 54</w:t>
      </w:r>
    </w:p>
    <w:p w14:paraId="56C54328"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Amount after withdrawing R1 000</w:t>
      </w:r>
      <w:r w:rsidRPr="007B3511">
        <w:rPr>
          <w:rFonts w:eastAsia="Calibri" w:cs="Times New Roman"/>
          <w:lang w:val="en-ZA"/>
        </w:rPr>
        <w:tab/>
        <w:t xml:space="preserve">= 2 735, 54 - 1 000 </w:t>
      </w:r>
      <w:r w:rsidRPr="007B3511">
        <w:rPr>
          <w:rFonts w:eastAsia="Calibri" w:cs="Times New Roman"/>
          <w:lang w:val="en-ZA"/>
        </w:rPr>
        <w:tab/>
        <w:t>= R1 735, 54</w:t>
      </w:r>
    </w:p>
    <w:p w14:paraId="68AE2733"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Amount at Time 2 (i.e. a year later) </w:t>
      </w:r>
      <w:r w:rsidRPr="007B3511">
        <w:rPr>
          <w:rFonts w:eastAsia="Calibri" w:cs="Times New Roman"/>
          <w:lang w:val="en-ZA"/>
        </w:rPr>
        <w:tab/>
        <w:t xml:space="preserve">= 1 735, 54(1+10%) </w:t>
      </w:r>
      <w:r w:rsidRPr="007B3511">
        <w:rPr>
          <w:rFonts w:eastAsia="Calibri" w:cs="Times New Roman"/>
          <w:lang w:val="en-ZA"/>
        </w:rPr>
        <w:tab/>
        <w:t>= R1 909, 09</w:t>
      </w:r>
    </w:p>
    <w:p w14:paraId="7C22CF47"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Amount after withdrawing R1 000 </w:t>
      </w:r>
      <w:r w:rsidRPr="007B3511">
        <w:rPr>
          <w:rFonts w:eastAsia="Calibri" w:cs="Times New Roman"/>
          <w:lang w:val="en-ZA"/>
        </w:rPr>
        <w:tab/>
        <w:t xml:space="preserve">= R1 909, 09 - 1 000 </w:t>
      </w:r>
      <w:r w:rsidRPr="007B3511">
        <w:rPr>
          <w:rFonts w:eastAsia="Calibri" w:cs="Times New Roman"/>
          <w:lang w:val="en-ZA"/>
        </w:rPr>
        <w:tab/>
        <w:t>= R909, 09</w:t>
      </w:r>
    </w:p>
    <w:p w14:paraId="5E76CB61"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Amount at Time 3 (i.e. a year later) </w:t>
      </w:r>
      <w:r w:rsidRPr="007B3511">
        <w:rPr>
          <w:rFonts w:eastAsia="Calibri" w:cs="Times New Roman"/>
          <w:lang w:val="en-ZA"/>
        </w:rPr>
        <w:tab/>
        <w:t xml:space="preserve">= 909, 09(1+10%) </w:t>
      </w:r>
      <w:r w:rsidRPr="007B3511">
        <w:rPr>
          <w:rFonts w:eastAsia="Calibri" w:cs="Times New Roman"/>
          <w:lang w:val="en-ZA"/>
        </w:rPr>
        <w:tab/>
        <w:t>= R1 000</w:t>
      </w:r>
    </w:p>
    <w:p w14:paraId="0E653A5B"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Amount after withdrawing R1 000 </w:t>
      </w:r>
      <w:r w:rsidRPr="007B3511">
        <w:rPr>
          <w:rFonts w:eastAsia="Calibri" w:cs="Times New Roman"/>
          <w:lang w:val="en-ZA"/>
        </w:rPr>
        <w:tab/>
        <w:t xml:space="preserve">= 1 000 - 1 000 </w:t>
      </w:r>
      <w:r w:rsidRPr="007B3511">
        <w:rPr>
          <w:rFonts w:eastAsia="Calibri" w:cs="Times New Roman"/>
          <w:lang w:val="en-ZA"/>
        </w:rPr>
        <w:tab/>
      </w:r>
      <w:r w:rsidRPr="007B3511">
        <w:rPr>
          <w:rFonts w:eastAsia="Calibri" w:cs="Times New Roman"/>
          <w:lang w:val="en-ZA"/>
        </w:rPr>
        <w:tab/>
        <w:t>= R0</w:t>
      </w:r>
    </w:p>
    <w:p w14:paraId="5C7C8109" w14:textId="77777777" w:rsidR="007B3511" w:rsidRPr="007B3511" w:rsidRDefault="007B3511" w:rsidP="00762646">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Perfect! Of course, for only three years, that was not too bad. But what if we asked you </w:t>
      </w:r>
      <w:r w:rsidR="00762646" w:rsidRPr="007B3511">
        <w:rPr>
          <w:rFonts w:eastAsia="Calibri" w:cs="Times New Roman"/>
          <w:lang w:val="en-ZA"/>
        </w:rPr>
        <w:t>how much</w:t>
      </w:r>
      <w:r w:rsidRPr="007B3511">
        <w:rPr>
          <w:rFonts w:eastAsia="Calibri" w:cs="Times New Roman"/>
          <w:lang w:val="en-ZA"/>
        </w:rPr>
        <w:t xml:space="preserve"> you needed to put into a bank account now, to be able to afford R100 a month for </w:t>
      </w:r>
      <w:r w:rsidR="00762646" w:rsidRPr="007B3511">
        <w:rPr>
          <w:rFonts w:eastAsia="Calibri" w:cs="Times New Roman"/>
          <w:lang w:val="en-ZA"/>
        </w:rPr>
        <w:t>the next</w:t>
      </w:r>
      <w:r w:rsidRPr="007B3511">
        <w:rPr>
          <w:rFonts w:eastAsia="Calibri" w:cs="Times New Roman"/>
          <w:lang w:val="en-ZA"/>
        </w:rPr>
        <w:t xml:space="preserve"> 15 years. If you used the above approach you would still get the right answer, but it </w:t>
      </w:r>
      <w:r w:rsidR="00762646" w:rsidRPr="007B3511">
        <w:rPr>
          <w:rFonts w:eastAsia="Calibri" w:cs="Times New Roman"/>
          <w:lang w:val="en-ZA"/>
        </w:rPr>
        <w:t>would take</w:t>
      </w:r>
      <w:r w:rsidRPr="007B3511">
        <w:rPr>
          <w:rFonts w:eastAsia="Calibri" w:cs="Times New Roman"/>
          <w:lang w:val="en-ZA"/>
        </w:rPr>
        <w:t xml:space="preserve"> you weeks!</w:t>
      </w:r>
    </w:p>
    <w:p w14:paraId="2F6F1727"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There is an easier way! This section will focus on describing how </w:t>
      </w:r>
      <w:r w:rsidR="00762646" w:rsidRPr="007B3511">
        <w:rPr>
          <w:rFonts w:eastAsia="Calibri" w:cs="Times New Roman"/>
          <w:lang w:val="en-ZA"/>
        </w:rPr>
        <w:t>to work</w:t>
      </w:r>
      <w:r w:rsidRPr="007B3511">
        <w:rPr>
          <w:rFonts w:eastAsia="Calibri" w:cs="Times New Roman"/>
          <w:lang w:val="en-ZA"/>
        </w:rPr>
        <w:t xml:space="preserve"> with:</w:t>
      </w:r>
    </w:p>
    <w:p w14:paraId="53D807B0" w14:textId="77777777" w:rsidR="007B3511" w:rsidRPr="007B3511" w:rsidRDefault="007B3511" w:rsidP="007B3511">
      <w:pPr>
        <w:numPr>
          <w:ilvl w:val="0"/>
          <w:numId w:val="44"/>
        </w:numPr>
        <w:autoSpaceDE w:val="0"/>
        <w:autoSpaceDN w:val="0"/>
        <w:adjustRightInd w:val="0"/>
        <w:spacing w:after="0" w:line="360" w:lineRule="auto"/>
        <w:jc w:val="both"/>
        <w:rPr>
          <w:rFonts w:eastAsia="Calibri" w:cs="Times New Roman"/>
          <w:lang w:val="en-ZA"/>
        </w:rPr>
      </w:pPr>
      <w:r w:rsidRPr="007B3511">
        <w:rPr>
          <w:rFonts w:eastAsia="Calibri" w:cs="Times New Roman"/>
          <w:b/>
          <w:lang w:val="en-ZA"/>
        </w:rPr>
        <w:t>Annuities</w:t>
      </w:r>
      <w:r w:rsidRPr="007B3511">
        <w:rPr>
          <w:rFonts w:eastAsia="Calibri" w:cs="Times New Roman"/>
          <w:lang w:val="en-ZA"/>
        </w:rPr>
        <w:t xml:space="preserve"> - a fixed sum payable each year or each month, either to provide a pre-determined sum at the end of a number of years or months (referred to as a future value annuity) or a fixed amount paid each year or each month to repay (amortise) a loan (referred to as a present value annuity).</w:t>
      </w:r>
    </w:p>
    <w:p w14:paraId="21ABC095" w14:textId="77777777" w:rsidR="007B3511" w:rsidRPr="007B3511" w:rsidRDefault="007B3511" w:rsidP="007B3511">
      <w:pPr>
        <w:numPr>
          <w:ilvl w:val="0"/>
          <w:numId w:val="44"/>
        </w:numPr>
        <w:autoSpaceDE w:val="0"/>
        <w:autoSpaceDN w:val="0"/>
        <w:adjustRightInd w:val="0"/>
        <w:spacing w:after="0" w:line="360" w:lineRule="auto"/>
        <w:jc w:val="both"/>
        <w:rPr>
          <w:rFonts w:eastAsia="Calibri" w:cs="Times New Roman"/>
          <w:lang w:val="en-ZA"/>
        </w:rPr>
      </w:pPr>
      <w:r w:rsidRPr="007B3511">
        <w:rPr>
          <w:rFonts w:eastAsia="Calibri" w:cs="Times New Roman"/>
          <w:b/>
          <w:lang w:val="en-ZA"/>
        </w:rPr>
        <w:t>Bond</w:t>
      </w:r>
      <w:r w:rsidRPr="007B3511">
        <w:rPr>
          <w:rFonts w:eastAsia="Calibri" w:cs="Times New Roman"/>
          <w:lang w:val="en-ZA"/>
        </w:rPr>
        <w:t xml:space="preserve"> repayments - a fixed sum payable at regular intervals to pay off a loan; this is an example of a present value annuity.</w:t>
      </w:r>
    </w:p>
    <w:p w14:paraId="5507DF35" w14:textId="77777777" w:rsidR="007B3511" w:rsidRPr="007B3511" w:rsidRDefault="007B3511" w:rsidP="007B3511">
      <w:pPr>
        <w:numPr>
          <w:ilvl w:val="0"/>
          <w:numId w:val="44"/>
        </w:numPr>
        <w:autoSpaceDE w:val="0"/>
        <w:autoSpaceDN w:val="0"/>
        <w:adjustRightInd w:val="0"/>
        <w:spacing w:after="0" w:line="360" w:lineRule="auto"/>
        <w:jc w:val="both"/>
        <w:rPr>
          <w:rFonts w:eastAsia="Calibri" w:cs="Times New Roman"/>
          <w:lang w:val="en-GB"/>
        </w:rPr>
      </w:pPr>
      <w:r w:rsidRPr="007B3511">
        <w:rPr>
          <w:rFonts w:eastAsia="Calibri" w:cs="Times New Roman"/>
          <w:b/>
          <w:lang w:val="en-ZA"/>
        </w:rPr>
        <w:lastRenderedPageBreak/>
        <w:t>Sinking</w:t>
      </w:r>
      <w:r w:rsidRPr="007B3511">
        <w:rPr>
          <w:rFonts w:eastAsia="Calibri" w:cs="Times New Roman"/>
          <w:lang w:val="en-ZA"/>
        </w:rPr>
        <w:t xml:space="preserve"> funds - an accounting term for cash set aside for a particular purpose and invested so that the correct amount of money will be available when it is needed. This is an example of a future value annuity.</w:t>
      </w:r>
    </w:p>
    <w:p w14:paraId="2A0ACE3F"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b/>
          <w:i/>
          <w:lang w:val="en-ZA"/>
        </w:rPr>
      </w:pPr>
      <w:r w:rsidRPr="007B3511">
        <w:rPr>
          <w:rFonts w:eastAsia="Calibri" w:cs="Times New Roman"/>
          <w:b/>
          <w:i/>
          <w:lang w:val="en-ZA"/>
        </w:rPr>
        <w:t>Sequences and Series</w:t>
      </w:r>
    </w:p>
    <w:p w14:paraId="7B970021" w14:textId="77777777" w:rsidR="007B3511" w:rsidRPr="007B3511" w:rsidRDefault="007B3511" w:rsidP="00762646">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The simplest type of numerical sequence is an arithmetic </w:t>
      </w:r>
      <w:r w:rsidR="00762646" w:rsidRPr="007B3511">
        <w:rPr>
          <w:rFonts w:eastAsia="Calibri" w:cs="Times New Roman"/>
          <w:lang w:val="en-ZA"/>
        </w:rPr>
        <w:t>sequence.</w:t>
      </w:r>
      <w:r w:rsidR="00762646" w:rsidRPr="007B3511">
        <w:rPr>
          <w:rFonts w:eastAsia="Calibri" w:cs="Times New Roman"/>
          <w:b/>
          <w:i/>
          <w:u w:val="single"/>
          <w:lang w:val="en-ZA"/>
        </w:rPr>
        <w:t xml:space="preserve"> Definition</w:t>
      </w:r>
      <w:r w:rsidRPr="007B3511">
        <w:rPr>
          <w:rFonts w:eastAsia="Calibri" w:cs="Times New Roman"/>
          <w:b/>
          <w:i/>
          <w:u w:val="single"/>
          <w:lang w:val="en-ZA"/>
        </w:rPr>
        <w:t>:</w:t>
      </w:r>
      <w:r w:rsidRPr="007B3511">
        <w:rPr>
          <w:rFonts w:eastAsia="Calibri" w:cs="Times New Roman"/>
          <w:lang w:val="en-ZA"/>
        </w:rPr>
        <w:t xml:space="preserve"> Arithmetic Sequence is an arithmetic (or linear) sequence is a sequence of numbers in which each new term </w:t>
      </w:r>
      <w:r w:rsidR="00762646" w:rsidRPr="007B3511">
        <w:rPr>
          <w:rFonts w:eastAsia="Calibri" w:cs="Times New Roman"/>
          <w:lang w:val="en-ZA"/>
        </w:rPr>
        <w:t>is calculated</w:t>
      </w:r>
      <w:r w:rsidRPr="007B3511">
        <w:rPr>
          <w:rFonts w:eastAsia="Calibri" w:cs="Times New Roman"/>
          <w:lang w:val="en-ZA"/>
        </w:rPr>
        <w:t xml:space="preserve"> by adding a constant value to the previous term. </w:t>
      </w:r>
    </w:p>
    <w:p w14:paraId="6AECE97F" w14:textId="77777777" w:rsidR="007B3511" w:rsidRPr="007B3511" w:rsidRDefault="007B3511" w:rsidP="00762646">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For example,1, 2, 3,4,5,6… is an arithmetic sequence because you add 1 to the current term to get the next term:</w:t>
      </w:r>
    </w:p>
    <w:p w14:paraId="1DC6A28D"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First term: 1</w:t>
      </w:r>
    </w:p>
    <w:p w14:paraId="6856C6F9"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Second term: 2=1+1</w:t>
      </w:r>
    </w:p>
    <w:p w14:paraId="641C30CC"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Third term: 3=2+1</w:t>
      </w:r>
    </w:p>
    <w:p w14:paraId="2888E2FE"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n</w:t>
      </w:r>
      <w:r w:rsidRPr="007B3511">
        <w:rPr>
          <w:rFonts w:eastAsia="Calibri" w:cs="Times New Roman"/>
          <w:vertAlign w:val="superscript"/>
          <w:lang w:val="en-ZA"/>
        </w:rPr>
        <w:t>th</w:t>
      </w:r>
      <w:r w:rsidRPr="007B3511">
        <w:rPr>
          <w:rFonts w:eastAsia="Calibri" w:cs="Times New Roman"/>
          <w:lang w:val="en-ZA"/>
        </w:rPr>
        <w:t>term: n = (n − 1) + 1</w:t>
      </w:r>
    </w:p>
    <w:p w14:paraId="2678FECB" w14:textId="77777777" w:rsidR="007B3511" w:rsidRPr="007B3511" w:rsidRDefault="007B3511" w:rsidP="007B3511">
      <w:pPr>
        <w:shd w:val="clear" w:color="auto" w:fill="00B050"/>
        <w:autoSpaceDE w:val="0"/>
        <w:autoSpaceDN w:val="0"/>
        <w:adjustRightInd w:val="0"/>
        <w:spacing w:after="0" w:line="360" w:lineRule="auto"/>
        <w:ind w:left="900" w:hanging="900"/>
        <w:jc w:val="both"/>
        <w:rPr>
          <w:rFonts w:eastAsia="Calibri" w:cs="Times New Roman"/>
          <w:b/>
          <w:i/>
          <w:lang w:val="en-ZA"/>
        </w:rPr>
      </w:pPr>
      <w:r w:rsidRPr="007B3511">
        <w:rPr>
          <w:rFonts w:eastAsia="Calibri" w:cs="Times New Roman"/>
          <w:b/>
          <w:i/>
          <w:lang w:val="en-ZA"/>
        </w:rPr>
        <w:t>Activity – On Your Own</w:t>
      </w:r>
    </w:p>
    <w:p w14:paraId="0AD38765"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Common Difference: Find the constant value that is added toget the following sequences and write out the next 4 terms.</w:t>
      </w:r>
    </w:p>
    <w:p w14:paraId="6FFDD267"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u w:val="single"/>
          <w:lang w:val="en-ZA"/>
        </w:rPr>
      </w:pPr>
      <w:r w:rsidRPr="007B3511">
        <w:rPr>
          <w:rFonts w:eastAsia="Calibri" w:cs="Times New Roman"/>
          <w:lang w:val="en-ZA"/>
        </w:rPr>
        <w:t>1. 2</w:t>
      </w:r>
      <w:r w:rsidRPr="007B3511">
        <w:rPr>
          <w:rFonts w:eastAsia="Calibri" w:cs="Times New Roman"/>
          <w:lang w:val="en-ZA"/>
        </w:rPr>
        <w:tab/>
        <w:t>6</w:t>
      </w:r>
      <w:r w:rsidRPr="007B3511">
        <w:rPr>
          <w:rFonts w:eastAsia="Calibri" w:cs="Times New Roman"/>
          <w:lang w:val="en-ZA"/>
        </w:rPr>
        <w:tab/>
        <w:t>10</w:t>
      </w:r>
      <w:r w:rsidRPr="007B3511">
        <w:rPr>
          <w:rFonts w:eastAsia="Calibri" w:cs="Times New Roman"/>
          <w:lang w:val="en-ZA"/>
        </w:rPr>
        <w:tab/>
        <w:t>14</w:t>
      </w:r>
      <w:r w:rsidRPr="007B3511">
        <w:rPr>
          <w:rFonts w:eastAsia="Calibri" w:cs="Times New Roman"/>
          <w:lang w:val="en-ZA"/>
        </w:rPr>
        <w:tab/>
        <w:t>18</w:t>
      </w:r>
      <w:r w:rsidRPr="007B3511">
        <w:rPr>
          <w:rFonts w:eastAsia="Calibri" w:cs="Times New Roman"/>
          <w:lang w:val="en-ZA"/>
        </w:rPr>
        <w:tab/>
        <w:t>22</w:t>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p>
    <w:p w14:paraId="777DB9C4"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u w:val="single"/>
          <w:lang w:val="en-ZA"/>
        </w:rPr>
      </w:pPr>
      <w:r w:rsidRPr="007B3511">
        <w:rPr>
          <w:rFonts w:eastAsia="Calibri" w:cs="Times New Roman"/>
          <w:lang w:val="en-ZA"/>
        </w:rPr>
        <w:t>2. −5</w:t>
      </w:r>
      <w:r w:rsidRPr="007B3511">
        <w:rPr>
          <w:rFonts w:eastAsia="Calibri" w:cs="Times New Roman"/>
          <w:lang w:val="en-ZA"/>
        </w:rPr>
        <w:tab/>
        <w:t>− 3</w:t>
      </w:r>
      <w:r w:rsidRPr="007B3511">
        <w:rPr>
          <w:rFonts w:eastAsia="Calibri" w:cs="Times New Roman"/>
          <w:lang w:val="en-ZA"/>
        </w:rPr>
        <w:tab/>
        <w:t>− 1</w:t>
      </w:r>
      <w:r w:rsidRPr="007B3511">
        <w:rPr>
          <w:rFonts w:eastAsia="Calibri" w:cs="Times New Roman"/>
          <w:lang w:val="en-ZA"/>
        </w:rPr>
        <w:tab/>
        <w:t>1</w:t>
      </w:r>
      <w:r w:rsidRPr="007B3511">
        <w:rPr>
          <w:rFonts w:eastAsia="Calibri" w:cs="Times New Roman"/>
          <w:lang w:val="en-ZA"/>
        </w:rPr>
        <w:tab/>
        <w:t>3</w:t>
      </w:r>
      <w:r w:rsidRPr="007B3511">
        <w:rPr>
          <w:rFonts w:eastAsia="Calibri" w:cs="Times New Roman"/>
          <w:lang w:val="en-ZA"/>
        </w:rPr>
        <w:tab/>
        <w:t>5</w:t>
      </w:r>
      <w:r w:rsidRPr="007B3511">
        <w:rPr>
          <w:rFonts w:eastAsia="Calibri" w:cs="Times New Roman"/>
          <w:lang w:val="en-ZA"/>
        </w:rPr>
        <w:tab/>
      </w:r>
      <w:r w:rsidRPr="007B3511">
        <w:rPr>
          <w:rFonts w:eastAsia="Calibri" w:cs="Times New Roman"/>
          <w:lang w:val="en-ZA"/>
        </w:rPr>
        <w:softHyphen/>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p>
    <w:p w14:paraId="2D4C9A40"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u w:val="single"/>
          <w:lang w:val="en-ZA"/>
        </w:rPr>
      </w:pPr>
      <w:r w:rsidRPr="007B3511">
        <w:rPr>
          <w:rFonts w:eastAsia="Calibri" w:cs="Times New Roman"/>
          <w:lang w:val="en-ZA"/>
        </w:rPr>
        <w:t>3. 1</w:t>
      </w:r>
      <w:r w:rsidRPr="007B3511">
        <w:rPr>
          <w:rFonts w:eastAsia="Calibri" w:cs="Times New Roman"/>
          <w:lang w:val="en-ZA"/>
        </w:rPr>
        <w:tab/>
        <w:t>4</w:t>
      </w:r>
      <w:r w:rsidRPr="007B3511">
        <w:rPr>
          <w:rFonts w:eastAsia="Calibri" w:cs="Times New Roman"/>
          <w:lang w:val="en-ZA"/>
        </w:rPr>
        <w:tab/>
        <w:t>7</w:t>
      </w:r>
      <w:r w:rsidRPr="007B3511">
        <w:rPr>
          <w:rFonts w:eastAsia="Calibri" w:cs="Times New Roman"/>
          <w:lang w:val="en-ZA"/>
        </w:rPr>
        <w:tab/>
        <w:t>10</w:t>
      </w:r>
      <w:r w:rsidRPr="007B3511">
        <w:rPr>
          <w:rFonts w:eastAsia="Calibri" w:cs="Times New Roman"/>
          <w:lang w:val="en-ZA"/>
        </w:rPr>
        <w:tab/>
        <w:t>13</w:t>
      </w:r>
      <w:r w:rsidRPr="007B3511">
        <w:rPr>
          <w:rFonts w:eastAsia="Calibri" w:cs="Times New Roman"/>
          <w:lang w:val="en-ZA"/>
        </w:rPr>
        <w:tab/>
        <w:t>16</w:t>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p>
    <w:p w14:paraId="6EC66170"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u w:val="single"/>
          <w:lang w:val="en-ZA"/>
        </w:rPr>
      </w:pPr>
      <w:r w:rsidRPr="007B3511">
        <w:rPr>
          <w:rFonts w:eastAsia="Calibri" w:cs="Times New Roman"/>
          <w:lang w:val="en-ZA"/>
        </w:rPr>
        <w:t>4. −1</w:t>
      </w:r>
      <w:r w:rsidRPr="007B3511">
        <w:rPr>
          <w:rFonts w:eastAsia="Calibri" w:cs="Times New Roman"/>
          <w:lang w:val="en-ZA"/>
        </w:rPr>
        <w:tab/>
        <w:t>10</w:t>
      </w:r>
      <w:r w:rsidRPr="007B3511">
        <w:rPr>
          <w:rFonts w:eastAsia="Calibri" w:cs="Times New Roman"/>
          <w:lang w:val="en-ZA"/>
        </w:rPr>
        <w:tab/>
        <w:t>21</w:t>
      </w:r>
      <w:r w:rsidRPr="007B3511">
        <w:rPr>
          <w:rFonts w:eastAsia="Calibri" w:cs="Times New Roman"/>
          <w:lang w:val="en-ZA"/>
        </w:rPr>
        <w:tab/>
        <w:t>32</w:t>
      </w:r>
      <w:r w:rsidRPr="007B3511">
        <w:rPr>
          <w:rFonts w:eastAsia="Calibri" w:cs="Times New Roman"/>
          <w:lang w:val="en-ZA"/>
        </w:rPr>
        <w:tab/>
        <w:t>43</w:t>
      </w:r>
      <w:r w:rsidRPr="007B3511">
        <w:rPr>
          <w:rFonts w:eastAsia="Calibri" w:cs="Times New Roman"/>
          <w:lang w:val="en-ZA"/>
        </w:rPr>
        <w:tab/>
        <w:t>54</w:t>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p>
    <w:p w14:paraId="4B94FDDF"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u w:val="single"/>
          <w:lang w:val="en-ZA"/>
        </w:rPr>
      </w:pPr>
      <w:r w:rsidRPr="007B3511">
        <w:rPr>
          <w:rFonts w:eastAsia="Calibri" w:cs="Times New Roman"/>
          <w:lang w:val="en-ZA"/>
        </w:rPr>
        <w:t>5. 3</w:t>
      </w:r>
      <w:r w:rsidRPr="007B3511">
        <w:rPr>
          <w:rFonts w:eastAsia="Calibri" w:cs="Times New Roman"/>
          <w:lang w:val="en-ZA"/>
        </w:rPr>
        <w:tab/>
        <w:t>0</w:t>
      </w:r>
      <w:r w:rsidRPr="007B3511">
        <w:rPr>
          <w:rFonts w:eastAsia="Calibri" w:cs="Times New Roman"/>
          <w:lang w:val="en-ZA"/>
        </w:rPr>
        <w:tab/>
        <w:t>− 3</w:t>
      </w:r>
      <w:r w:rsidRPr="007B3511">
        <w:rPr>
          <w:rFonts w:eastAsia="Calibri" w:cs="Times New Roman"/>
          <w:lang w:val="en-ZA"/>
        </w:rPr>
        <w:tab/>
        <w:t>− 6</w:t>
      </w:r>
      <w:r w:rsidRPr="007B3511">
        <w:rPr>
          <w:rFonts w:eastAsia="Calibri" w:cs="Times New Roman"/>
          <w:lang w:val="en-ZA"/>
        </w:rPr>
        <w:tab/>
        <w:t>− 9</w:t>
      </w:r>
      <w:r w:rsidRPr="007B3511">
        <w:rPr>
          <w:rFonts w:eastAsia="Calibri" w:cs="Times New Roman"/>
          <w:lang w:val="en-ZA"/>
        </w:rPr>
        <w:tab/>
        <w:t>− 12</w:t>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p>
    <w:p w14:paraId="2DDC3B57" w14:textId="77777777" w:rsidR="007B3511" w:rsidRPr="007B3511" w:rsidRDefault="007B3511" w:rsidP="00762646">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More formally, the number we start out with is called a1 (the first term), and the </w:t>
      </w:r>
      <w:r w:rsidR="00762646" w:rsidRPr="007B3511">
        <w:rPr>
          <w:rFonts w:eastAsia="Calibri" w:cs="Times New Roman"/>
          <w:lang w:val="en-ZA"/>
        </w:rPr>
        <w:t>difference between</w:t>
      </w:r>
      <w:r w:rsidRPr="007B3511">
        <w:rPr>
          <w:rFonts w:eastAsia="Calibri" w:cs="Times New Roman"/>
          <w:lang w:val="en-ZA"/>
        </w:rPr>
        <w:t xml:space="preserve"> each successive term is denoted d, called the common </w:t>
      </w:r>
      <w:r w:rsidR="00762646" w:rsidRPr="007B3511">
        <w:rPr>
          <w:rFonts w:eastAsia="Calibri" w:cs="Times New Roman"/>
          <w:lang w:val="en-ZA"/>
        </w:rPr>
        <w:t>difference. The</w:t>
      </w:r>
      <w:r w:rsidRPr="007B3511">
        <w:rPr>
          <w:rFonts w:eastAsia="Calibri" w:cs="Times New Roman"/>
          <w:lang w:val="en-ZA"/>
        </w:rPr>
        <w:t xml:space="preserve"> general arithmetic sequence looks like:</w:t>
      </w:r>
    </w:p>
    <w:p w14:paraId="74DD3E96"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a1</w:t>
      </w:r>
      <w:r w:rsidRPr="007B3511">
        <w:rPr>
          <w:rFonts w:eastAsia="Calibri" w:cs="Times New Roman"/>
          <w:lang w:val="en-ZA"/>
        </w:rPr>
        <w:tab/>
        <w:t>=</w:t>
      </w:r>
      <w:r w:rsidRPr="007B3511">
        <w:rPr>
          <w:rFonts w:eastAsia="Calibri" w:cs="Times New Roman"/>
          <w:lang w:val="en-ZA"/>
        </w:rPr>
        <w:tab/>
        <w:t>a1</w:t>
      </w:r>
    </w:p>
    <w:p w14:paraId="66B6F35B"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a2</w:t>
      </w:r>
      <w:r w:rsidRPr="007B3511">
        <w:rPr>
          <w:rFonts w:eastAsia="Calibri" w:cs="Times New Roman"/>
          <w:lang w:val="en-ZA"/>
        </w:rPr>
        <w:tab/>
        <w:t>=</w:t>
      </w:r>
      <w:r w:rsidRPr="007B3511">
        <w:rPr>
          <w:rFonts w:eastAsia="Calibri" w:cs="Times New Roman"/>
          <w:lang w:val="en-ZA"/>
        </w:rPr>
        <w:tab/>
        <w:t>a1 + d</w:t>
      </w:r>
    </w:p>
    <w:p w14:paraId="13A2D56F"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a3</w:t>
      </w:r>
      <w:r w:rsidRPr="007B3511">
        <w:rPr>
          <w:rFonts w:eastAsia="Calibri" w:cs="Times New Roman"/>
          <w:lang w:val="en-ZA"/>
        </w:rPr>
        <w:tab/>
        <w:t>=</w:t>
      </w:r>
      <w:r w:rsidRPr="007B3511">
        <w:rPr>
          <w:rFonts w:eastAsia="Calibri" w:cs="Times New Roman"/>
          <w:lang w:val="en-ZA"/>
        </w:rPr>
        <w:tab/>
        <w:t>a2 + d = (a1+d) + d = a1 + 2d</w:t>
      </w:r>
    </w:p>
    <w:p w14:paraId="68E2C1F6"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a4</w:t>
      </w:r>
      <w:r w:rsidRPr="007B3511">
        <w:rPr>
          <w:rFonts w:eastAsia="Calibri" w:cs="Times New Roman"/>
          <w:lang w:val="en-ZA"/>
        </w:rPr>
        <w:tab/>
        <w:t>=</w:t>
      </w:r>
      <w:r w:rsidRPr="007B3511">
        <w:rPr>
          <w:rFonts w:eastAsia="Calibri" w:cs="Times New Roman"/>
          <w:lang w:val="en-ZA"/>
        </w:rPr>
        <w:tab/>
        <w:t>a3 + d = (a1 + 2d) + d = a1 + 3d…</w:t>
      </w:r>
    </w:p>
    <w:p w14:paraId="5E37F4E0"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an</w:t>
      </w:r>
      <w:r w:rsidRPr="007B3511">
        <w:rPr>
          <w:rFonts w:eastAsia="Calibri" w:cs="Times New Roman"/>
          <w:lang w:val="en-ZA"/>
        </w:rPr>
        <w:tab/>
        <w:t>=</w:t>
      </w:r>
      <w:r w:rsidRPr="007B3511">
        <w:rPr>
          <w:rFonts w:eastAsia="Calibri" w:cs="Times New Roman"/>
          <w:lang w:val="en-ZA"/>
        </w:rPr>
        <w:tab/>
        <w:t>a1 + d x (n – 1)</w:t>
      </w:r>
    </w:p>
    <w:p w14:paraId="23BA0E8B"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lastRenderedPageBreak/>
        <w:t>Thus the equation for the n</w:t>
      </w:r>
      <w:r w:rsidRPr="007B3511">
        <w:rPr>
          <w:rFonts w:eastAsia="Calibri" w:cs="Times New Roman"/>
          <w:vertAlign w:val="superscript"/>
          <w:lang w:val="en-ZA"/>
        </w:rPr>
        <w:t>th</w:t>
      </w:r>
      <w:r w:rsidRPr="007B3511">
        <w:rPr>
          <w:rFonts w:eastAsia="Calibri" w:cs="Times New Roman"/>
          <w:lang w:val="en-ZA"/>
        </w:rPr>
        <w:t xml:space="preserve"> –term will be:</w:t>
      </w:r>
    </w:p>
    <w:p w14:paraId="33CCA3D1"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an</w:t>
      </w:r>
      <w:r w:rsidRPr="007B3511">
        <w:rPr>
          <w:rFonts w:eastAsia="Calibri" w:cs="Times New Roman"/>
          <w:lang w:val="en-ZA"/>
        </w:rPr>
        <w:tab/>
        <w:t>=</w:t>
      </w:r>
      <w:r w:rsidRPr="007B3511">
        <w:rPr>
          <w:rFonts w:eastAsia="Calibri" w:cs="Times New Roman"/>
          <w:lang w:val="en-ZA"/>
        </w:rPr>
        <w:tab/>
        <w:t>a1 + d x (n-1)</w:t>
      </w:r>
    </w:p>
    <w:p w14:paraId="4CB5610A" w14:textId="77777777" w:rsidR="007B3511" w:rsidRPr="007B3511" w:rsidRDefault="007B3511" w:rsidP="00762646">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Given a1 and the common difference, d, the entire set of numbers belonging to an </w:t>
      </w:r>
      <w:r w:rsidR="00762646" w:rsidRPr="007B3511">
        <w:rPr>
          <w:rFonts w:eastAsia="Calibri" w:cs="Times New Roman"/>
          <w:lang w:val="en-ZA"/>
        </w:rPr>
        <w:t>arithmetic sequence</w:t>
      </w:r>
      <w:r w:rsidRPr="007B3511">
        <w:rPr>
          <w:rFonts w:eastAsia="Calibri" w:cs="Times New Roman"/>
          <w:lang w:val="en-ZA"/>
        </w:rPr>
        <w:t xml:space="preserve"> can be generated.</w:t>
      </w:r>
    </w:p>
    <w:p w14:paraId="6558ADD9"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b/>
          <w:i/>
          <w:lang w:val="en-ZA"/>
        </w:rPr>
      </w:pPr>
      <w:r w:rsidRPr="007B3511">
        <w:rPr>
          <w:rFonts w:eastAsia="Calibri" w:cs="Times New Roman"/>
          <w:b/>
          <w:i/>
          <w:lang w:val="en-ZA"/>
        </w:rPr>
        <w:t>Definition: Arithmetic Sequence</w:t>
      </w:r>
    </w:p>
    <w:p w14:paraId="16124948" w14:textId="77777777" w:rsidR="007B3511" w:rsidRPr="007B3511" w:rsidRDefault="007B3511" w:rsidP="00762646">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An arithmetic (or linear) sequence is a sequence of numbers in which each new term </w:t>
      </w:r>
      <w:r w:rsidR="00762646" w:rsidRPr="007B3511">
        <w:rPr>
          <w:rFonts w:eastAsia="Calibri" w:cs="Times New Roman"/>
          <w:lang w:val="en-ZA"/>
        </w:rPr>
        <w:t>is calculated</w:t>
      </w:r>
      <w:r w:rsidRPr="007B3511">
        <w:rPr>
          <w:rFonts w:eastAsia="Calibri" w:cs="Times New Roman"/>
          <w:lang w:val="en-ZA"/>
        </w:rPr>
        <w:t xml:space="preserve"> by adding a constant value to the previous term:</w:t>
      </w:r>
    </w:p>
    <w:p w14:paraId="569214C3"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an = an−1 + d (3.2)</w:t>
      </w:r>
    </w:p>
    <w:p w14:paraId="3D33733A"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Where</w:t>
      </w:r>
    </w:p>
    <w:p w14:paraId="79D8519B" w14:textId="77777777" w:rsidR="007B3511" w:rsidRPr="007B3511" w:rsidRDefault="007B3511" w:rsidP="007B3511">
      <w:pPr>
        <w:numPr>
          <w:ilvl w:val="0"/>
          <w:numId w:val="45"/>
        </w:num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an represents the new term, the nth-term, that is calculated;</w:t>
      </w:r>
    </w:p>
    <w:p w14:paraId="7ABFA9D5" w14:textId="77777777" w:rsidR="007B3511" w:rsidRPr="007B3511" w:rsidRDefault="007B3511" w:rsidP="007B3511">
      <w:pPr>
        <w:numPr>
          <w:ilvl w:val="0"/>
          <w:numId w:val="45"/>
        </w:num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an−1 represents the previous term, the (n − 1)</w:t>
      </w:r>
      <w:r w:rsidRPr="007B3511">
        <w:rPr>
          <w:rFonts w:eastAsia="Calibri" w:cs="Times New Roman"/>
          <w:vertAlign w:val="superscript"/>
          <w:lang w:val="en-ZA"/>
        </w:rPr>
        <w:t>th</w:t>
      </w:r>
      <w:r w:rsidRPr="007B3511">
        <w:rPr>
          <w:rFonts w:eastAsia="Calibri" w:cs="Times New Roman"/>
          <w:lang w:val="en-ZA"/>
        </w:rPr>
        <w:t>-term;</w:t>
      </w:r>
    </w:p>
    <w:p w14:paraId="25E33A68" w14:textId="77777777" w:rsidR="007B3511" w:rsidRPr="007B3511" w:rsidRDefault="007B3511" w:rsidP="007B3511">
      <w:pPr>
        <w:numPr>
          <w:ilvl w:val="0"/>
          <w:numId w:val="45"/>
        </w:num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d represents some constant.</w:t>
      </w:r>
    </w:p>
    <w:p w14:paraId="19445C29"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b/>
          <w:i/>
          <w:lang w:val="en-ZA"/>
        </w:rPr>
      </w:pPr>
      <w:r w:rsidRPr="007B3511">
        <w:rPr>
          <w:rFonts w:eastAsia="Calibri" w:cs="Times New Roman"/>
          <w:b/>
          <w:i/>
          <w:lang w:val="en-ZA"/>
        </w:rPr>
        <w:t>Test for Arithmetic Sequences</w:t>
      </w:r>
    </w:p>
    <w:p w14:paraId="6E904318"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A simple test for an arithmetic sequence is to check that the difference between </w:t>
      </w:r>
      <w:r w:rsidR="00762646" w:rsidRPr="007B3511">
        <w:rPr>
          <w:rFonts w:eastAsia="Calibri" w:cs="Times New Roman"/>
          <w:lang w:val="en-ZA"/>
        </w:rPr>
        <w:t>consecutive terms</w:t>
      </w:r>
      <w:r w:rsidRPr="007B3511">
        <w:rPr>
          <w:rFonts w:eastAsia="Calibri" w:cs="Times New Roman"/>
          <w:lang w:val="en-ZA"/>
        </w:rPr>
        <w:t xml:space="preserve"> is constant:</w:t>
      </w:r>
    </w:p>
    <w:p w14:paraId="2F6AE462"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a2 − a1 = a3 − a2 = an − an−1 = d (3.3)</w:t>
      </w:r>
    </w:p>
    <w:p w14:paraId="32C85666" w14:textId="77777777" w:rsidR="007B3511" w:rsidRPr="007B3511" w:rsidRDefault="007B3511" w:rsidP="00762646">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This is quite an important equation, and is the definitive test for an arithmetic sequence. If </w:t>
      </w:r>
      <w:r w:rsidR="00762646" w:rsidRPr="007B3511">
        <w:rPr>
          <w:rFonts w:eastAsia="Calibri" w:cs="Times New Roman"/>
          <w:lang w:val="en-ZA"/>
        </w:rPr>
        <w:t>this condition</w:t>
      </w:r>
      <w:r w:rsidRPr="007B3511">
        <w:rPr>
          <w:rFonts w:eastAsia="Calibri" w:cs="Times New Roman"/>
          <w:lang w:val="en-ZA"/>
        </w:rPr>
        <w:t xml:space="preserve"> does not hold, the sequence is not an arithmetic sequence.</w:t>
      </w:r>
    </w:p>
    <w:p w14:paraId="4AA755E1"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b/>
          <w:i/>
          <w:lang w:val="en-ZA"/>
        </w:rPr>
      </w:pPr>
      <w:r w:rsidRPr="007B3511">
        <w:rPr>
          <w:rFonts w:eastAsia="Calibri" w:cs="Times New Roman"/>
          <w:b/>
          <w:i/>
          <w:lang w:val="en-ZA"/>
        </w:rPr>
        <w:t>Geometric Sequences</w:t>
      </w:r>
    </w:p>
    <w:p w14:paraId="109675E1" w14:textId="77777777" w:rsidR="007B3511" w:rsidRPr="007B3511" w:rsidRDefault="007B3511" w:rsidP="00762646">
      <w:pPr>
        <w:autoSpaceDE w:val="0"/>
        <w:autoSpaceDN w:val="0"/>
        <w:adjustRightInd w:val="0"/>
        <w:spacing w:after="0" w:line="360" w:lineRule="auto"/>
        <w:jc w:val="both"/>
        <w:rPr>
          <w:rFonts w:eastAsia="Calibri" w:cs="Times New Roman"/>
          <w:lang w:val="en-ZA"/>
        </w:rPr>
      </w:pPr>
      <w:r w:rsidRPr="007B3511">
        <w:rPr>
          <w:rFonts w:eastAsia="Calibri" w:cs="Times New Roman"/>
          <w:b/>
          <w:i/>
          <w:u w:val="single"/>
          <w:lang w:val="en-ZA"/>
        </w:rPr>
        <w:t>Definition: Geometric Sequences</w:t>
      </w:r>
      <w:r w:rsidRPr="007B3511">
        <w:rPr>
          <w:rFonts w:eastAsia="Calibri" w:cs="Times New Roman"/>
          <w:lang w:val="en-ZA"/>
        </w:rPr>
        <w:t xml:space="preserve"> - A geometric sequence is a sequence in which every number in the sequence is equal to </w:t>
      </w:r>
      <w:r w:rsidR="00762646" w:rsidRPr="007B3511">
        <w:rPr>
          <w:rFonts w:eastAsia="Calibri" w:cs="Times New Roman"/>
          <w:lang w:val="en-ZA"/>
        </w:rPr>
        <w:t>the previous</w:t>
      </w:r>
      <w:r w:rsidRPr="007B3511">
        <w:rPr>
          <w:rFonts w:eastAsia="Calibri" w:cs="Times New Roman"/>
          <w:lang w:val="en-ZA"/>
        </w:rPr>
        <w:t xml:space="preserve"> number in the sequence, multiplied by a constant </w:t>
      </w:r>
      <w:r w:rsidR="00762646" w:rsidRPr="007B3511">
        <w:rPr>
          <w:rFonts w:eastAsia="Calibri" w:cs="Times New Roman"/>
          <w:lang w:val="en-ZA"/>
        </w:rPr>
        <w:t>number. This</w:t>
      </w:r>
      <w:r w:rsidRPr="007B3511">
        <w:rPr>
          <w:rFonts w:eastAsia="Calibri" w:cs="Times New Roman"/>
          <w:lang w:val="en-ZA"/>
        </w:rPr>
        <w:t xml:space="preserve"> means that the ratio between consecutive numbers in the geometric sequence is a constant.</w:t>
      </w:r>
    </w:p>
    <w:p w14:paraId="7734E3BE"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We will explain what we mean by ratio after looking at the following example.</w:t>
      </w:r>
    </w:p>
    <w:p w14:paraId="4311FA44"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b/>
          <w:i/>
          <w:lang w:val="en-ZA"/>
        </w:rPr>
      </w:pPr>
      <w:r w:rsidRPr="007B3511">
        <w:rPr>
          <w:rFonts w:eastAsia="Calibri" w:cs="Times New Roman"/>
          <w:b/>
          <w:i/>
          <w:lang w:val="en-ZA"/>
        </w:rPr>
        <w:t>A Flu Epidemic</w:t>
      </w:r>
    </w:p>
    <w:p w14:paraId="23BAE17D"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b/>
          <w:i/>
          <w:lang w:val="en-ZA"/>
        </w:rPr>
      </w:pPr>
      <w:r w:rsidRPr="007B3511">
        <w:rPr>
          <w:rFonts w:eastAsia="Calibri" w:cs="Times New Roman"/>
          <w:b/>
          <w:i/>
          <w:lang w:val="en-ZA"/>
        </w:rPr>
        <w:t>Extension: What is influenza?</w:t>
      </w:r>
    </w:p>
    <w:p w14:paraId="536949A2" w14:textId="77777777" w:rsidR="007B3511" w:rsidRPr="007B3511" w:rsidRDefault="007B3511" w:rsidP="00762646">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Influenza (commonly called “the flu”) is caused by the influenza virus, which </w:t>
      </w:r>
      <w:r w:rsidR="00762646" w:rsidRPr="007B3511">
        <w:rPr>
          <w:rFonts w:eastAsia="Calibri" w:cs="Times New Roman"/>
          <w:lang w:val="en-ZA"/>
        </w:rPr>
        <w:t>infects the</w:t>
      </w:r>
      <w:r w:rsidRPr="007B3511">
        <w:rPr>
          <w:rFonts w:eastAsia="Calibri" w:cs="Times New Roman"/>
          <w:lang w:val="en-ZA"/>
        </w:rPr>
        <w:t xml:space="preserve"> respiratory tract (nose, throat, lungs). It can cause mild to severe illness </w:t>
      </w:r>
      <w:r w:rsidR="00762646" w:rsidRPr="007B3511">
        <w:rPr>
          <w:rFonts w:eastAsia="Calibri" w:cs="Times New Roman"/>
          <w:lang w:val="en-ZA"/>
        </w:rPr>
        <w:t>that most</w:t>
      </w:r>
      <w:r w:rsidRPr="007B3511">
        <w:rPr>
          <w:rFonts w:eastAsia="Calibri" w:cs="Times New Roman"/>
          <w:lang w:val="en-ZA"/>
        </w:rPr>
        <w:t xml:space="preserve"> of us get during winter time. The main way that the influenza virus is </w:t>
      </w:r>
      <w:r w:rsidR="00762646" w:rsidRPr="007B3511">
        <w:rPr>
          <w:rFonts w:eastAsia="Calibri" w:cs="Times New Roman"/>
          <w:lang w:val="en-ZA"/>
        </w:rPr>
        <w:t>spread is</w:t>
      </w:r>
      <w:r w:rsidRPr="007B3511">
        <w:rPr>
          <w:rFonts w:eastAsia="Calibri" w:cs="Times New Roman"/>
          <w:lang w:val="en-ZA"/>
        </w:rPr>
        <w:t xml:space="preserve"> from person to person in respiratory droplets of coughs and sneezes. (This </w:t>
      </w:r>
      <w:r w:rsidR="00762646" w:rsidRPr="007B3511">
        <w:rPr>
          <w:rFonts w:eastAsia="Calibri" w:cs="Times New Roman"/>
          <w:lang w:val="en-ZA"/>
        </w:rPr>
        <w:t>is called</w:t>
      </w:r>
      <w:r w:rsidRPr="007B3511">
        <w:rPr>
          <w:rFonts w:eastAsia="Calibri" w:cs="Times New Roman"/>
          <w:lang w:val="en-ZA"/>
        </w:rPr>
        <w:t xml:space="preserve"> “droplet spread”.) This can happen when droplets from a cough or </w:t>
      </w:r>
      <w:r w:rsidR="00762646" w:rsidRPr="007B3511">
        <w:rPr>
          <w:rFonts w:eastAsia="Calibri" w:cs="Times New Roman"/>
          <w:lang w:val="en-ZA"/>
        </w:rPr>
        <w:t>sneeze of</w:t>
      </w:r>
      <w:r w:rsidRPr="007B3511">
        <w:rPr>
          <w:rFonts w:eastAsia="Calibri" w:cs="Times New Roman"/>
          <w:lang w:val="en-ZA"/>
        </w:rPr>
        <w:t xml:space="preserve"> an infected person are propelled (generally, up to a metre) through the air </w:t>
      </w:r>
      <w:r w:rsidR="00762646" w:rsidRPr="007B3511">
        <w:rPr>
          <w:rFonts w:eastAsia="Calibri" w:cs="Times New Roman"/>
          <w:lang w:val="en-ZA"/>
        </w:rPr>
        <w:t>and deposited</w:t>
      </w:r>
      <w:r w:rsidRPr="007B3511">
        <w:rPr>
          <w:rFonts w:eastAsia="Calibri" w:cs="Times New Roman"/>
          <w:lang w:val="en-ZA"/>
        </w:rPr>
        <w:t xml:space="preserve"> on the mouth or nose of people nearby. It is good practise to cover </w:t>
      </w:r>
      <w:r w:rsidR="00762646" w:rsidRPr="007B3511">
        <w:rPr>
          <w:rFonts w:eastAsia="Calibri" w:cs="Times New Roman"/>
          <w:lang w:val="en-ZA"/>
        </w:rPr>
        <w:t>your mouth</w:t>
      </w:r>
      <w:r w:rsidRPr="007B3511">
        <w:rPr>
          <w:rFonts w:eastAsia="Calibri" w:cs="Times New Roman"/>
          <w:lang w:val="en-ZA"/>
        </w:rPr>
        <w:t xml:space="preserve"> when you cough or sneeze so as not to infect others around you when you</w:t>
      </w:r>
      <w:r w:rsidR="002E552A">
        <w:rPr>
          <w:rFonts w:eastAsia="Calibri" w:cs="Times New Roman"/>
          <w:lang w:val="en-ZA"/>
        </w:rPr>
        <w:t xml:space="preserve"> </w:t>
      </w:r>
      <w:r w:rsidRPr="007B3511">
        <w:rPr>
          <w:rFonts w:eastAsia="Calibri" w:cs="Times New Roman"/>
          <w:lang w:val="en-ZA"/>
        </w:rPr>
        <w:t>have the flu.</w:t>
      </w:r>
    </w:p>
    <w:p w14:paraId="093AA1CC" w14:textId="77777777" w:rsidR="007B3511" w:rsidRPr="007B3511" w:rsidRDefault="007B3511" w:rsidP="002E552A">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Assume that you have the flu virus, and you forgot to cover your mouth when two friends </w:t>
      </w:r>
      <w:r w:rsidR="002E552A" w:rsidRPr="007B3511">
        <w:rPr>
          <w:rFonts w:eastAsia="Calibri" w:cs="Times New Roman"/>
          <w:lang w:val="en-ZA"/>
        </w:rPr>
        <w:t>came to</w:t>
      </w:r>
      <w:r w:rsidRPr="007B3511">
        <w:rPr>
          <w:rFonts w:eastAsia="Calibri" w:cs="Times New Roman"/>
          <w:lang w:val="en-ZA"/>
        </w:rPr>
        <w:t xml:space="preserve"> visit while you were sick in bed. They leave, and the next day they also have the flu. </w:t>
      </w:r>
      <w:r w:rsidR="002E552A" w:rsidRPr="007B3511">
        <w:rPr>
          <w:rFonts w:eastAsia="Calibri" w:cs="Times New Roman"/>
          <w:lang w:val="en-ZA"/>
        </w:rPr>
        <w:t>Let’s assume</w:t>
      </w:r>
      <w:r w:rsidRPr="007B3511">
        <w:rPr>
          <w:rFonts w:eastAsia="Calibri" w:cs="Times New Roman"/>
          <w:lang w:val="en-ZA"/>
        </w:rPr>
        <w:t xml:space="preserve"> </w:t>
      </w:r>
      <w:r w:rsidRPr="007B3511">
        <w:rPr>
          <w:rFonts w:eastAsia="Calibri" w:cs="Times New Roman"/>
          <w:lang w:val="en-ZA"/>
        </w:rPr>
        <w:lastRenderedPageBreak/>
        <w:t xml:space="preserve">that they in turn spread the virus to two of their friends by the same droplet spread </w:t>
      </w:r>
      <w:r w:rsidR="002E552A" w:rsidRPr="007B3511">
        <w:rPr>
          <w:rFonts w:eastAsia="Calibri" w:cs="Times New Roman"/>
          <w:lang w:val="en-ZA"/>
        </w:rPr>
        <w:t>the following</w:t>
      </w:r>
      <w:r w:rsidRPr="007B3511">
        <w:rPr>
          <w:rFonts w:eastAsia="Calibri" w:cs="Times New Roman"/>
          <w:lang w:val="en-ZA"/>
        </w:rPr>
        <w:t xml:space="preserve"> day. Assuming this pattern continues and each sick person infects 2 other friends, </w:t>
      </w:r>
      <w:r w:rsidR="00393376" w:rsidRPr="007B3511">
        <w:rPr>
          <w:rFonts w:eastAsia="Calibri" w:cs="Times New Roman"/>
          <w:lang w:val="en-ZA"/>
        </w:rPr>
        <w:t>we can</w:t>
      </w:r>
      <w:r w:rsidRPr="007B3511">
        <w:rPr>
          <w:rFonts w:eastAsia="Calibri" w:cs="Times New Roman"/>
          <w:lang w:val="en-ZA"/>
        </w:rPr>
        <w:t xml:space="preserve"> represent these events in the following manner:</w:t>
      </w:r>
    </w:p>
    <w:tbl>
      <w:tblPr>
        <w:tblStyle w:val="TableGrid6"/>
        <w:tblpPr w:leftFromText="180" w:rightFromText="180" w:vertAnchor="text" w:horzAnchor="margin" w:tblpXSpec="right" w:tblpY="-675"/>
        <w:tblW w:w="5000" w:type="pct"/>
        <w:tblLook w:val="04A0" w:firstRow="1" w:lastRow="0" w:firstColumn="1" w:lastColumn="0" w:noHBand="0" w:noVBand="1"/>
      </w:tblPr>
      <w:tblGrid>
        <w:gridCol w:w="2264"/>
        <w:gridCol w:w="6978"/>
      </w:tblGrid>
      <w:tr w:rsidR="007B3511" w:rsidRPr="007B3511" w14:paraId="07277584" w14:textId="77777777" w:rsidTr="007A352F">
        <w:tc>
          <w:tcPr>
            <w:tcW w:w="1225" w:type="pct"/>
          </w:tcPr>
          <w:p w14:paraId="295DCFB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Day, </w:t>
            </w:r>
            <w:r w:rsidRPr="007B3511">
              <w:rPr>
                <w:rFonts w:eastAsia="Calibri" w:cs="Times New Roman"/>
                <w:i/>
                <w:lang w:val="en-GB"/>
              </w:rPr>
              <w:t>n</w:t>
            </w:r>
          </w:p>
        </w:tc>
        <w:tc>
          <w:tcPr>
            <w:tcW w:w="3775" w:type="pct"/>
          </w:tcPr>
          <w:p w14:paraId="0EF5CF8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Number of newly-infected people</w:t>
            </w:r>
          </w:p>
        </w:tc>
      </w:tr>
      <w:tr w:rsidR="007B3511" w:rsidRPr="007B3511" w14:paraId="59EAFE7F" w14:textId="77777777" w:rsidTr="007A352F">
        <w:tc>
          <w:tcPr>
            <w:tcW w:w="1225" w:type="pct"/>
          </w:tcPr>
          <w:p w14:paraId="0FD40C0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w:t>
            </w:r>
          </w:p>
        </w:tc>
        <w:tc>
          <w:tcPr>
            <w:tcW w:w="3775" w:type="pct"/>
          </w:tcPr>
          <w:p w14:paraId="54DDBEB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2  = 2</w:t>
            </w:r>
          </w:p>
        </w:tc>
      </w:tr>
      <w:tr w:rsidR="007B3511" w:rsidRPr="007B3511" w14:paraId="05D7CB62" w14:textId="77777777" w:rsidTr="007A352F">
        <w:tc>
          <w:tcPr>
            <w:tcW w:w="1225" w:type="pct"/>
          </w:tcPr>
          <w:p w14:paraId="273243ED"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2</w:t>
            </w:r>
          </w:p>
        </w:tc>
        <w:tc>
          <w:tcPr>
            <w:tcW w:w="3775" w:type="pct"/>
          </w:tcPr>
          <w:p w14:paraId="4E64A341"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4  = 2 x 2 = 2 x 2</w:t>
            </w:r>
            <w:r w:rsidRPr="007B3511">
              <w:rPr>
                <w:rFonts w:eastAsia="Calibri" w:cs="Times New Roman"/>
                <w:vertAlign w:val="superscript"/>
                <w:lang w:val="en-GB"/>
              </w:rPr>
              <w:t>1</w:t>
            </w:r>
          </w:p>
        </w:tc>
      </w:tr>
      <w:tr w:rsidR="007B3511" w:rsidRPr="007B3511" w14:paraId="1F120B8E" w14:textId="77777777" w:rsidTr="007A352F">
        <w:tc>
          <w:tcPr>
            <w:tcW w:w="1225" w:type="pct"/>
          </w:tcPr>
          <w:p w14:paraId="42A22F1D"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3</w:t>
            </w:r>
          </w:p>
        </w:tc>
        <w:tc>
          <w:tcPr>
            <w:tcW w:w="3775" w:type="pct"/>
          </w:tcPr>
          <w:p w14:paraId="62F6546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8 = 2 x 4 = 2 x 2 x 2 = 2 x 2</w:t>
            </w:r>
            <w:r w:rsidRPr="007B3511">
              <w:rPr>
                <w:rFonts w:eastAsia="Calibri" w:cs="Times New Roman"/>
                <w:vertAlign w:val="superscript"/>
                <w:lang w:val="en-GB"/>
              </w:rPr>
              <w:t>2</w:t>
            </w:r>
          </w:p>
        </w:tc>
      </w:tr>
      <w:tr w:rsidR="007B3511" w:rsidRPr="007B3511" w14:paraId="1195AB3E" w14:textId="77777777" w:rsidTr="007A352F">
        <w:tc>
          <w:tcPr>
            <w:tcW w:w="1225" w:type="pct"/>
          </w:tcPr>
          <w:p w14:paraId="1252094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4</w:t>
            </w:r>
          </w:p>
        </w:tc>
        <w:tc>
          <w:tcPr>
            <w:tcW w:w="3775" w:type="pct"/>
          </w:tcPr>
          <w:p w14:paraId="703A8F3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16 = 2 x 8 = 2 x 2 x 2 x 2 = 2 x 2</w:t>
            </w:r>
            <w:r w:rsidRPr="007B3511">
              <w:rPr>
                <w:rFonts w:eastAsia="Calibri" w:cs="Times New Roman"/>
                <w:vertAlign w:val="superscript"/>
                <w:lang w:val="en-GB"/>
              </w:rPr>
              <w:t>3</w:t>
            </w:r>
          </w:p>
        </w:tc>
      </w:tr>
      <w:tr w:rsidR="007B3511" w:rsidRPr="007B3511" w14:paraId="76DB43D2" w14:textId="77777777" w:rsidTr="007A352F">
        <w:tc>
          <w:tcPr>
            <w:tcW w:w="1225" w:type="pct"/>
          </w:tcPr>
          <w:p w14:paraId="35D7371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5</w:t>
            </w:r>
          </w:p>
        </w:tc>
        <w:tc>
          <w:tcPr>
            <w:tcW w:w="3775" w:type="pct"/>
          </w:tcPr>
          <w:p w14:paraId="1C68ADA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32 = 2 x 16 = 2 x 2 x 2 x 2 x 2 = 2 x 2</w:t>
            </w:r>
            <w:r w:rsidRPr="007B3511">
              <w:rPr>
                <w:rFonts w:eastAsia="Calibri" w:cs="Times New Roman"/>
                <w:vertAlign w:val="superscript"/>
                <w:lang w:val="en-GB"/>
              </w:rPr>
              <w:t>4</w:t>
            </w:r>
          </w:p>
        </w:tc>
      </w:tr>
      <w:tr w:rsidR="007B3511" w:rsidRPr="007B3511" w14:paraId="4FD0C172" w14:textId="77777777" w:rsidTr="007A352F">
        <w:tc>
          <w:tcPr>
            <w:tcW w:w="1225" w:type="pct"/>
          </w:tcPr>
          <w:p w14:paraId="54C5D32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w:t>
            </w:r>
          </w:p>
        </w:tc>
        <w:tc>
          <w:tcPr>
            <w:tcW w:w="3775" w:type="pct"/>
          </w:tcPr>
          <w:p w14:paraId="4442C01C"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w:t>
            </w:r>
          </w:p>
        </w:tc>
      </w:tr>
      <w:tr w:rsidR="007B3511" w:rsidRPr="007B3511" w14:paraId="7E146311" w14:textId="77777777" w:rsidTr="007A352F">
        <w:tc>
          <w:tcPr>
            <w:tcW w:w="1225" w:type="pct"/>
          </w:tcPr>
          <w:p w14:paraId="169A1300" w14:textId="77777777" w:rsidR="007B3511" w:rsidRPr="007B3511" w:rsidRDefault="007B3511" w:rsidP="007B3511">
            <w:pPr>
              <w:autoSpaceDE w:val="0"/>
              <w:autoSpaceDN w:val="0"/>
              <w:adjustRightInd w:val="0"/>
              <w:spacing w:line="360" w:lineRule="auto"/>
              <w:ind w:left="900" w:hanging="900"/>
              <w:jc w:val="both"/>
              <w:rPr>
                <w:rFonts w:eastAsia="Calibri" w:cs="Times New Roman"/>
                <w:i/>
                <w:lang w:val="en-GB"/>
              </w:rPr>
            </w:pPr>
            <w:r w:rsidRPr="007B3511">
              <w:rPr>
                <w:rFonts w:eastAsia="Calibri" w:cs="Times New Roman"/>
                <w:i/>
                <w:lang w:val="en-GB"/>
              </w:rPr>
              <w:t>n</w:t>
            </w:r>
          </w:p>
        </w:tc>
        <w:tc>
          <w:tcPr>
            <w:tcW w:w="3775" w:type="pct"/>
          </w:tcPr>
          <w:p w14:paraId="2FD79FA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2 x 2 x 2 x 2 x … x 2 = 2 x 2</w:t>
            </w:r>
            <w:r w:rsidRPr="007B3511">
              <w:rPr>
                <w:rFonts w:eastAsia="Calibri" w:cs="Times New Roman"/>
                <w:i/>
                <w:vertAlign w:val="superscript"/>
                <w:lang w:val="en-GB"/>
              </w:rPr>
              <w:t>n</w:t>
            </w:r>
            <w:r w:rsidRPr="007B3511">
              <w:rPr>
                <w:rFonts w:eastAsia="Calibri" w:cs="Times New Roman"/>
                <w:vertAlign w:val="superscript"/>
                <w:lang w:val="en-GB"/>
              </w:rPr>
              <w:t>-1</w:t>
            </w:r>
          </w:p>
        </w:tc>
      </w:tr>
    </w:tbl>
    <w:p w14:paraId="6F29731E"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p>
    <w:p w14:paraId="24322E20" w14:textId="77777777" w:rsidR="007B3511" w:rsidRPr="007B3511" w:rsidRDefault="007B3511" w:rsidP="00393376">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Again we can tabulate the events and formulate an equation for the general </w:t>
      </w:r>
      <w:r w:rsidR="00393376" w:rsidRPr="007B3511">
        <w:rPr>
          <w:rFonts w:eastAsia="Calibri" w:cs="Times New Roman"/>
          <w:lang w:val="en-ZA"/>
        </w:rPr>
        <w:t>case: Each</w:t>
      </w:r>
      <w:r w:rsidRPr="007B3511">
        <w:rPr>
          <w:rFonts w:eastAsia="Calibri" w:cs="Times New Roman"/>
          <w:lang w:val="en-ZA"/>
        </w:rPr>
        <w:t xml:space="preserve"> person infects two more people with the flu virus.</w:t>
      </w:r>
    </w:p>
    <w:p w14:paraId="34204E94"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noProof/>
        </w:rPr>
        <w:drawing>
          <wp:anchor distT="0" distB="0" distL="114300" distR="114300" simplePos="0" relativeHeight="251676672" behindDoc="0" locked="0" layoutInCell="1" allowOverlap="1" wp14:anchorId="3F2C33A7" wp14:editId="1DC66D47">
            <wp:simplePos x="0" y="0"/>
            <wp:positionH relativeFrom="column">
              <wp:posOffset>-37465</wp:posOffset>
            </wp:positionH>
            <wp:positionV relativeFrom="paragraph">
              <wp:posOffset>81915</wp:posOffset>
            </wp:positionV>
            <wp:extent cx="2516505" cy="1529080"/>
            <wp:effectExtent l="38100" t="38100" r="36195" b="3302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16505" cy="1529080"/>
                    </a:xfrm>
                    <a:prstGeom prst="rect">
                      <a:avLst/>
                    </a:prstGeom>
                    <a:ln w="38100" cap="sq" cmpd="thickThin">
                      <a:solidFill>
                        <a:srgbClr val="4F81BD"/>
                      </a:solidFill>
                      <a:prstDash val="solid"/>
                      <a:miter lim="800000"/>
                    </a:ln>
                    <a:effectLst>
                      <a:innerShdw blurRad="76200">
                        <a:srgbClr val="000000"/>
                      </a:innerShdw>
                    </a:effectLst>
                  </pic:spPr>
                </pic:pic>
              </a:graphicData>
            </a:graphic>
          </wp:anchor>
        </w:drawing>
      </w:r>
      <w:r w:rsidRPr="007B3511">
        <w:rPr>
          <w:rFonts w:eastAsia="Calibri" w:cs="Times New Roman"/>
          <w:lang w:val="en-ZA"/>
        </w:rPr>
        <w:t xml:space="preserve">The above table represents the number of newly-infected people after n days since you </w:t>
      </w:r>
      <w:r w:rsidR="00393376" w:rsidRPr="007B3511">
        <w:rPr>
          <w:rFonts w:eastAsia="Calibri" w:cs="Times New Roman"/>
          <w:lang w:val="en-ZA"/>
        </w:rPr>
        <w:t>first infected</w:t>
      </w:r>
      <w:r w:rsidRPr="007B3511">
        <w:rPr>
          <w:rFonts w:eastAsia="Calibri" w:cs="Times New Roman"/>
          <w:lang w:val="en-ZA"/>
        </w:rPr>
        <w:t xml:space="preserve"> your 2 friends.</w:t>
      </w:r>
    </w:p>
    <w:p w14:paraId="56734C25"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You sneeze and the virus is carried over to 2 people who start the chain (a1 = 2). </w:t>
      </w:r>
    </w:p>
    <w:p w14:paraId="203D131E"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p>
    <w:p w14:paraId="62131A0C" w14:textId="77777777" w:rsidR="00393376" w:rsidRDefault="00393376" w:rsidP="007B3511">
      <w:pPr>
        <w:autoSpaceDE w:val="0"/>
        <w:autoSpaceDN w:val="0"/>
        <w:adjustRightInd w:val="0"/>
        <w:spacing w:after="0" w:line="360" w:lineRule="auto"/>
        <w:ind w:left="900" w:hanging="900"/>
        <w:jc w:val="both"/>
        <w:rPr>
          <w:rFonts w:eastAsia="Calibri" w:cs="Times New Roman"/>
          <w:lang w:val="en-ZA"/>
        </w:rPr>
      </w:pPr>
    </w:p>
    <w:p w14:paraId="11DB2863" w14:textId="77777777" w:rsidR="007B3511" w:rsidRPr="007B3511" w:rsidRDefault="007B3511" w:rsidP="00393376">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The next </w:t>
      </w:r>
      <w:r w:rsidR="00393376" w:rsidRPr="007B3511">
        <w:rPr>
          <w:rFonts w:eastAsia="Calibri" w:cs="Times New Roman"/>
          <w:lang w:val="en-ZA"/>
        </w:rPr>
        <w:t>day, each</w:t>
      </w:r>
      <w:r w:rsidRPr="007B3511">
        <w:rPr>
          <w:rFonts w:eastAsia="Calibri" w:cs="Times New Roman"/>
          <w:lang w:val="en-ZA"/>
        </w:rPr>
        <w:t xml:space="preserve"> one then infects 2 of their friends. Now 4 people are newly-infected. Each of them infects2 people the third day, and 8 people are infected, and so on. </w:t>
      </w:r>
    </w:p>
    <w:p w14:paraId="1FA91244"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These events can be written as </w:t>
      </w:r>
      <w:r w:rsidR="00393376" w:rsidRPr="007B3511">
        <w:rPr>
          <w:rFonts w:eastAsia="Calibri" w:cs="Times New Roman"/>
          <w:lang w:val="en-ZA"/>
        </w:rPr>
        <w:t>a geometric</w:t>
      </w:r>
      <w:r w:rsidRPr="007B3511">
        <w:rPr>
          <w:rFonts w:eastAsia="Calibri" w:cs="Times New Roman"/>
          <w:lang w:val="en-ZA"/>
        </w:rPr>
        <w:t xml:space="preserve"> sequence:</w:t>
      </w:r>
    </w:p>
    <w:p w14:paraId="342E8C4D"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2; 4; 8; 16; 32; . . .</w:t>
      </w:r>
    </w:p>
    <w:p w14:paraId="78C93864" w14:textId="77777777" w:rsidR="007B3511" w:rsidRPr="007B3511" w:rsidRDefault="007B3511" w:rsidP="001F6DAB">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Note the common factor (2) between the events. Recall from the linear arithmetic </w:t>
      </w:r>
      <w:r w:rsidR="00393376" w:rsidRPr="007B3511">
        <w:rPr>
          <w:rFonts w:eastAsia="Calibri" w:cs="Times New Roman"/>
          <w:lang w:val="en-ZA"/>
        </w:rPr>
        <w:t>sequence how</w:t>
      </w:r>
      <w:r w:rsidRPr="007B3511">
        <w:rPr>
          <w:rFonts w:eastAsia="Calibri" w:cs="Times New Roman"/>
          <w:lang w:val="en-ZA"/>
        </w:rPr>
        <w:t xml:space="preserve"> the common differences between terms were established. In the geometric sequence we </w:t>
      </w:r>
      <w:r w:rsidR="001F6DAB" w:rsidRPr="007B3511">
        <w:rPr>
          <w:rFonts w:eastAsia="Calibri" w:cs="Times New Roman"/>
          <w:lang w:val="en-ZA"/>
        </w:rPr>
        <w:t>can determine</w:t>
      </w:r>
      <w:r w:rsidRPr="007B3511">
        <w:rPr>
          <w:rFonts w:eastAsia="Calibri" w:cs="Times New Roman"/>
          <w:lang w:val="en-ZA"/>
        </w:rPr>
        <w:t xml:space="preserve"> the common ratio, r, by</w:t>
      </w:r>
    </w:p>
    <w:p w14:paraId="5A854D09" w14:textId="77777777" w:rsidR="007B3511" w:rsidRPr="007B3511" w:rsidRDefault="00AE3564" w:rsidP="007B3511">
      <w:pPr>
        <w:autoSpaceDE w:val="0"/>
        <w:autoSpaceDN w:val="0"/>
        <w:adjustRightInd w:val="0"/>
        <w:spacing w:after="0" w:line="360" w:lineRule="auto"/>
        <w:ind w:left="900" w:hanging="900"/>
        <w:jc w:val="both"/>
        <w:rPr>
          <w:rFonts w:eastAsia="Calibri" w:cs="Times New Roman"/>
          <w:i/>
          <w:lang w:val="en-ZA"/>
        </w:rPr>
      </w:pPr>
      <m:oMath>
        <m:f>
          <m:fPr>
            <m:ctrlPr>
              <w:rPr>
                <w:rFonts w:ascii="Cambria Math" w:eastAsia="Calibri" w:hAnsi="Cambria Math" w:cs="Times New Roman"/>
                <w:i/>
                <w:lang w:val="en-ZA"/>
              </w:rPr>
            </m:ctrlPr>
          </m:fPr>
          <m:num>
            <m:r>
              <w:rPr>
                <w:rFonts w:ascii="Cambria Math" w:eastAsia="Calibri" w:hAnsi="Cambria Math" w:cs="Times New Roman"/>
                <w:lang w:val="en-ZA"/>
              </w:rPr>
              <m:t>a2</m:t>
            </m:r>
          </m:num>
          <m:den>
            <m:r>
              <w:rPr>
                <w:rFonts w:ascii="Cambria Math" w:eastAsia="Calibri" w:hAnsi="Cambria Math" w:cs="Times New Roman"/>
                <w:lang w:val="en-ZA"/>
              </w:rPr>
              <m:t>a1</m:t>
            </m:r>
          </m:den>
        </m:f>
      </m:oMath>
      <w:r w:rsidR="007B3511" w:rsidRPr="007B3511">
        <w:rPr>
          <w:rFonts w:eastAsia="Calibri" w:cs="Times New Roman"/>
          <w:lang w:val="en-ZA"/>
        </w:rPr>
        <w:t xml:space="preserve"> = </w:t>
      </w:r>
      <m:oMath>
        <m:f>
          <m:fPr>
            <m:ctrlPr>
              <w:rPr>
                <w:rFonts w:ascii="Cambria Math" w:eastAsia="Calibri" w:hAnsi="Cambria Math" w:cs="Times New Roman"/>
                <w:i/>
                <w:lang w:val="en-ZA"/>
              </w:rPr>
            </m:ctrlPr>
          </m:fPr>
          <m:num>
            <m:r>
              <w:rPr>
                <w:rFonts w:ascii="Cambria Math" w:eastAsia="Calibri" w:hAnsi="Cambria Math" w:cs="Times New Roman"/>
                <w:lang w:val="en-ZA"/>
              </w:rPr>
              <m:t>a3</m:t>
            </m:r>
          </m:num>
          <m:den>
            <m:r>
              <w:rPr>
                <w:rFonts w:ascii="Cambria Math" w:eastAsia="Calibri" w:hAnsi="Cambria Math" w:cs="Times New Roman"/>
                <w:lang w:val="en-ZA"/>
              </w:rPr>
              <m:t>a2</m:t>
            </m:r>
          </m:den>
        </m:f>
      </m:oMath>
      <w:r w:rsidR="007B3511" w:rsidRPr="007B3511">
        <w:rPr>
          <w:rFonts w:eastAsia="Calibri" w:cs="Times New Roman"/>
          <w:lang w:val="en-ZA"/>
        </w:rPr>
        <w:t xml:space="preserve"> = </w:t>
      </w:r>
      <w:r w:rsidR="007B3511" w:rsidRPr="007B3511">
        <w:rPr>
          <w:rFonts w:eastAsia="Calibri" w:cs="Times New Roman"/>
          <w:i/>
          <w:lang w:val="en-ZA"/>
        </w:rPr>
        <w:t>r</w:t>
      </w:r>
    </w:p>
    <w:p w14:paraId="46E94416"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GB"/>
        </w:rPr>
        <w:t>Or a more general way</w:t>
      </w:r>
    </w:p>
    <w:p w14:paraId="7DE5D675" w14:textId="77777777" w:rsid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GB"/>
        </w:rPr>
        <w:tab/>
      </w:r>
      <w:r w:rsidRPr="007B3511">
        <w:rPr>
          <w:rFonts w:eastAsia="Calibri" w:cs="Times New Roman"/>
          <w:lang w:val="en-GB"/>
        </w:rPr>
        <w:tab/>
      </w:r>
      <w:r w:rsidRPr="007B3511">
        <w:rPr>
          <w:rFonts w:eastAsia="Calibri" w:cs="Times New Roman"/>
          <w:lang w:val="en-GB"/>
        </w:rPr>
        <w:tab/>
      </w:r>
      <w:r w:rsidRPr="007B3511">
        <w:rPr>
          <w:rFonts w:eastAsia="Calibri" w:cs="Times New Roman"/>
          <w:lang w:val="en-GB"/>
        </w:rPr>
        <w:tab/>
      </w:r>
      <w:r w:rsidRPr="007B3511">
        <w:rPr>
          <w:rFonts w:eastAsia="Calibri" w:cs="Times New Roman"/>
          <w:lang w:val="en-GB"/>
        </w:rPr>
        <w:tab/>
      </w:r>
      <w:r w:rsidRPr="007B3511">
        <w:rPr>
          <w:rFonts w:eastAsia="Calibri" w:cs="Times New Roman"/>
          <w:lang w:val="en-GB"/>
        </w:rPr>
        <w:tab/>
      </w:r>
      <m:oMath>
        <m:f>
          <m:fPr>
            <m:ctrlPr>
              <w:rPr>
                <w:rFonts w:ascii="Cambria Math" w:eastAsia="Calibri" w:hAnsi="Cambria Math" w:cs="Times New Roman"/>
                <w:i/>
                <w:lang w:val="en-GB"/>
              </w:rPr>
            </m:ctrlPr>
          </m:fPr>
          <m:num>
            <m:r>
              <w:rPr>
                <w:rFonts w:ascii="Cambria Math" w:eastAsia="Calibri" w:hAnsi="Cambria Math" w:cs="Times New Roman"/>
                <w:lang w:val="en-GB"/>
              </w:rPr>
              <m:t>an</m:t>
            </m:r>
          </m:num>
          <m:den>
            <m:r>
              <w:rPr>
                <w:rFonts w:ascii="Cambria Math" w:eastAsia="Calibri" w:hAnsi="Cambria Math" w:cs="Times New Roman"/>
                <w:lang w:val="en-GB"/>
              </w:rPr>
              <m:t>an-1</m:t>
            </m:r>
          </m:den>
        </m:f>
      </m:oMath>
    </w:p>
    <w:p w14:paraId="756137DE" w14:textId="77777777" w:rsidR="001F6DAB" w:rsidRDefault="001F6DAB" w:rsidP="007B3511">
      <w:pPr>
        <w:autoSpaceDE w:val="0"/>
        <w:autoSpaceDN w:val="0"/>
        <w:adjustRightInd w:val="0"/>
        <w:spacing w:after="0" w:line="360" w:lineRule="auto"/>
        <w:ind w:left="900" w:hanging="900"/>
        <w:jc w:val="both"/>
        <w:rPr>
          <w:rFonts w:eastAsia="Calibri" w:cs="Times New Roman"/>
          <w:lang w:val="en-GB"/>
        </w:rPr>
      </w:pPr>
    </w:p>
    <w:p w14:paraId="2DA9391C" w14:textId="77777777" w:rsidR="001F6DAB" w:rsidRPr="007B3511" w:rsidRDefault="001F6DAB" w:rsidP="007B3511">
      <w:pPr>
        <w:autoSpaceDE w:val="0"/>
        <w:autoSpaceDN w:val="0"/>
        <w:adjustRightInd w:val="0"/>
        <w:spacing w:after="0" w:line="360" w:lineRule="auto"/>
        <w:ind w:left="900" w:hanging="900"/>
        <w:jc w:val="both"/>
        <w:rPr>
          <w:rFonts w:eastAsia="Calibri" w:cs="Times New Roman"/>
          <w:lang w:val="en-GB"/>
        </w:rPr>
      </w:pPr>
    </w:p>
    <w:p w14:paraId="5000AB95" w14:textId="77777777" w:rsidR="007B3511" w:rsidRPr="007B3511" w:rsidRDefault="007B3511" w:rsidP="001F6DAB">
      <w:pPr>
        <w:shd w:val="clear" w:color="auto" w:fill="548DD4" w:themeFill="text2" w:themeFillTint="99"/>
        <w:autoSpaceDE w:val="0"/>
        <w:autoSpaceDN w:val="0"/>
        <w:adjustRightInd w:val="0"/>
        <w:spacing w:after="0" w:line="360" w:lineRule="auto"/>
        <w:ind w:left="900" w:hanging="900"/>
        <w:jc w:val="both"/>
        <w:rPr>
          <w:rFonts w:eastAsia="Calibri" w:cs="Times New Roman"/>
          <w:b/>
          <w:i/>
          <w:lang w:val="en-ZA"/>
        </w:rPr>
      </w:pPr>
      <w:r w:rsidRPr="007B3511">
        <w:rPr>
          <w:rFonts w:eastAsia="Calibri" w:cs="Times New Roman"/>
          <w:b/>
          <w:i/>
          <w:lang w:val="en-ZA"/>
        </w:rPr>
        <w:lastRenderedPageBreak/>
        <w:t>Activity – On Your Own</w:t>
      </w:r>
    </w:p>
    <w:p w14:paraId="44C346C0"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Common Factor of Geometric Sequence: Determine the common factor for the following geometric sequences:</w:t>
      </w:r>
    </w:p>
    <w:p w14:paraId="127E0281"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u w:val="single"/>
          <w:lang w:val="en-ZA"/>
        </w:rPr>
      </w:pPr>
      <w:r w:rsidRPr="007B3511">
        <w:rPr>
          <w:rFonts w:eastAsia="Calibri" w:cs="Times New Roman"/>
          <w:lang w:val="en-ZA"/>
        </w:rPr>
        <w:t>1. 5</w:t>
      </w:r>
      <w:r w:rsidRPr="007B3511">
        <w:rPr>
          <w:rFonts w:eastAsia="Calibri" w:cs="Times New Roman"/>
          <w:lang w:val="en-ZA"/>
        </w:rPr>
        <w:tab/>
        <w:t>10</w:t>
      </w:r>
      <w:r w:rsidRPr="007B3511">
        <w:rPr>
          <w:rFonts w:eastAsia="Calibri" w:cs="Times New Roman"/>
          <w:lang w:val="en-ZA"/>
        </w:rPr>
        <w:tab/>
        <w:t>20</w:t>
      </w:r>
      <w:r w:rsidRPr="007B3511">
        <w:rPr>
          <w:rFonts w:eastAsia="Calibri" w:cs="Times New Roman"/>
          <w:lang w:val="en-ZA"/>
        </w:rPr>
        <w:tab/>
        <w:t>40</w:t>
      </w:r>
      <w:r w:rsidRPr="007B3511">
        <w:rPr>
          <w:rFonts w:eastAsia="Calibri" w:cs="Times New Roman"/>
          <w:lang w:val="en-ZA"/>
        </w:rPr>
        <w:tab/>
        <w:t>80</w:t>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p>
    <w:p w14:paraId="0732BEAC"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u w:val="single"/>
          <w:vertAlign w:val="superscript"/>
          <w:lang w:val="en-ZA"/>
        </w:rPr>
      </w:pPr>
      <w:r w:rsidRPr="007B3511">
        <w:rPr>
          <w:rFonts w:eastAsia="Calibri" w:cs="Times New Roman"/>
          <w:lang w:val="en-ZA"/>
        </w:rPr>
        <w:t>2.</w:t>
      </w:r>
      <m:oMath>
        <m:f>
          <m:fPr>
            <m:ctrlPr>
              <w:rPr>
                <w:rFonts w:ascii="Cambria Math" w:eastAsia="Calibri" w:hAnsi="Cambria Math" w:cs="Times New Roman"/>
                <w:i/>
                <w:lang w:val="en-ZA"/>
              </w:rPr>
            </m:ctrlPr>
          </m:fPr>
          <m:num>
            <m:r>
              <w:rPr>
                <w:rFonts w:ascii="Cambria Math" w:eastAsia="Calibri" w:hAnsi="Cambria Math" w:cs="Times New Roman"/>
                <w:lang w:val="en-ZA"/>
              </w:rPr>
              <m:t>1</m:t>
            </m:r>
          </m:num>
          <m:den>
            <m:r>
              <w:rPr>
                <w:rFonts w:ascii="Cambria Math" w:eastAsia="Calibri" w:hAnsi="Cambria Math" w:cs="Times New Roman"/>
                <w:lang w:val="en-ZA"/>
              </w:rPr>
              <m:t>2</m:t>
            </m:r>
          </m:den>
        </m:f>
      </m:oMath>
      <w:r w:rsidRPr="007B3511">
        <w:rPr>
          <w:rFonts w:eastAsia="Calibri" w:cs="Times New Roman"/>
          <w:lang w:val="en-ZA"/>
        </w:rPr>
        <w:tab/>
      </w:r>
      <m:oMath>
        <m:f>
          <m:fPr>
            <m:ctrlPr>
              <w:rPr>
                <w:rFonts w:ascii="Cambria Math" w:eastAsia="Calibri" w:hAnsi="Cambria Math" w:cs="Times New Roman"/>
                <w:i/>
                <w:lang w:val="en-ZA"/>
              </w:rPr>
            </m:ctrlPr>
          </m:fPr>
          <m:num>
            <m:r>
              <w:rPr>
                <w:rFonts w:ascii="Cambria Math" w:eastAsia="Calibri" w:hAnsi="Cambria Math" w:cs="Times New Roman"/>
                <w:lang w:val="en-ZA"/>
              </w:rPr>
              <m:t>1</m:t>
            </m:r>
          </m:num>
          <m:den>
            <m:r>
              <w:rPr>
                <w:rFonts w:ascii="Cambria Math" w:eastAsia="Calibri" w:hAnsi="Cambria Math" w:cs="Times New Roman"/>
                <w:lang w:val="en-ZA"/>
              </w:rPr>
              <m:t>4</m:t>
            </m:r>
          </m:den>
        </m:f>
      </m:oMath>
      <w:r w:rsidRPr="007B3511">
        <w:rPr>
          <w:rFonts w:eastAsia="Calibri" w:cs="Times New Roman"/>
          <w:lang w:val="en-ZA"/>
        </w:rPr>
        <w:tab/>
      </w:r>
      <m:oMath>
        <m:f>
          <m:fPr>
            <m:ctrlPr>
              <w:rPr>
                <w:rFonts w:ascii="Cambria Math" w:eastAsia="Calibri" w:hAnsi="Cambria Math" w:cs="Times New Roman"/>
                <w:i/>
                <w:lang w:val="en-ZA"/>
              </w:rPr>
            </m:ctrlPr>
          </m:fPr>
          <m:num>
            <m:r>
              <w:rPr>
                <w:rFonts w:ascii="Cambria Math" w:eastAsia="Calibri" w:hAnsi="Cambria Math" w:cs="Times New Roman"/>
                <w:lang w:val="en-ZA"/>
              </w:rPr>
              <m:t>1</m:t>
            </m:r>
          </m:num>
          <m:den>
            <m:r>
              <w:rPr>
                <w:rFonts w:ascii="Cambria Math" w:eastAsia="Calibri" w:hAnsi="Cambria Math" w:cs="Times New Roman"/>
                <w:lang w:val="en-ZA"/>
              </w:rPr>
              <m:t>8</m:t>
            </m:r>
          </m:den>
        </m:f>
      </m:oMath>
      <w:r w:rsidRPr="007B3511">
        <w:rPr>
          <w:rFonts w:eastAsia="Calibri" w:cs="Times New Roman"/>
          <w:lang w:val="en-ZA"/>
        </w:rPr>
        <w:tab/>
      </w:r>
      <m:oMath>
        <m:f>
          <m:fPr>
            <m:ctrlPr>
              <w:rPr>
                <w:rFonts w:ascii="Cambria Math" w:eastAsia="Calibri" w:hAnsi="Cambria Math" w:cs="Times New Roman"/>
                <w:i/>
                <w:lang w:val="en-ZA"/>
              </w:rPr>
            </m:ctrlPr>
          </m:fPr>
          <m:num>
            <m:r>
              <w:rPr>
                <w:rFonts w:ascii="Cambria Math" w:eastAsia="Calibri" w:hAnsi="Cambria Math" w:cs="Times New Roman"/>
                <w:lang w:val="en-ZA"/>
              </w:rPr>
              <m:t>1</m:t>
            </m:r>
          </m:num>
          <m:den>
            <m:r>
              <w:rPr>
                <w:rFonts w:ascii="Cambria Math" w:eastAsia="Calibri" w:hAnsi="Cambria Math" w:cs="Times New Roman"/>
                <w:lang w:val="en-ZA"/>
              </w:rPr>
              <m:t>16</m:t>
            </m:r>
          </m:den>
        </m:f>
      </m:oMath>
      <w:r w:rsidRPr="007B3511">
        <w:rPr>
          <w:rFonts w:eastAsia="Calibri" w:cs="Times New Roman"/>
          <w:lang w:val="en-ZA"/>
        </w:rPr>
        <w:tab/>
      </w:r>
      <m:oMath>
        <m:f>
          <m:fPr>
            <m:ctrlPr>
              <w:rPr>
                <w:rFonts w:ascii="Cambria Math" w:eastAsia="Calibri" w:hAnsi="Cambria Math" w:cs="Times New Roman"/>
                <w:i/>
                <w:lang w:val="en-ZA"/>
              </w:rPr>
            </m:ctrlPr>
          </m:fPr>
          <m:num>
            <m:r>
              <w:rPr>
                <w:rFonts w:ascii="Cambria Math" w:eastAsia="Calibri" w:hAnsi="Cambria Math" w:cs="Times New Roman"/>
                <w:lang w:val="en-ZA"/>
              </w:rPr>
              <m:t>1</m:t>
            </m:r>
          </m:num>
          <m:den>
            <m:r>
              <w:rPr>
                <w:rFonts w:ascii="Cambria Math" w:eastAsia="Calibri" w:hAnsi="Cambria Math" w:cs="Times New Roman"/>
                <w:lang w:val="en-ZA"/>
              </w:rPr>
              <m:t>32</m:t>
            </m:r>
          </m:den>
        </m:f>
      </m:oMath>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p>
    <w:p w14:paraId="40C97B9D"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u w:val="single"/>
          <w:lang w:val="en-ZA"/>
        </w:rPr>
      </w:pPr>
      <w:r w:rsidRPr="007B3511">
        <w:rPr>
          <w:rFonts w:eastAsia="Calibri" w:cs="Times New Roman"/>
          <w:lang w:val="en-ZA"/>
        </w:rPr>
        <w:t>3. 7</w:t>
      </w:r>
      <w:r w:rsidRPr="007B3511">
        <w:rPr>
          <w:rFonts w:eastAsia="Calibri" w:cs="Times New Roman"/>
          <w:lang w:val="en-ZA"/>
        </w:rPr>
        <w:tab/>
        <w:t>28</w:t>
      </w:r>
      <w:r w:rsidRPr="007B3511">
        <w:rPr>
          <w:rFonts w:eastAsia="Calibri" w:cs="Times New Roman"/>
          <w:lang w:val="en-ZA"/>
        </w:rPr>
        <w:tab/>
        <w:t>112</w:t>
      </w:r>
      <w:r w:rsidRPr="007B3511">
        <w:rPr>
          <w:rFonts w:eastAsia="Calibri" w:cs="Times New Roman"/>
          <w:lang w:val="en-ZA"/>
        </w:rPr>
        <w:tab/>
        <w:t>448</w:t>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p>
    <w:p w14:paraId="0C98198B"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u w:val="single"/>
          <w:lang w:val="en-ZA"/>
        </w:rPr>
      </w:pPr>
      <w:r w:rsidRPr="007B3511">
        <w:rPr>
          <w:rFonts w:eastAsia="Calibri" w:cs="Times New Roman"/>
          <w:lang w:val="en-ZA"/>
        </w:rPr>
        <w:t>4. 2</w:t>
      </w:r>
      <w:r w:rsidRPr="007B3511">
        <w:rPr>
          <w:rFonts w:eastAsia="Calibri" w:cs="Times New Roman"/>
          <w:lang w:val="en-ZA"/>
        </w:rPr>
        <w:tab/>
        <w:t>6</w:t>
      </w:r>
      <w:r w:rsidRPr="007B3511">
        <w:rPr>
          <w:rFonts w:eastAsia="Calibri" w:cs="Times New Roman"/>
          <w:lang w:val="en-ZA"/>
        </w:rPr>
        <w:tab/>
        <w:t>18</w:t>
      </w:r>
      <w:r w:rsidRPr="007B3511">
        <w:rPr>
          <w:rFonts w:eastAsia="Calibri" w:cs="Times New Roman"/>
          <w:lang w:val="en-ZA"/>
        </w:rPr>
        <w:tab/>
        <w:t>54</w:t>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r w:rsidRPr="007B3511">
        <w:rPr>
          <w:rFonts w:eastAsia="Calibri" w:cs="Times New Roman"/>
          <w:lang w:val="en-ZA"/>
        </w:rPr>
        <w:tab/>
      </w:r>
      <w:r w:rsidRPr="007B3511">
        <w:rPr>
          <w:rFonts w:eastAsia="Calibri" w:cs="Times New Roman"/>
          <w:u w:val="single"/>
          <w:lang w:val="en-ZA"/>
        </w:rPr>
        <w:tab/>
      </w:r>
    </w:p>
    <w:p w14:paraId="4218A55D" w14:textId="77777777" w:rsidR="007B3511" w:rsidRPr="007B3511" w:rsidRDefault="007B3511" w:rsidP="00C13482">
      <w:pPr>
        <w:autoSpaceDE w:val="0"/>
        <w:autoSpaceDN w:val="0"/>
        <w:adjustRightInd w:val="0"/>
        <w:spacing w:after="0" w:line="360" w:lineRule="auto"/>
        <w:jc w:val="both"/>
        <w:rPr>
          <w:rFonts w:eastAsia="Calibri" w:cs="Times New Roman"/>
          <w:b/>
          <w:i/>
          <w:lang w:val="en-ZA"/>
        </w:rPr>
      </w:pPr>
      <w:r w:rsidRPr="007B3511">
        <w:rPr>
          <w:rFonts w:eastAsia="Calibri" w:cs="Times New Roman"/>
          <w:b/>
          <w:i/>
          <w:lang w:val="en-ZA"/>
        </w:rPr>
        <w:t>Present Values of a series of Payments</w:t>
      </w:r>
    </w:p>
    <w:p w14:paraId="468CBFA5" w14:textId="77777777" w:rsidR="007B3511" w:rsidRPr="007B3511" w:rsidRDefault="007B3511" w:rsidP="00C13482">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So having reviewed the mathematics of Sequences and Series, you might be wondering how </w:t>
      </w:r>
      <w:r w:rsidR="00B16AAF" w:rsidRPr="007B3511">
        <w:rPr>
          <w:rFonts w:eastAsia="Calibri" w:cs="Times New Roman"/>
          <w:lang w:val="en-ZA"/>
        </w:rPr>
        <w:t>this is</w:t>
      </w:r>
      <w:r w:rsidRPr="007B3511">
        <w:rPr>
          <w:rFonts w:eastAsia="Calibri" w:cs="Times New Roman"/>
          <w:lang w:val="en-ZA"/>
        </w:rPr>
        <w:t xml:space="preserve"> meant to have any practical purpose! Given that we are in the finance section, you </w:t>
      </w:r>
      <w:r w:rsidR="00B16AAF" w:rsidRPr="007B3511">
        <w:rPr>
          <w:rFonts w:eastAsia="Calibri" w:cs="Times New Roman"/>
          <w:lang w:val="en-ZA"/>
        </w:rPr>
        <w:t>would be</w:t>
      </w:r>
      <w:r w:rsidRPr="007B3511">
        <w:rPr>
          <w:rFonts w:eastAsia="Calibri" w:cs="Times New Roman"/>
          <w:lang w:val="en-ZA"/>
        </w:rPr>
        <w:t xml:space="preserve"> right to guess that there must be some financial use to all this. Here is an example </w:t>
      </w:r>
      <w:r w:rsidR="00B16AAF" w:rsidRPr="007B3511">
        <w:rPr>
          <w:rFonts w:eastAsia="Calibri" w:cs="Times New Roman"/>
          <w:lang w:val="en-ZA"/>
        </w:rPr>
        <w:t>which happens</w:t>
      </w:r>
      <w:r w:rsidRPr="007B3511">
        <w:rPr>
          <w:rFonts w:eastAsia="Calibri" w:cs="Times New Roman"/>
          <w:lang w:val="en-ZA"/>
        </w:rPr>
        <w:t xml:space="preserve"> in many people’s lives - so you know you are learning something practical.</w:t>
      </w:r>
    </w:p>
    <w:p w14:paraId="20A0F522" w14:textId="77777777" w:rsidR="007B3511" w:rsidRPr="007B3511" w:rsidRDefault="007B3511" w:rsidP="00C13482">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Let us say you would like to buy a property for R300 000, so you go to the bank to apply fora mortgage bond. The bank wants it to be repaid by annually payments for the next 20 </w:t>
      </w:r>
      <w:r w:rsidR="00B16AAF" w:rsidRPr="007B3511">
        <w:rPr>
          <w:rFonts w:eastAsia="Calibri" w:cs="Times New Roman"/>
          <w:lang w:val="en-ZA"/>
        </w:rPr>
        <w:t>years, starting</w:t>
      </w:r>
      <w:r w:rsidRPr="007B3511">
        <w:rPr>
          <w:rFonts w:eastAsia="Calibri" w:cs="Times New Roman"/>
          <w:lang w:val="en-ZA"/>
        </w:rPr>
        <w:t xml:space="preserve"> at end of this year. They will charge you 15% interest per annum. At the end of the 20years the bank would have received back the total amount you borrowed together with all </w:t>
      </w:r>
      <w:r w:rsidR="00B16AAF" w:rsidRPr="007B3511">
        <w:rPr>
          <w:rFonts w:eastAsia="Calibri" w:cs="Times New Roman"/>
          <w:lang w:val="en-ZA"/>
        </w:rPr>
        <w:t>the interest</w:t>
      </w:r>
      <w:r w:rsidRPr="007B3511">
        <w:rPr>
          <w:rFonts w:eastAsia="Calibri" w:cs="Times New Roman"/>
          <w:lang w:val="en-ZA"/>
        </w:rPr>
        <w:t xml:space="preserve"> they have earned from lending you the money. You would obviously want to work </w:t>
      </w:r>
      <w:r w:rsidR="00B16AAF" w:rsidRPr="007B3511">
        <w:rPr>
          <w:rFonts w:eastAsia="Calibri" w:cs="Times New Roman"/>
          <w:lang w:val="en-ZA"/>
        </w:rPr>
        <w:t>out what</w:t>
      </w:r>
      <w:r w:rsidRPr="007B3511">
        <w:rPr>
          <w:rFonts w:eastAsia="Calibri" w:cs="Times New Roman"/>
          <w:lang w:val="en-ZA"/>
        </w:rPr>
        <w:t xml:space="preserve"> the annual repayment is going to be!</w:t>
      </w:r>
    </w:p>
    <w:p w14:paraId="59E8EB2C" w14:textId="77777777" w:rsidR="007B3511" w:rsidRPr="007B3511" w:rsidRDefault="007B3511" w:rsidP="00C13482">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Let X be the annual repayment, i is the interest rate, and M is the amount of the </w:t>
      </w:r>
      <w:r w:rsidR="00B16AAF" w:rsidRPr="007B3511">
        <w:rPr>
          <w:rFonts w:eastAsia="Calibri" w:cs="Times New Roman"/>
          <w:lang w:val="en-ZA"/>
        </w:rPr>
        <w:t>mortgage bond</w:t>
      </w:r>
      <w:r w:rsidRPr="007B3511">
        <w:rPr>
          <w:rFonts w:eastAsia="Calibri" w:cs="Times New Roman"/>
          <w:lang w:val="en-ZA"/>
        </w:rPr>
        <w:t xml:space="preserve"> you will be taking </w:t>
      </w:r>
      <w:r w:rsidR="00B16AAF" w:rsidRPr="007B3511">
        <w:rPr>
          <w:rFonts w:eastAsia="Calibri" w:cs="Times New Roman"/>
          <w:lang w:val="en-ZA"/>
        </w:rPr>
        <w:t>out. Time</w:t>
      </w:r>
      <w:r w:rsidRPr="007B3511">
        <w:rPr>
          <w:rFonts w:eastAsia="Calibri" w:cs="Times New Roman"/>
          <w:lang w:val="en-ZA"/>
        </w:rPr>
        <w:t xml:space="preserve"> lines are particularly useful tools for visualizing the series of payments for calculations, </w:t>
      </w:r>
      <w:r w:rsidR="00B16AAF" w:rsidRPr="007B3511">
        <w:rPr>
          <w:rFonts w:eastAsia="Calibri" w:cs="Times New Roman"/>
          <w:lang w:val="en-ZA"/>
        </w:rPr>
        <w:t>and we</w:t>
      </w:r>
      <w:r w:rsidRPr="007B3511">
        <w:rPr>
          <w:rFonts w:eastAsia="Calibri" w:cs="Times New Roman"/>
          <w:lang w:val="en-ZA"/>
        </w:rPr>
        <w:t xml:space="preserve"> can represent these payments on a time line as:</w:t>
      </w:r>
    </w:p>
    <w:p w14:paraId="5792DE4F" w14:textId="77777777" w:rsidR="00B16AAF" w:rsidRDefault="00B16AAF" w:rsidP="00B16AAF">
      <w:pPr>
        <w:autoSpaceDE w:val="0"/>
        <w:autoSpaceDN w:val="0"/>
        <w:adjustRightInd w:val="0"/>
        <w:spacing w:after="0" w:line="360" w:lineRule="auto"/>
        <w:jc w:val="both"/>
        <w:rPr>
          <w:rFonts w:eastAsia="Calibri" w:cs="Times New Roman"/>
          <w:lang w:val="en-ZA"/>
        </w:rPr>
      </w:pPr>
      <w:r w:rsidRPr="007B3511">
        <w:rPr>
          <w:rFonts w:eastAsia="Calibri" w:cs="Times New Roman"/>
          <w:noProof/>
        </w:rPr>
        <w:drawing>
          <wp:inline distT="0" distB="0" distL="0" distR="0" wp14:anchorId="605B0DF0" wp14:editId="2032A587">
            <wp:extent cx="4863465" cy="736600"/>
            <wp:effectExtent l="0" t="0" r="0" b="6350"/>
            <wp:docPr id="1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863465" cy="736600"/>
                    </a:xfrm>
                    <a:prstGeom prst="rect">
                      <a:avLst/>
                    </a:prstGeom>
                    <a:noFill/>
                    <a:ln>
                      <a:noFill/>
                    </a:ln>
                  </pic:spPr>
                </pic:pic>
              </a:graphicData>
            </a:graphic>
          </wp:inline>
        </w:drawing>
      </w:r>
    </w:p>
    <w:p w14:paraId="3867690C" w14:textId="77777777" w:rsidR="007B3511" w:rsidRPr="007B3511" w:rsidRDefault="007B3511" w:rsidP="00B16AAF">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The present value of all the payments (which includes interest) must equate to the (present)value of the mortgage loan </w:t>
      </w:r>
      <w:r w:rsidR="00B16AAF" w:rsidRPr="007B3511">
        <w:rPr>
          <w:rFonts w:eastAsia="Calibri" w:cs="Times New Roman"/>
          <w:lang w:val="en-ZA"/>
        </w:rPr>
        <w:t>amount. Mathematically</w:t>
      </w:r>
      <w:r w:rsidRPr="007B3511">
        <w:rPr>
          <w:rFonts w:eastAsia="Calibri" w:cs="Times New Roman"/>
          <w:lang w:val="en-ZA"/>
        </w:rPr>
        <w:t>, you can write this as:</w:t>
      </w:r>
    </w:p>
    <w:p w14:paraId="7235BDDC"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i/>
          <w:lang w:val="en-ZA"/>
        </w:rPr>
      </w:pPr>
      <w:r w:rsidRPr="007B3511">
        <w:rPr>
          <w:rFonts w:eastAsia="Calibri" w:cs="Times New Roman"/>
          <w:i/>
          <w:lang w:val="en-ZA"/>
        </w:rPr>
        <w:t>M = X (1+i)</w:t>
      </w:r>
      <w:r w:rsidRPr="007B3511">
        <w:rPr>
          <w:rFonts w:eastAsia="Calibri" w:cs="Times New Roman"/>
          <w:i/>
          <w:vertAlign w:val="superscript"/>
          <w:lang w:val="en-ZA"/>
        </w:rPr>
        <w:t xml:space="preserve">-1 </w:t>
      </w:r>
      <w:r w:rsidRPr="007B3511">
        <w:rPr>
          <w:rFonts w:eastAsia="Calibri" w:cs="Times New Roman"/>
          <w:i/>
          <w:lang w:val="en-ZA"/>
        </w:rPr>
        <w:t>+X (1+i)</w:t>
      </w:r>
      <w:r w:rsidRPr="007B3511">
        <w:rPr>
          <w:rFonts w:eastAsia="Calibri" w:cs="Times New Roman"/>
          <w:i/>
          <w:vertAlign w:val="superscript"/>
          <w:lang w:val="en-ZA"/>
        </w:rPr>
        <w:t>-2</w:t>
      </w:r>
      <w:r w:rsidRPr="007B3511">
        <w:rPr>
          <w:rFonts w:eastAsia="Calibri" w:cs="Times New Roman"/>
          <w:i/>
          <w:lang w:val="en-ZA"/>
        </w:rPr>
        <w:t xml:space="preserve"> +X (1+i)</w:t>
      </w:r>
      <w:r w:rsidRPr="007B3511">
        <w:rPr>
          <w:rFonts w:eastAsia="Calibri" w:cs="Times New Roman"/>
          <w:i/>
          <w:vertAlign w:val="superscript"/>
          <w:lang w:val="en-ZA"/>
        </w:rPr>
        <w:t>-3</w:t>
      </w:r>
      <w:r w:rsidRPr="007B3511">
        <w:rPr>
          <w:rFonts w:eastAsia="Calibri" w:cs="Times New Roman"/>
          <w:i/>
          <w:lang w:val="en-ZA"/>
        </w:rPr>
        <w:t>+X (1+i)</w:t>
      </w:r>
      <w:r w:rsidRPr="007B3511">
        <w:rPr>
          <w:rFonts w:eastAsia="Calibri" w:cs="Times New Roman"/>
          <w:i/>
          <w:vertAlign w:val="superscript"/>
          <w:lang w:val="en-ZA"/>
        </w:rPr>
        <w:t>-4</w:t>
      </w:r>
      <w:r w:rsidRPr="007B3511">
        <w:rPr>
          <w:rFonts w:eastAsia="Calibri" w:cs="Times New Roman"/>
          <w:i/>
          <w:lang w:val="en-ZA"/>
        </w:rPr>
        <w:t>+X (1+i)</w:t>
      </w:r>
      <w:r w:rsidRPr="007B3511">
        <w:rPr>
          <w:rFonts w:eastAsia="Calibri" w:cs="Times New Roman"/>
          <w:i/>
          <w:vertAlign w:val="superscript"/>
          <w:lang w:val="en-ZA"/>
        </w:rPr>
        <w:t>-5</w:t>
      </w:r>
      <w:r w:rsidRPr="007B3511">
        <w:rPr>
          <w:rFonts w:eastAsia="Calibri" w:cs="Times New Roman"/>
          <w:i/>
          <w:lang w:val="en-ZA"/>
        </w:rPr>
        <w:t>+… X (1+i)</w:t>
      </w:r>
      <w:r w:rsidRPr="007B3511">
        <w:rPr>
          <w:rFonts w:eastAsia="Calibri" w:cs="Times New Roman"/>
          <w:i/>
          <w:vertAlign w:val="superscript"/>
          <w:lang w:val="en-ZA"/>
        </w:rPr>
        <w:t>-20</w:t>
      </w:r>
    </w:p>
    <w:p w14:paraId="12C18C39" w14:textId="77777777" w:rsidR="007B3511" w:rsidRPr="007B3511" w:rsidRDefault="007B3511" w:rsidP="00B16AAF">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The painful way of solving this problem would be to do the calculation for each of the </w:t>
      </w:r>
      <w:r w:rsidR="00B16AAF" w:rsidRPr="007B3511">
        <w:rPr>
          <w:rFonts w:eastAsia="Calibri" w:cs="Times New Roman"/>
          <w:lang w:val="en-ZA"/>
        </w:rPr>
        <w:t>terms above</w:t>
      </w:r>
      <w:r w:rsidRPr="007B3511">
        <w:rPr>
          <w:rFonts w:eastAsia="Calibri" w:cs="Times New Roman"/>
          <w:lang w:val="en-ZA"/>
        </w:rPr>
        <w:t xml:space="preserve"> - which is 20 different calculations. Not only would you probably get bored along the </w:t>
      </w:r>
      <w:r w:rsidR="00B16AAF" w:rsidRPr="007B3511">
        <w:rPr>
          <w:rFonts w:eastAsia="Calibri" w:cs="Times New Roman"/>
          <w:lang w:val="en-ZA"/>
        </w:rPr>
        <w:t>way, but</w:t>
      </w:r>
      <w:r w:rsidRPr="007B3511">
        <w:rPr>
          <w:rFonts w:eastAsia="Calibri" w:cs="Times New Roman"/>
          <w:lang w:val="en-ZA"/>
        </w:rPr>
        <w:t xml:space="preserve"> you are also likely to make a mistake.</w:t>
      </w:r>
    </w:p>
    <w:p w14:paraId="262D1E61"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Naturally, there is a simpler way of doing this! You can rewrite the above equation as follows:</w:t>
      </w:r>
    </w:p>
    <w:p w14:paraId="2BF34781"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M = X [v</w:t>
      </w:r>
      <w:r w:rsidRPr="007B3511">
        <w:rPr>
          <w:rFonts w:eastAsia="Calibri" w:cs="Times New Roman"/>
          <w:vertAlign w:val="superscript"/>
          <w:lang w:val="en-ZA"/>
        </w:rPr>
        <w:t>1</w:t>
      </w:r>
      <w:r w:rsidRPr="007B3511">
        <w:rPr>
          <w:rFonts w:eastAsia="Calibri" w:cs="Times New Roman"/>
          <w:lang w:val="en-ZA"/>
        </w:rPr>
        <w:t xml:space="preserve"> + v</w:t>
      </w:r>
      <w:r w:rsidRPr="007B3511">
        <w:rPr>
          <w:rFonts w:eastAsia="Calibri" w:cs="Times New Roman"/>
          <w:vertAlign w:val="superscript"/>
          <w:lang w:val="en-ZA"/>
        </w:rPr>
        <w:t>2</w:t>
      </w:r>
      <w:r w:rsidRPr="007B3511">
        <w:rPr>
          <w:rFonts w:eastAsia="Calibri" w:cs="Times New Roman"/>
          <w:lang w:val="en-ZA"/>
        </w:rPr>
        <w:t xml:space="preserve"> + v</w:t>
      </w:r>
      <w:r w:rsidRPr="007B3511">
        <w:rPr>
          <w:rFonts w:eastAsia="Calibri" w:cs="Times New Roman"/>
          <w:vertAlign w:val="superscript"/>
          <w:lang w:val="en-ZA"/>
        </w:rPr>
        <w:t>3</w:t>
      </w:r>
      <w:r w:rsidRPr="007B3511">
        <w:rPr>
          <w:rFonts w:eastAsia="Calibri" w:cs="Times New Roman"/>
          <w:lang w:val="en-ZA"/>
        </w:rPr>
        <w:t xml:space="preserve"> + ... + v</w:t>
      </w:r>
      <w:r w:rsidRPr="007B3511">
        <w:rPr>
          <w:rFonts w:eastAsia="Calibri" w:cs="Times New Roman"/>
          <w:vertAlign w:val="superscript"/>
          <w:lang w:val="en-ZA"/>
        </w:rPr>
        <w:t>20</w:t>
      </w:r>
      <w:r w:rsidRPr="007B3511">
        <w:rPr>
          <w:rFonts w:eastAsia="Calibri" w:cs="Times New Roman"/>
          <w:lang w:val="en-ZA"/>
        </w:rPr>
        <w:t>]</w:t>
      </w:r>
    </w:p>
    <w:p w14:paraId="2F0AF8A8"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Where </w:t>
      </w:r>
      <w:r w:rsidRPr="007B3511">
        <w:rPr>
          <w:rFonts w:eastAsia="Calibri" w:cs="Times New Roman"/>
          <w:lang w:val="en-ZA"/>
        </w:rPr>
        <w:tab/>
      </w:r>
      <w:r w:rsidRPr="007B3511">
        <w:rPr>
          <w:rFonts w:eastAsia="Calibri" w:cs="Times New Roman"/>
          <w:lang w:val="en-ZA"/>
        </w:rPr>
        <w:tab/>
        <w:t>v</w:t>
      </w:r>
      <w:r w:rsidRPr="007B3511">
        <w:rPr>
          <w:rFonts w:eastAsia="Calibri" w:cs="Times New Roman"/>
          <w:vertAlign w:val="superscript"/>
          <w:lang w:val="en-ZA"/>
        </w:rPr>
        <w:t>i</w:t>
      </w:r>
      <w:r w:rsidRPr="007B3511">
        <w:rPr>
          <w:rFonts w:eastAsia="Calibri" w:cs="Times New Roman"/>
          <w:lang w:val="en-ZA"/>
        </w:rPr>
        <w:t xml:space="preserve"> = (1 + i)</w:t>
      </w:r>
      <w:r w:rsidRPr="007B3511">
        <w:rPr>
          <w:rFonts w:eastAsia="Calibri" w:cs="Times New Roman"/>
          <w:vertAlign w:val="superscript"/>
          <w:lang w:val="en-ZA"/>
        </w:rPr>
        <w:t>−1</w:t>
      </w:r>
      <w:r w:rsidRPr="007B3511">
        <w:rPr>
          <w:rFonts w:eastAsia="Calibri" w:cs="Times New Roman"/>
          <w:lang w:val="en-ZA"/>
        </w:rPr>
        <w:t xml:space="preserve"> = 1/(1 + i)</w:t>
      </w:r>
    </w:p>
    <w:p w14:paraId="52F201DF" w14:textId="77777777" w:rsidR="007B3511" w:rsidRPr="007B3511" w:rsidRDefault="007B3511" w:rsidP="00B16AAF">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lastRenderedPageBreak/>
        <w:t xml:space="preserve">Of course, you do not have to use the method of substitution to solve this. We just find this </w:t>
      </w:r>
      <w:r w:rsidR="0067408B" w:rsidRPr="007B3511">
        <w:rPr>
          <w:rFonts w:eastAsia="Calibri" w:cs="Times New Roman"/>
          <w:lang w:val="en-ZA"/>
        </w:rPr>
        <w:t>a useful</w:t>
      </w:r>
      <w:r w:rsidRPr="007B3511">
        <w:rPr>
          <w:rFonts w:eastAsia="Calibri" w:cs="Times New Roman"/>
          <w:lang w:val="en-ZA"/>
        </w:rPr>
        <w:t xml:space="preserve"> method because you can get rid of the negative exponents - which can be quite </w:t>
      </w:r>
      <w:r w:rsidR="0067408B" w:rsidRPr="007B3511">
        <w:rPr>
          <w:rFonts w:eastAsia="Calibri" w:cs="Times New Roman"/>
          <w:lang w:val="en-ZA"/>
        </w:rPr>
        <w:t>confusing! As</w:t>
      </w:r>
      <w:r w:rsidRPr="007B3511">
        <w:rPr>
          <w:rFonts w:eastAsia="Calibri" w:cs="Times New Roman"/>
          <w:lang w:val="en-ZA"/>
        </w:rPr>
        <w:t xml:space="preserve"> an exercise - to show you are a real financial whizz - try to solve this without substitution. </w:t>
      </w:r>
      <w:r w:rsidR="0067408B" w:rsidRPr="007B3511">
        <w:rPr>
          <w:rFonts w:eastAsia="Calibri" w:cs="Times New Roman"/>
          <w:lang w:val="en-ZA"/>
        </w:rPr>
        <w:t>It is</w:t>
      </w:r>
      <w:r w:rsidRPr="007B3511">
        <w:rPr>
          <w:rFonts w:eastAsia="Calibri" w:cs="Times New Roman"/>
          <w:lang w:val="en-ZA"/>
        </w:rPr>
        <w:t xml:space="preserve"> actually quite easy.</w:t>
      </w:r>
    </w:p>
    <w:p w14:paraId="293EB4BC" w14:textId="77777777" w:rsidR="007B3511" w:rsidRPr="007B3511" w:rsidRDefault="007B3511" w:rsidP="00B16AAF">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Now, the item in square brackets is the sum of a geometric sequence, as discussed </w:t>
      </w:r>
      <w:r w:rsidR="0067408B" w:rsidRPr="007B3511">
        <w:rPr>
          <w:rFonts w:eastAsia="Calibri" w:cs="Times New Roman"/>
          <w:lang w:val="en-ZA"/>
        </w:rPr>
        <w:t>earlier. This</w:t>
      </w:r>
      <w:r w:rsidRPr="007B3511">
        <w:rPr>
          <w:rFonts w:eastAsia="Calibri" w:cs="Times New Roman"/>
          <w:lang w:val="en-ZA"/>
        </w:rPr>
        <w:t xml:space="preserve"> can be re-written as follows,</w:t>
      </w:r>
    </w:p>
    <w:p w14:paraId="65A85946"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v</w:t>
      </w:r>
      <w:r w:rsidRPr="007B3511">
        <w:rPr>
          <w:rFonts w:eastAsia="Calibri" w:cs="Times New Roman"/>
          <w:vertAlign w:val="superscript"/>
          <w:lang w:val="en-ZA"/>
        </w:rPr>
        <w:t>1</w:t>
      </w:r>
      <w:r w:rsidRPr="007B3511">
        <w:rPr>
          <w:rFonts w:eastAsia="Calibri" w:cs="Times New Roman"/>
          <w:lang w:val="en-ZA"/>
        </w:rPr>
        <w:t xml:space="preserve"> + v</w:t>
      </w:r>
      <w:r w:rsidRPr="007B3511">
        <w:rPr>
          <w:rFonts w:eastAsia="Calibri" w:cs="Times New Roman"/>
          <w:vertAlign w:val="superscript"/>
          <w:lang w:val="en-ZA"/>
        </w:rPr>
        <w:t>2</w:t>
      </w:r>
      <w:r w:rsidRPr="007B3511">
        <w:rPr>
          <w:rFonts w:eastAsia="Calibri" w:cs="Times New Roman"/>
          <w:lang w:val="en-ZA"/>
        </w:rPr>
        <w:t xml:space="preserve"> + v</w:t>
      </w:r>
      <w:r w:rsidRPr="007B3511">
        <w:rPr>
          <w:rFonts w:eastAsia="Calibri" w:cs="Times New Roman"/>
          <w:vertAlign w:val="superscript"/>
          <w:lang w:val="en-ZA"/>
        </w:rPr>
        <w:t>3</w:t>
      </w:r>
      <w:r w:rsidRPr="007B3511">
        <w:rPr>
          <w:rFonts w:eastAsia="Calibri" w:cs="Times New Roman"/>
          <w:lang w:val="en-ZA"/>
        </w:rPr>
        <w:t xml:space="preserve"> + … + v</w:t>
      </w:r>
      <w:r w:rsidRPr="007B3511">
        <w:rPr>
          <w:rFonts w:eastAsia="Calibri" w:cs="Times New Roman"/>
          <w:i/>
          <w:vertAlign w:val="superscript"/>
          <w:lang w:val="en-ZA"/>
        </w:rPr>
        <w:t>n</w:t>
      </w:r>
      <w:r w:rsidRPr="007B3511">
        <w:rPr>
          <w:rFonts w:eastAsia="Calibri" w:cs="Times New Roman"/>
          <w:lang w:val="en-ZA"/>
        </w:rPr>
        <w:tab/>
        <w:t>=</w:t>
      </w:r>
      <w:r w:rsidRPr="007B3511">
        <w:rPr>
          <w:rFonts w:eastAsia="Calibri" w:cs="Times New Roman"/>
          <w:lang w:val="en-ZA"/>
        </w:rPr>
        <w:tab/>
        <w:t>v (1 + v + v</w:t>
      </w:r>
      <w:r w:rsidRPr="007B3511">
        <w:rPr>
          <w:rFonts w:eastAsia="Calibri" w:cs="Times New Roman"/>
          <w:vertAlign w:val="superscript"/>
          <w:lang w:val="en-ZA"/>
        </w:rPr>
        <w:t>2</w:t>
      </w:r>
      <w:r w:rsidRPr="007B3511">
        <w:rPr>
          <w:rFonts w:eastAsia="Calibri" w:cs="Times New Roman"/>
          <w:lang w:val="en-ZA"/>
        </w:rPr>
        <w:t xml:space="preserve"> + … + v</w:t>
      </w:r>
      <w:r w:rsidRPr="007B3511">
        <w:rPr>
          <w:rFonts w:eastAsia="Calibri" w:cs="Times New Roman"/>
          <w:i/>
          <w:vertAlign w:val="superscript"/>
          <w:lang w:val="en-ZA"/>
        </w:rPr>
        <w:t>n-1</w:t>
      </w:r>
      <w:r w:rsidRPr="007B3511">
        <w:rPr>
          <w:rFonts w:eastAsia="Calibri" w:cs="Times New Roman"/>
          <w:lang w:val="en-ZA"/>
        </w:rPr>
        <w:t xml:space="preserve">) </w:t>
      </w:r>
    </w:p>
    <w:p w14:paraId="0675CF7D"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b/>
      </w:r>
      <w:r w:rsidRPr="007B3511">
        <w:rPr>
          <w:rFonts w:eastAsia="Calibri" w:cs="Times New Roman"/>
          <w:lang w:val="en-ZA"/>
        </w:rPr>
        <w:tab/>
      </w:r>
      <w:r w:rsidRPr="007B3511">
        <w:rPr>
          <w:rFonts w:eastAsia="Calibri" w:cs="Times New Roman"/>
          <w:lang w:val="en-ZA"/>
        </w:rPr>
        <w:tab/>
        <w:t>=</w:t>
      </w:r>
      <w:r w:rsidRPr="007B3511">
        <w:rPr>
          <w:rFonts w:eastAsia="Calibri" w:cs="Times New Roman"/>
          <w:lang w:val="en-ZA"/>
        </w:rPr>
        <w:tab/>
      </w:r>
      <w:r w:rsidRPr="007B3511">
        <w:rPr>
          <w:rFonts w:eastAsia="Calibri" w:cs="Times New Roman"/>
          <w:i/>
          <w:lang w:val="en-ZA"/>
        </w:rPr>
        <w:t>v</w:t>
      </w:r>
      <w:r w:rsidRPr="007B3511">
        <w:rPr>
          <w:rFonts w:eastAsia="Calibri" w:cs="Times New Roman"/>
          <w:lang w:val="en-ZA"/>
        </w:rPr>
        <w:t xml:space="preserve"> (</w:t>
      </w:r>
      <m:oMath>
        <m:f>
          <m:fPr>
            <m:ctrlPr>
              <w:rPr>
                <w:rFonts w:ascii="Cambria Math" w:eastAsia="Calibri" w:hAnsi="Cambria Math" w:cs="Times New Roman"/>
                <w:i/>
                <w:lang w:val="en-ZA"/>
              </w:rPr>
            </m:ctrlPr>
          </m:fPr>
          <m:num>
            <m:r>
              <w:rPr>
                <w:rFonts w:ascii="Cambria Math" w:eastAsia="Calibri" w:hAnsi="Cambria Math" w:cs="Times New Roman"/>
                <w:lang w:val="en-ZA"/>
              </w:rPr>
              <m:t>1-</m:t>
            </m:r>
            <m:sSup>
              <m:sSupPr>
                <m:ctrlPr>
                  <w:rPr>
                    <w:rFonts w:ascii="Cambria Math" w:eastAsia="Calibri" w:hAnsi="Cambria Math" w:cs="Times New Roman"/>
                    <w:i/>
                    <w:lang w:val="en-ZA"/>
                  </w:rPr>
                </m:ctrlPr>
              </m:sSupPr>
              <m:e>
                <m:r>
                  <w:rPr>
                    <w:rFonts w:ascii="Cambria Math" w:eastAsia="Calibri" w:hAnsi="Cambria Math" w:cs="Times New Roman"/>
                    <w:lang w:val="en-ZA"/>
                  </w:rPr>
                  <m:t>v</m:t>
                </m:r>
              </m:e>
              <m:sup>
                <m:r>
                  <w:rPr>
                    <w:rFonts w:ascii="Cambria Math" w:eastAsia="Calibri" w:hAnsi="Cambria Math" w:cs="Times New Roman"/>
                    <w:lang w:val="en-ZA"/>
                  </w:rPr>
                  <m:t>n</m:t>
                </m:r>
              </m:sup>
            </m:sSup>
          </m:num>
          <m:den>
            <m:r>
              <w:rPr>
                <w:rFonts w:ascii="Cambria Math" w:eastAsia="Calibri" w:hAnsi="Cambria Math" w:cs="Times New Roman"/>
                <w:lang w:val="en-ZA"/>
              </w:rPr>
              <m:t>1-v</m:t>
            </m:r>
          </m:den>
        </m:f>
      </m:oMath>
      <w:r w:rsidRPr="007B3511">
        <w:rPr>
          <w:rFonts w:eastAsia="Calibri" w:cs="Times New Roman"/>
          <w:lang w:val="en-ZA"/>
        </w:rPr>
        <w:t>)</w:t>
      </w:r>
    </w:p>
    <w:p w14:paraId="70A5A7F4"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b/>
      </w:r>
      <w:r w:rsidRPr="007B3511">
        <w:rPr>
          <w:rFonts w:eastAsia="Calibri" w:cs="Times New Roman"/>
          <w:lang w:val="en-ZA"/>
        </w:rPr>
        <w:tab/>
      </w:r>
      <w:r w:rsidRPr="007B3511">
        <w:rPr>
          <w:rFonts w:eastAsia="Calibri" w:cs="Times New Roman"/>
          <w:lang w:val="en-ZA"/>
        </w:rPr>
        <w:tab/>
        <w:t>=</w:t>
      </w:r>
      <w:r w:rsidRPr="007B3511">
        <w:rPr>
          <w:rFonts w:eastAsia="Calibri" w:cs="Times New Roman"/>
          <w:lang w:val="en-ZA"/>
        </w:rPr>
        <w:tab/>
      </w:r>
      <m:oMath>
        <m:f>
          <m:fPr>
            <m:ctrlPr>
              <w:rPr>
                <w:rFonts w:ascii="Cambria Math" w:eastAsia="Calibri" w:hAnsi="Cambria Math" w:cs="Times New Roman"/>
                <w:i/>
                <w:lang w:val="en-ZA"/>
              </w:rPr>
            </m:ctrlPr>
          </m:fPr>
          <m:num>
            <m:r>
              <w:rPr>
                <w:rFonts w:ascii="Cambria Math" w:eastAsia="Calibri" w:hAnsi="Cambria Math" w:cs="Times New Roman"/>
                <w:lang w:val="en-ZA"/>
              </w:rPr>
              <m:t xml:space="preserve">1- </m:t>
            </m:r>
            <m:sSup>
              <m:sSupPr>
                <m:ctrlPr>
                  <w:rPr>
                    <w:rFonts w:ascii="Cambria Math" w:eastAsia="Calibri" w:hAnsi="Cambria Math" w:cs="Times New Roman"/>
                    <w:i/>
                    <w:lang w:val="en-ZA"/>
                  </w:rPr>
                </m:ctrlPr>
              </m:sSupPr>
              <m:e>
                <m:r>
                  <w:rPr>
                    <w:rFonts w:ascii="Cambria Math" w:eastAsia="Calibri" w:hAnsi="Cambria Math" w:cs="Times New Roman"/>
                    <w:lang w:val="en-ZA"/>
                  </w:rPr>
                  <m:t>v</m:t>
                </m:r>
              </m:e>
              <m:sup>
                <m:r>
                  <w:rPr>
                    <w:rFonts w:ascii="Cambria Math" w:eastAsia="Calibri" w:hAnsi="Cambria Math" w:cs="Times New Roman"/>
                    <w:lang w:val="en-ZA"/>
                  </w:rPr>
                  <m:t>n</m:t>
                </m:r>
              </m:sup>
            </m:sSup>
          </m:num>
          <m:den>
            <m:r>
              <w:rPr>
                <w:rFonts w:ascii="Cambria Math" w:eastAsia="Calibri" w:hAnsi="Cambria Math" w:cs="Times New Roman"/>
                <w:lang w:val="en-ZA"/>
              </w:rPr>
              <m:t>1/v-1</m:t>
            </m:r>
          </m:den>
        </m:f>
      </m:oMath>
    </w:p>
    <w:p w14:paraId="1E2928AA"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b/>
      </w:r>
      <w:r w:rsidRPr="007B3511">
        <w:rPr>
          <w:rFonts w:eastAsia="Calibri" w:cs="Times New Roman"/>
          <w:lang w:val="en-ZA"/>
        </w:rPr>
        <w:tab/>
      </w:r>
      <w:r w:rsidRPr="007B3511">
        <w:rPr>
          <w:rFonts w:eastAsia="Calibri" w:cs="Times New Roman"/>
          <w:lang w:val="en-ZA"/>
        </w:rPr>
        <w:tab/>
        <w:t>=</w:t>
      </w:r>
      <w:r w:rsidRPr="007B3511">
        <w:rPr>
          <w:rFonts w:eastAsia="Calibri" w:cs="Times New Roman"/>
          <w:lang w:val="en-ZA"/>
        </w:rPr>
        <w:tab/>
      </w:r>
      <m:oMath>
        <m:f>
          <m:fPr>
            <m:ctrlPr>
              <w:rPr>
                <w:rFonts w:ascii="Cambria Math" w:eastAsia="Calibri" w:hAnsi="Cambria Math" w:cs="Times New Roman"/>
                <w:i/>
                <w:lang w:val="en-ZA"/>
              </w:rPr>
            </m:ctrlPr>
          </m:fPr>
          <m:num>
            <m:r>
              <w:rPr>
                <w:rFonts w:ascii="Cambria Math" w:eastAsia="Calibri" w:hAnsi="Cambria Math" w:cs="Times New Roman"/>
                <w:lang w:val="en-ZA"/>
              </w:rPr>
              <m:t>1-(1+i</m:t>
            </m:r>
            <m:sSup>
              <m:sSupPr>
                <m:ctrlPr>
                  <w:rPr>
                    <w:rFonts w:ascii="Cambria Math" w:eastAsia="Calibri" w:hAnsi="Cambria Math" w:cs="Times New Roman"/>
                    <w:i/>
                    <w:lang w:val="en-ZA"/>
                  </w:rPr>
                </m:ctrlPr>
              </m:sSupPr>
              <m:e>
                <m:r>
                  <w:rPr>
                    <w:rFonts w:ascii="Cambria Math" w:eastAsia="Calibri" w:hAnsi="Cambria Math" w:cs="Times New Roman"/>
                    <w:lang w:val="en-ZA"/>
                  </w:rPr>
                  <m:t>)</m:t>
                </m:r>
              </m:e>
              <m:sup>
                <m:r>
                  <w:rPr>
                    <w:rFonts w:ascii="Cambria Math" w:eastAsia="Calibri" w:hAnsi="Cambria Math" w:cs="Times New Roman"/>
                    <w:lang w:val="en-ZA"/>
                  </w:rPr>
                  <m:t>-n</m:t>
                </m:r>
              </m:sup>
            </m:sSup>
          </m:num>
          <m:den>
            <m:r>
              <w:rPr>
                <w:rFonts w:ascii="Cambria Math" w:eastAsia="Calibri" w:hAnsi="Cambria Math" w:cs="Times New Roman"/>
                <w:lang w:val="en-ZA"/>
              </w:rPr>
              <m:t>i</m:t>
            </m:r>
          </m:den>
        </m:f>
      </m:oMath>
    </w:p>
    <w:p w14:paraId="2C09C053"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Note that we took out a common factor of v before using the formula for the geometric </w:t>
      </w:r>
      <w:r w:rsidR="0067408B" w:rsidRPr="007B3511">
        <w:rPr>
          <w:rFonts w:eastAsia="Calibri" w:cs="Times New Roman"/>
          <w:lang w:val="en-ZA"/>
        </w:rPr>
        <w:t>sequence. So</w:t>
      </w:r>
      <w:r w:rsidRPr="007B3511">
        <w:rPr>
          <w:rFonts w:eastAsia="Calibri" w:cs="Times New Roman"/>
          <w:lang w:val="en-ZA"/>
        </w:rPr>
        <w:t xml:space="preserve"> we can write:</w:t>
      </w:r>
    </w:p>
    <w:p w14:paraId="0D23FD55"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i/>
          <w:lang w:val="en-ZA"/>
        </w:rPr>
      </w:pPr>
      <w:r w:rsidRPr="007B3511">
        <w:rPr>
          <w:rFonts w:eastAsia="Calibri" w:cs="Times New Roman"/>
          <w:i/>
          <w:lang w:val="en-ZA"/>
        </w:rPr>
        <w:t>M = X [</w:t>
      </w:r>
      <m:oMath>
        <m:f>
          <m:fPr>
            <m:ctrlPr>
              <w:rPr>
                <w:rFonts w:ascii="Cambria Math" w:eastAsia="Calibri" w:hAnsi="Cambria Math" w:cs="Times New Roman"/>
                <w:i/>
                <w:lang w:val="en-ZA"/>
              </w:rPr>
            </m:ctrlPr>
          </m:fPr>
          <m:num>
            <m:r>
              <w:rPr>
                <w:rFonts w:ascii="Cambria Math" w:eastAsia="Calibri" w:hAnsi="Cambria Math" w:cs="Times New Roman"/>
                <w:lang w:val="en-ZA"/>
              </w:rPr>
              <m:t>(1-(1+i</m:t>
            </m:r>
            <m:sSup>
              <m:sSupPr>
                <m:ctrlPr>
                  <w:rPr>
                    <w:rFonts w:ascii="Cambria Math" w:eastAsia="Calibri" w:hAnsi="Cambria Math" w:cs="Times New Roman"/>
                    <w:i/>
                    <w:lang w:val="en-ZA"/>
                  </w:rPr>
                </m:ctrlPr>
              </m:sSupPr>
              <m:e>
                <m:r>
                  <w:rPr>
                    <w:rFonts w:ascii="Cambria Math" w:eastAsia="Calibri" w:hAnsi="Cambria Math" w:cs="Times New Roman"/>
                    <w:lang w:val="en-ZA"/>
                  </w:rPr>
                  <m:t>)</m:t>
                </m:r>
              </m:e>
              <m:sup>
                <m:r>
                  <w:rPr>
                    <w:rFonts w:ascii="Cambria Math" w:eastAsia="Calibri" w:hAnsi="Cambria Math" w:cs="Times New Roman"/>
                    <w:lang w:val="en-ZA"/>
                  </w:rPr>
                  <m:t>-n</m:t>
                </m:r>
              </m:sup>
            </m:sSup>
            <m:r>
              <w:rPr>
                <w:rFonts w:ascii="Cambria Math" w:eastAsia="Calibri" w:hAnsi="Cambria Math" w:cs="Times New Roman"/>
                <w:lang w:val="en-ZA"/>
              </w:rPr>
              <m:t>)</m:t>
            </m:r>
          </m:num>
          <m:den>
            <m:r>
              <w:rPr>
                <w:rFonts w:ascii="Cambria Math" w:eastAsia="Calibri" w:hAnsi="Cambria Math" w:cs="Times New Roman"/>
                <w:lang w:val="en-ZA"/>
              </w:rPr>
              <m:t>i</m:t>
            </m:r>
          </m:den>
        </m:f>
      </m:oMath>
      <w:r w:rsidRPr="007B3511">
        <w:rPr>
          <w:rFonts w:eastAsia="Calibri" w:cs="Times New Roman"/>
          <w:i/>
          <w:lang w:val="en-ZA"/>
        </w:rPr>
        <w:t>]</w:t>
      </w:r>
    </w:p>
    <w:p w14:paraId="38BA5CCD"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This can be rewritten:</w:t>
      </w:r>
    </w:p>
    <w:p w14:paraId="608703C8" w14:textId="77777777" w:rsidR="007B3511" w:rsidRPr="007B3511" w:rsidRDefault="0067408B"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noProof/>
        </w:rPr>
        <w:drawing>
          <wp:inline distT="0" distB="0" distL="0" distR="0" wp14:anchorId="5204F0C0" wp14:editId="2294E53F">
            <wp:extent cx="2199640" cy="447675"/>
            <wp:effectExtent l="0" t="0" r="0" b="9525"/>
            <wp:docPr id="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lum bright="-20000" contrast="40000"/>
                      <a:extLst>
                        <a:ext uri="{28A0092B-C50C-407E-A947-70E740481C1C}">
                          <a14:useLocalDpi xmlns:a14="http://schemas.microsoft.com/office/drawing/2010/main" val="0"/>
                        </a:ext>
                      </a:extLst>
                    </a:blip>
                    <a:srcRect/>
                    <a:stretch>
                      <a:fillRect/>
                    </a:stretch>
                  </pic:blipFill>
                  <pic:spPr bwMode="auto">
                    <a:xfrm>
                      <a:off x="0" y="0"/>
                      <a:ext cx="2199640" cy="447675"/>
                    </a:xfrm>
                    <a:prstGeom prst="rect">
                      <a:avLst/>
                    </a:prstGeom>
                    <a:noFill/>
                    <a:ln>
                      <a:noFill/>
                    </a:ln>
                  </pic:spPr>
                </pic:pic>
              </a:graphicData>
            </a:graphic>
          </wp:inline>
        </w:drawing>
      </w:r>
    </w:p>
    <w:p w14:paraId="36A8EB4B" w14:textId="77777777" w:rsidR="007B3511" w:rsidRPr="007B3511" w:rsidRDefault="007B3511" w:rsidP="0067408B">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So, this formula is useful if you know the amount of the mortgage bond you need and want </w:t>
      </w:r>
      <w:r w:rsidR="0067408B" w:rsidRPr="007B3511">
        <w:rPr>
          <w:rFonts w:eastAsia="Calibri" w:cs="Times New Roman"/>
          <w:lang w:val="en-ZA"/>
        </w:rPr>
        <w:t>to work</w:t>
      </w:r>
      <w:r w:rsidRPr="007B3511">
        <w:rPr>
          <w:rFonts w:eastAsia="Calibri" w:cs="Times New Roman"/>
          <w:lang w:val="en-ZA"/>
        </w:rPr>
        <w:t xml:space="preserve"> out the repayment, or if you know how big a repayment you can afford and want to </w:t>
      </w:r>
      <w:r w:rsidR="0067408B" w:rsidRPr="007B3511">
        <w:rPr>
          <w:rFonts w:eastAsia="Calibri" w:cs="Times New Roman"/>
          <w:lang w:val="en-ZA"/>
        </w:rPr>
        <w:t>see what</w:t>
      </w:r>
      <w:r w:rsidRPr="007B3511">
        <w:rPr>
          <w:rFonts w:eastAsia="Calibri" w:cs="Times New Roman"/>
          <w:lang w:val="en-ZA"/>
        </w:rPr>
        <w:t xml:space="preserve"> property you can buy.</w:t>
      </w:r>
    </w:p>
    <w:p w14:paraId="09577BB5" w14:textId="77777777" w:rsidR="007B3511" w:rsidRPr="007B3511" w:rsidRDefault="007B3511" w:rsidP="0067408B">
      <w:pPr>
        <w:autoSpaceDE w:val="0"/>
        <w:autoSpaceDN w:val="0"/>
        <w:adjustRightInd w:val="0"/>
        <w:spacing w:after="0" w:line="360" w:lineRule="auto"/>
        <w:ind w:left="90" w:hanging="90"/>
        <w:jc w:val="both"/>
        <w:rPr>
          <w:rFonts w:eastAsia="Calibri" w:cs="Times New Roman"/>
          <w:lang w:val="en-ZA"/>
        </w:rPr>
      </w:pPr>
      <w:r w:rsidRPr="007B3511">
        <w:rPr>
          <w:rFonts w:eastAsia="Calibri" w:cs="Times New Roman"/>
          <w:lang w:val="en-ZA"/>
        </w:rPr>
        <w:t xml:space="preserve">For example, if I want to buy a house for R300 000 over 20 years, and the bank is going </w:t>
      </w:r>
      <w:r w:rsidR="0067408B" w:rsidRPr="007B3511">
        <w:rPr>
          <w:rFonts w:eastAsia="Calibri" w:cs="Times New Roman"/>
          <w:lang w:val="en-ZA"/>
        </w:rPr>
        <w:t>to charge</w:t>
      </w:r>
      <w:r w:rsidRPr="007B3511">
        <w:rPr>
          <w:rFonts w:eastAsia="Calibri" w:cs="Times New Roman"/>
          <w:lang w:val="en-ZA"/>
        </w:rPr>
        <w:t xml:space="preserve"> me 15% per annum on the outstanding balance, then the annual repayment is:</w:t>
      </w:r>
    </w:p>
    <w:p w14:paraId="7C3191F6"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i/>
          <w:lang w:val="en-ZA"/>
        </w:rPr>
        <w:t>X</w:t>
      </w:r>
      <w:r w:rsidRPr="007B3511">
        <w:rPr>
          <w:rFonts w:eastAsia="Calibri" w:cs="Times New Roman"/>
          <w:i/>
          <w:lang w:val="en-ZA"/>
        </w:rPr>
        <w:tab/>
      </w:r>
      <w:r w:rsidRPr="007B3511">
        <w:rPr>
          <w:rFonts w:eastAsia="Calibri" w:cs="Times New Roman"/>
          <w:lang w:val="en-ZA"/>
        </w:rPr>
        <w:t>=</w:t>
      </w:r>
      <w:r w:rsidRPr="007B3511">
        <w:rPr>
          <w:rFonts w:eastAsia="Calibri" w:cs="Times New Roman"/>
          <w:lang w:val="en-ZA"/>
        </w:rPr>
        <w:tab/>
      </w:r>
      <m:oMath>
        <m:f>
          <m:fPr>
            <m:ctrlPr>
              <w:rPr>
                <w:rFonts w:ascii="Cambria Math" w:eastAsia="Calibri" w:hAnsi="Cambria Math" w:cs="Times New Roman"/>
                <w:i/>
                <w:lang w:val="en-ZA"/>
              </w:rPr>
            </m:ctrlPr>
          </m:fPr>
          <m:num>
            <m:r>
              <w:rPr>
                <w:rFonts w:ascii="Cambria Math" w:eastAsia="Calibri" w:hAnsi="Cambria Math" w:cs="Times New Roman"/>
                <w:lang w:val="en-ZA"/>
              </w:rPr>
              <m:t>Mi</m:t>
            </m:r>
          </m:num>
          <m:den>
            <m:r>
              <w:rPr>
                <w:rFonts w:ascii="Cambria Math" w:eastAsia="Calibri" w:hAnsi="Cambria Math" w:cs="Times New Roman"/>
                <w:lang w:val="en-ZA"/>
              </w:rPr>
              <m:t>1-(1+</m:t>
            </m:r>
            <m:r>
              <m:rPr>
                <m:sty m:val="p"/>
              </m:rPr>
              <w:rPr>
                <w:rFonts w:ascii="Cambria Math" w:eastAsia="Calibri" w:hAnsi="Cambria Math" w:cs="Times New Roman"/>
                <w:lang w:val="en-ZA"/>
              </w:rPr>
              <m:t>i</m:t>
            </m:r>
            <m:sSup>
              <m:sSupPr>
                <m:ctrlPr>
                  <w:rPr>
                    <w:rFonts w:ascii="Cambria Math" w:eastAsia="Calibri" w:hAnsi="Cambria Math" w:cs="Times New Roman"/>
                    <w:lang w:val="en-ZA"/>
                  </w:rPr>
                </m:ctrlPr>
              </m:sSupPr>
              <m:e>
                <m:r>
                  <w:rPr>
                    <w:rFonts w:ascii="Cambria Math" w:eastAsia="Calibri" w:hAnsi="Cambria Math" w:cs="Times New Roman"/>
                    <w:lang w:val="en-ZA"/>
                  </w:rPr>
                  <m:t>)</m:t>
                </m:r>
              </m:e>
              <m:sup>
                <m:r>
                  <w:rPr>
                    <w:rFonts w:ascii="Cambria Math" w:eastAsia="Calibri" w:hAnsi="Cambria Math" w:cs="Times New Roman"/>
                    <w:lang w:val="en-ZA"/>
                  </w:rPr>
                  <m:t>-n</m:t>
                </m:r>
              </m:sup>
            </m:sSup>
          </m:den>
        </m:f>
      </m:oMath>
    </w:p>
    <w:p w14:paraId="14B987F3"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w:t>
      </w:r>
      <w:r w:rsidRPr="007B3511">
        <w:rPr>
          <w:rFonts w:eastAsia="Calibri" w:cs="Times New Roman"/>
          <w:lang w:val="en-ZA"/>
        </w:rPr>
        <w:tab/>
      </w:r>
      <m:oMath>
        <m:f>
          <m:fPr>
            <m:ctrlPr>
              <w:rPr>
                <w:rFonts w:ascii="Cambria Math" w:eastAsia="Calibri" w:hAnsi="Cambria Math" w:cs="Times New Roman"/>
                <w:i/>
                <w:lang w:val="en-ZA"/>
              </w:rPr>
            </m:ctrlPr>
          </m:fPr>
          <m:num>
            <m:r>
              <w:rPr>
                <w:rFonts w:ascii="Cambria Math" w:eastAsia="Calibri" w:hAnsi="Cambria Math" w:cs="Times New Roman"/>
                <w:lang w:val="en-ZA"/>
              </w:rPr>
              <m:t>R300 000 x 0.15</m:t>
            </m:r>
          </m:num>
          <m:den>
            <m:r>
              <w:rPr>
                <w:rFonts w:ascii="Cambria Math" w:eastAsia="Calibri" w:hAnsi="Cambria Math" w:cs="Times New Roman"/>
                <w:lang w:val="en-ZA"/>
              </w:rPr>
              <m:t>1-(1+0.15</m:t>
            </m:r>
            <m:sSup>
              <m:sSupPr>
                <m:ctrlPr>
                  <w:rPr>
                    <w:rFonts w:ascii="Cambria Math" w:eastAsia="Calibri" w:hAnsi="Cambria Math" w:cs="Times New Roman"/>
                    <w:i/>
                    <w:lang w:val="en-ZA"/>
                  </w:rPr>
                </m:ctrlPr>
              </m:sSupPr>
              <m:e>
                <m:r>
                  <w:rPr>
                    <w:rFonts w:ascii="Cambria Math" w:eastAsia="Calibri" w:hAnsi="Cambria Math" w:cs="Times New Roman"/>
                    <w:lang w:val="en-ZA"/>
                  </w:rPr>
                  <m:t>)</m:t>
                </m:r>
              </m:e>
              <m:sup>
                <m:r>
                  <w:rPr>
                    <w:rFonts w:ascii="Cambria Math" w:eastAsia="Calibri" w:hAnsi="Cambria Math" w:cs="Times New Roman"/>
                    <w:lang w:val="en-ZA"/>
                  </w:rPr>
                  <m:t>-20</m:t>
                </m:r>
              </m:sup>
            </m:sSup>
          </m:den>
        </m:f>
      </m:oMath>
    </w:p>
    <w:p w14:paraId="2CA1393D"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b/>
        <w:t>=</w:t>
      </w:r>
      <w:r w:rsidRPr="007B3511">
        <w:rPr>
          <w:rFonts w:eastAsia="Calibri" w:cs="Times New Roman"/>
          <w:lang w:val="en-ZA"/>
        </w:rPr>
        <w:tab/>
        <w:t>R4 792 844</w:t>
      </w:r>
    </w:p>
    <w:p w14:paraId="401DA955"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This means, each year for the next 20 years, I need to pay the bank R47 928, 44 per year beforeI have paid off the mortgage bond.On the other hand, if I know I will only have R30 000 a year to repay my bond, then how big ahouse can I buy? That is easy… </w:t>
      </w:r>
    </w:p>
    <w:p w14:paraId="4CF6095B"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i/>
          <w:lang w:val="en-ZA"/>
        </w:rPr>
        <w:t>M</w:t>
      </w:r>
      <w:r w:rsidRPr="007B3511">
        <w:rPr>
          <w:rFonts w:eastAsia="Calibri" w:cs="Times New Roman"/>
          <w:i/>
          <w:lang w:val="en-ZA"/>
        </w:rPr>
        <w:tab/>
      </w:r>
      <w:r w:rsidRPr="007B3511">
        <w:rPr>
          <w:rFonts w:eastAsia="Calibri" w:cs="Times New Roman"/>
          <w:lang w:val="en-ZA"/>
        </w:rPr>
        <w:t>=</w:t>
      </w:r>
      <w:r w:rsidRPr="007B3511">
        <w:rPr>
          <w:rFonts w:eastAsia="Calibri" w:cs="Times New Roman"/>
          <w:lang w:val="en-ZA"/>
        </w:rPr>
        <w:tab/>
      </w:r>
      <w:r w:rsidRPr="007B3511">
        <w:rPr>
          <w:rFonts w:eastAsia="Calibri" w:cs="Times New Roman"/>
          <w:i/>
          <w:lang w:val="en-ZA"/>
        </w:rPr>
        <w:t>X [</w:t>
      </w:r>
      <m:oMath>
        <m:f>
          <m:fPr>
            <m:ctrlPr>
              <w:rPr>
                <w:rFonts w:ascii="Cambria Math" w:eastAsia="Calibri" w:hAnsi="Cambria Math" w:cs="Times New Roman"/>
                <w:i/>
                <w:lang w:val="en-ZA"/>
              </w:rPr>
            </m:ctrlPr>
          </m:fPr>
          <m:num>
            <m:r>
              <w:rPr>
                <w:rFonts w:ascii="Cambria Math" w:eastAsia="Calibri" w:hAnsi="Cambria Math" w:cs="Times New Roman"/>
                <w:lang w:val="en-ZA"/>
              </w:rPr>
              <m:t>(1-(1+i</m:t>
            </m:r>
            <m:sSup>
              <m:sSupPr>
                <m:ctrlPr>
                  <w:rPr>
                    <w:rFonts w:ascii="Cambria Math" w:eastAsia="Calibri" w:hAnsi="Cambria Math" w:cs="Times New Roman"/>
                    <w:i/>
                    <w:lang w:val="en-ZA"/>
                  </w:rPr>
                </m:ctrlPr>
              </m:sSupPr>
              <m:e>
                <m:r>
                  <w:rPr>
                    <w:rFonts w:ascii="Cambria Math" w:eastAsia="Calibri" w:hAnsi="Cambria Math" w:cs="Times New Roman"/>
                    <w:lang w:val="en-ZA"/>
                  </w:rPr>
                  <m:t>)</m:t>
                </m:r>
              </m:e>
              <m:sup>
                <m:r>
                  <w:rPr>
                    <w:rFonts w:ascii="Cambria Math" w:eastAsia="Calibri" w:hAnsi="Cambria Math" w:cs="Times New Roman"/>
                    <w:lang w:val="en-ZA"/>
                  </w:rPr>
                  <m:t>-n</m:t>
                </m:r>
              </m:sup>
            </m:sSup>
            <m:r>
              <w:rPr>
                <w:rFonts w:ascii="Cambria Math" w:eastAsia="Calibri" w:hAnsi="Cambria Math" w:cs="Times New Roman"/>
                <w:lang w:val="en-ZA"/>
              </w:rPr>
              <m:t>)</m:t>
            </m:r>
          </m:num>
          <m:den>
            <m:r>
              <w:rPr>
                <w:rFonts w:ascii="Cambria Math" w:eastAsia="Calibri" w:hAnsi="Cambria Math" w:cs="Times New Roman"/>
                <w:lang w:val="en-ZA"/>
              </w:rPr>
              <m:t>i</m:t>
            </m:r>
          </m:den>
        </m:f>
      </m:oMath>
      <w:r w:rsidRPr="007B3511">
        <w:rPr>
          <w:rFonts w:eastAsia="Calibri" w:cs="Times New Roman"/>
          <w:i/>
          <w:lang w:val="en-ZA"/>
        </w:rPr>
        <w:t>]</w:t>
      </w:r>
    </w:p>
    <w:p w14:paraId="15D1BBFB"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w:t>
      </w:r>
      <w:r w:rsidRPr="007B3511">
        <w:rPr>
          <w:rFonts w:eastAsia="Calibri" w:cs="Times New Roman"/>
          <w:lang w:val="en-ZA"/>
        </w:rPr>
        <w:tab/>
        <w:t xml:space="preserve">R30 000 </w:t>
      </w:r>
      <m:oMath>
        <m:f>
          <m:fPr>
            <m:ctrlPr>
              <w:rPr>
                <w:rFonts w:ascii="Cambria Math" w:eastAsia="Calibri" w:hAnsi="Cambria Math" w:cs="Times New Roman"/>
                <w:i/>
                <w:lang w:val="en-ZA"/>
              </w:rPr>
            </m:ctrlPr>
          </m:fPr>
          <m:num>
            <m:r>
              <w:rPr>
                <w:rFonts w:ascii="Cambria Math" w:eastAsia="Calibri" w:hAnsi="Cambria Math" w:cs="Times New Roman"/>
                <w:lang w:val="en-ZA"/>
              </w:rPr>
              <m:t>(1-(1.15</m:t>
            </m:r>
            <m:sSup>
              <m:sSupPr>
                <m:ctrlPr>
                  <w:rPr>
                    <w:rFonts w:ascii="Cambria Math" w:eastAsia="Calibri" w:hAnsi="Cambria Math" w:cs="Times New Roman"/>
                    <w:i/>
                    <w:lang w:val="en-ZA"/>
                  </w:rPr>
                </m:ctrlPr>
              </m:sSupPr>
              <m:e>
                <m:r>
                  <w:rPr>
                    <w:rFonts w:ascii="Cambria Math" w:eastAsia="Calibri" w:hAnsi="Cambria Math" w:cs="Times New Roman"/>
                    <w:lang w:val="en-ZA"/>
                  </w:rPr>
                  <m:t>)</m:t>
                </m:r>
              </m:e>
              <m:sup>
                <m:r>
                  <w:rPr>
                    <w:rFonts w:ascii="Cambria Math" w:eastAsia="Calibri" w:hAnsi="Cambria Math" w:cs="Times New Roman"/>
                    <w:lang w:val="en-ZA"/>
                  </w:rPr>
                  <m:t>-20</m:t>
                </m:r>
              </m:sup>
            </m:sSup>
          </m:num>
          <m:den>
            <m:r>
              <w:rPr>
                <w:rFonts w:ascii="Cambria Math" w:eastAsia="Calibri" w:hAnsi="Cambria Math" w:cs="Times New Roman"/>
                <w:lang w:val="en-ZA"/>
              </w:rPr>
              <m:t>0.15</m:t>
            </m:r>
          </m:den>
        </m:f>
      </m:oMath>
    </w:p>
    <w:p w14:paraId="2A255072"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ab/>
        <w:t>=</w:t>
      </w:r>
      <w:r w:rsidRPr="007B3511">
        <w:rPr>
          <w:rFonts w:eastAsia="Calibri" w:cs="Times New Roman"/>
          <w:lang w:val="en-ZA"/>
        </w:rPr>
        <w:tab/>
        <w:t>R187 779, 90</w:t>
      </w:r>
    </w:p>
    <w:p w14:paraId="748BEB18" w14:textId="77777777" w:rsidR="007B3511" w:rsidRPr="007B3511" w:rsidRDefault="007B3511" w:rsidP="00C93F47">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So, for R30 000 a year for 20 years, I can afford to buy a house of R187 800 (rounded to thenearest hundred).</w:t>
      </w:r>
    </w:p>
    <w:p w14:paraId="36C6F513" w14:textId="77777777" w:rsidR="007B3511" w:rsidRDefault="007B3511" w:rsidP="00C93F47">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lastRenderedPageBreak/>
        <w:t xml:space="preserve">The bad news is that R187 800 does not come close to the R300 000 you wanted to pay! </w:t>
      </w:r>
      <w:r w:rsidR="00667EA0" w:rsidRPr="007B3511">
        <w:rPr>
          <w:rFonts w:eastAsia="Calibri" w:cs="Times New Roman"/>
          <w:lang w:val="en-ZA"/>
        </w:rPr>
        <w:t>The good</w:t>
      </w:r>
      <w:r w:rsidRPr="007B3511">
        <w:rPr>
          <w:rFonts w:eastAsia="Calibri" w:cs="Times New Roman"/>
          <w:lang w:val="en-ZA"/>
        </w:rPr>
        <w:t xml:space="preserve"> news is that you do not have to memorise this formula. </w:t>
      </w:r>
    </w:p>
    <w:p w14:paraId="09B4AF66" w14:textId="77777777" w:rsidR="00667EA0" w:rsidRPr="007B3511" w:rsidRDefault="00667EA0" w:rsidP="00C93F47">
      <w:pPr>
        <w:autoSpaceDE w:val="0"/>
        <w:autoSpaceDN w:val="0"/>
        <w:adjustRightInd w:val="0"/>
        <w:spacing w:after="0" w:line="360" w:lineRule="auto"/>
        <w:jc w:val="both"/>
        <w:rPr>
          <w:rFonts w:eastAsia="Calibri" w:cs="Times New Roman"/>
          <w:lang w:val="en-ZA"/>
        </w:rPr>
      </w:pPr>
    </w:p>
    <w:p w14:paraId="73B99931" w14:textId="77777777" w:rsidR="007B3511" w:rsidRPr="007B3511" w:rsidRDefault="007B3511" w:rsidP="00667EA0">
      <w:pPr>
        <w:shd w:val="clear" w:color="auto" w:fill="548DD4" w:themeFill="text2" w:themeFillTint="99"/>
        <w:autoSpaceDE w:val="0"/>
        <w:autoSpaceDN w:val="0"/>
        <w:adjustRightInd w:val="0"/>
        <w:spacing w:after="0" w:line="360" w:lineRule="auto"/>
        <w:ind w:left="900" w:hanging="900"/>
        <w:jc w:val="both"/>
        <w:rPr>
          <w:rFonts w:eastAsia="Calibri" w:cs="Times New Roman"/>
          <w:b/>
          <w:i/>
          <w:lang w:val="en-ZA"/>
        </w:rPr>
      </w:pPr>
      <w:r w:rsidRPr="007B3511">
        <w:rPr>
          <w:rFonts w:eastAsia="Calibri" w:cs="Times New Roman"/>
          <w:b/>
          <w:i/>
          <w:lang w:val="en-ZA"/>
        </w:rPr>
        <w:t>Worked Example: Monthly mortgage repayments</w:t>
      </w:r>
    </w:p>
    <w:p w14:paraId="3236F565" w14:textId="77777777" w:rsidR="007B3511" w:rsidRPr="007B3511" w:rsidRDefault="007B3511" w:rsidP="00667EA0">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Question: Sam is looking to buy his first flat, and has R15 000 in </w:t>
      </w:r>
      <w:r w:rsidR="00667EA0" w:rsidRPr="007B3511">
        <w:rPr>
          <w:rFonts w:eastAsia="Calibri" w:cs="Times New Roman"/>
          <w:lang w:val="en-ZA"/>
        </w:rPr>
        <w:t>cash savings</w:t>
      </w:r>
      <w:r w:rsidRPr="007B3511">
        <w:rPr>
          <w:rFonts w:eastAsia="Calibri" w:cs="Times New Roman"/>
          <w:lang w:val="en-ZA"/>
        </w:rPr>
        <w:t xml:space="preserve"> which he will use as a deposit. He has viewed a flat which is </w:t>
      </w:r>
      <w:r w:rsidR="00667EA0" w:rsidRPr="007B3511">
        <w:rPr>
          <w:rFonts w:eastAsia="Calibri" w:cs="Times New Roman"/>
          <w:lang w:val="en-ZA"/>
        </w:rPr>
        <w:t>on the</w:t>
      </w:r>
      <w:r w:rsidRPr="007B3511">
        <w:rPr>
          <w:rFonts w:eastAsia="Calibri" w:cs="Times New Roman"/>
          <w:lang w:val="en-ZA"/>
        </w:rPr>
        <w:t xml:space="preserve"> market for R250 000, and he would like to work out how much </w:t>
      </w:r>
      <w:r w:rsidR="00667EA0" w:rsidRPr="007B3511">
        <w:rPr>
          <w:rFonts w:eastAsia="Calibri" w:cs="Times New Roman"/>
          <w:lang w:val="en-ZA"/>
        </w:rPr>
        <w:t>the monthly</w:t>
      </w:r>
      <w:r w:rsidRPr="007B3511">
        <w:rPr>
          <w:rFonts w:eastAsia="Calibri" w:cs="Times New Roman"/>
          <w:lang w:val="en-ZA"/>
        </w:rPr>
        <w:t xml:space="preserve"> repayments would be. He will be taking out a 30 year </w:t>
      </w:r>
      <w:r w:rsidR="00667EA0" w:rsidRPr="007B3511">
        <w:rPr>
          <w:rFonts w:eastAsia="Calibri" w:cs="Times New Roman"/>
          <w:lang w:val="en-ZA"/>
        </w:rPr>
        <w:t>mortgage with</w:t>
      </w:r>
      <w:r w:rsidRPr="007B3511">
        <w:rPr>
          <w:rFonts w:eastAsia="Calibri" w:cs="Times New Roman"/>
          <w:lang w:val="en-ZA"/>
        </w:rPr>
        <w:t xml:space="preserve"> monthly repayments. The annual interest rate is 11%.</w:t>
      </w:r>
    </w:p>
    <w:p w14:paraId="017102A1" w14:textId="77777777" w:rsidR="00667EA0" w:rsidRDefault="00667EA0" w:rsidP="007B3511">
      <w:pPr>
        <w:autoSpaceDE w:val="0"/>
        <w:autoSpaceDN w:val="0"/>
        <w:adjustRightInd w:val="0"/>
        <w:spacing w:after="0" w:line="360" w:lineRule="auto"/>
        <w:ind w:left="900" w:hanging="900"/>
        <w:jc w:val="both"/>
        <w:rPr>
          <w:rFonts w:eastAsia="Calibri" w:cs="Times New Roman"/>
          <w:b/>
          <w:u w:val="single"/>
          <w:lang w:val="en-ZA"/>
        </w:rPr>
      </w:pPr>
    </w:p>
    <w:p w14:paraId="677E9348"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b/>
          <w:u w:val="single"/>
          <w:lang w:val="en-ZA"/>
        </w:rPr>
        <w:t>Step 1:</w:t>
      </w:r>
      <w:r w:rsidRPr="007B3511">
        <w:rPr>
          <w:rFonts w:eastAsia="Calibri" w:cs="Times New Roman"/>
          <w:lang w:val="en-ZA"/>
        </w:rPr>
        <w:t xml:space="preserve"> Determine what is given and what is needed</w:t>
      </w:r>
    </w:p>
    <w:p w14:paraId="7DE52538"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The following is given:</w:t>
      </w:r>
    </w:p>
    <w:p w14:paraId="5AD1C882" w14:textId="77777777" w:rsidR="007B3511" w:rsidRPr="00667EA0" w:rsidRDefault="007B3511" w:rsidP="00667EA0">
      <w:pPr>
        <w:pStyle w:val="ListParagraph"/>
        <w:numPr>
          <w:ilvl w:val="0"/>
          <w:numId w:val="31"/>
        </w:numPr>
        <w:autoSpaceDE w:val="0"/>
        <w:autoSpaceDN w:val="0"/>
        <w:adjustRightInd w:val="0"/>
        <w:spacing w:after="0" w:line="360" w:lineRule="auto"/>
        <w:jc w:val="both"/>
        <w:rPr>
          <w:rFonts w:eastAsia="Calibri" w:cs="Times New Roman"/>
          <w:lang w:val="en-ZA"/>
        </w:rPr>
      </w:pPr>
      <w:r w:rsidRPr="00667EA0">
        <w:rPr>
          <w:rFonts w:eastAsia="Calibri" w:cs="Times New Roman"/>
          <w:lang w:val="en-ZA"/>
        </w:rPr>
        <w:t>Deposit amount = R15 000</w:t>
      </w:r>
    </w:p>
    <w:p w14:paraId="3D06041C" w14:textId="77777777" w:rsidR="007B3511" w:rsidRPr="00667EA0" w:rsidRDefault="007B3511" w:rsidP="00667EA0">
      <w:pPr>
        <w:pStyle w:val="ListParagraph"/>
        <w:numPr>
          <w:ilvl w:val="0"/>
          <w:numId w:val="31"/>
        </w:numPr>
        <w:autoSpaceDE w:val="0"/>
        <w:autoSpaceDN w:val="0"/>
        <w:adjustRightInd w:val="0"/>
        <w:spacing w:after="0" w:line="360" w:lineRule="auto"/>
        <w:jc w:val="both"/>
        <w:rPr>
          <w:rFonts w:eastAsia="Calibri" w:cs="Times New Roman"/>
          <w:lang w:val="en-ZA"/>
        </w:rPr>
      </w:pPr>
      <w:r w:rsidRPr="00667EA0">
        <w:rPr>
          <w:rFonts w:eastAsia="Calibri" w:cs="Times New Roman"/>
          <w:lang w:val="en-ZA"/>
        </w:rPr>
        <w:t>Price of flat = R250 000</w:t>
      </w:r>
    </w:p>
    <w:p w14:paraId="2AD87AB1" w14:textId="77777777" w:rsidR="007B3511" w:rsidRPr="00667EA0" w:rsidRDefault="007B3511" w:rsidP="00667EA0">
      <w:pPr>
        <w:pStyle w:val="ListParagraph"/>
        <w:numPr>
          <w:ilvl w:val="0"/>
          <w:numId w:val="31"/>
        </w:numPr>
        <w:autoSpaceDE w:val="0"/>
        <w:autoSpaceDN w:val="0"/>
        <w:adjustRightInd w:val="0"/>
        <w:spacing w:after="0" w:line="360" w:lineRule="auto"/>
        <w:jc w:val="both"/>
        <w:rPr>
          <w:rFonts w:eastAsia="Calibri" w:cs="Times New Roman"/>
          <w:lang w:val="en-ZA"/>
        </w:rPr>
      </w:pPr>
      <w:r w:rsidRPr="00667EA0">
        <w:rPr>
          <w:rFonts w:eastAsia="Calibri" w:cs="Times New Roman"/>
          <w:lang w:val="en-ZA"/>
        </w:rPr>
        <w:t>Interest rate, i = 11%</w:t>
      </w:r>
    </w:p>
    <w:p w14:paraId="4DE7ADF1"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We are required to find the monthly repayment for a 30-year mortgage.</w:t>
      </w:r>
    </w:p>
    <w:p w14:paraId="4C08E7FE" w14:textId="77777777" w:rsidR="00667EA0" w:rsidRDefault="00667EA0" w:rsidP="007B3511">
      <w:pPr>
        <w:autoSpaceDE w:val="0"/>
        <w:autoSpaceDN w:val="0"/>
        <w:adjustRightInd w:val="0"/>
        <w:spacing w:after="0" w:line="360" w:lineRule="auto"/>
        <w:ind w:left="900" w:hanging="900"/>
        <w:jc w:val="both"/>
        <w:rPr>
          <w:rFonts w:eastAsia="Calibri" w:cs="Times New Roman"/>
          <w:b/>
          <w:u w:val="single"/>
          <w:lang w:val="en-ZA"/>
        </w:rPr>
      </w:pPr>
    </w:p>
    <w:p w14:paraId="0CB8D544"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b/>
          <w:u w:val="single"/>
          <w:lang w:val="en-ZA"/>
        </w:rPr>
        <w:t>Step 2:</w:t>
      </w:r>
      <w:r w:rsidRPr="007B3511">
        <w:rPr>
          <w:rFonts w:eastAsia="Calibri" w:cs="Times New Roman"/>
          <w:lang w:val="en-ZA"/>
        </w:rPr>
        <w:t xml:space="preserve"> Determine how to approach the problem</w:t>
      </w:r>
    </w:p>
    <w:p w14:paraId="29DA4AF3"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noProof/>
        </w:rPr>
        <w:drawing>
          <wp:anchor distT="0" distB="0" distL="114300" distR="114300" simplePos="0" relativeHeight="251679744" behindDoc="0" locked="0" layoutInCell="1" allowOverlap="1" wp14:anchorId="452B6027" wp14:editId="2C148FD6">
            <wp:simplePos x="0" y="0"/>
            <wp:positionH relativeFrom="column">
              <wp:posOffset>1529080</wp:posOffset>
            </wp:positionH>
            <wp:positionV relativeFrom="paragraph">
              <wp:posOffset>25400</wp:posOffset>
            </wp:positionV>
            <wp:extent cx="1134110" cy="466090"/>
            <wp:effectExtent l="0" t="0" r="8890" b="0"/>
            <wp:wrapSquare wrapText="bothSides"/>
            <wp:docPr id="1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lum bright="-20000" contrast="40000"/>
                      <a:extLst>
                        <a:ext uri="{28A0092B-C50C-407E-A947-70E740481C1C}">
                          <a14:useLocalDpi xmlns:a14="http://schemas.microsoft.com/office/drawing/2010/main" val="0"/>
                        </a:ext>
                      </a:extLst>
                    </a:blip>
                    <a:srcRect/>
                    <a:stretch>
                      <a:fillRect/>
                    </a:stretch>
                  </pic:blipFill>
                  <pic:spPr bwMode="auto">
                    <a:xfrm>
                      <a:off x="0" y="0"/>
                      <a:ext cx="1134110" cy="466090"/>
                    </a:xfrm>
                    <a:prstGeom prst="rect">
                      <a:avLst/>
                    </a:prstGeom>
                    <a:noFill/>
                    <a:ln>
                      <a:noFill/>
                    </a:ln>
                  </pic:spPr>
                </pic:pic>
              </a:graphicData>
            </a:graphic>
          </wp:anchor>
        </w:drawing>
      </w:r>
      <w:r w:rsidRPr="007B3511">
        <w:rPr>
          <w:rFonts w:eastAsia="Calibri" w:cs="Times New Roman"/>
          <w:lang w:val="en-ZA"/>
        </w:rPr>
        <w:t xml:space="preserve">We know that: </w:t>
      </w:r>
    </w:p>
    <w:p w14:paraId="367A1D6D"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p>
    <w:p w14:paraId="05C7AD93" w14:textId="77777777" w:rsidR="007B3511" w:rsidRPr="007B3511" w:rsidRDefault="007B3511" w:rsidP="00667EA0">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In order to use this equation, we need to calculate M, the amount of </w:t>
      </w:r>
      <w:r w:rsidR="00667EA0" w:rsidRPr="007B3511">
        <w:rPr>
          <w:rFonts w:eastAsia="Calibri" w:cs="Times New Roman"/>
          <w:lang w:val="en-ZA"/>
        </w:rPr>
        <w:t>the mortgage</w:t>
      </w:r>
      <w:r w:rsidRPr="007B3511">
        <w:rPr>
          <w:rFonts w:eastAsia="Calibri" w:cs="Times New Roman"/>
          <w:lang w:val="en-ZA"/>
        </w:rPr>
        <w:t xml:space="preserve"> bond, which is the purchase price of property less the </w:t>
      </w:r>
      <w:r w:rsidR="00667EA0" w:rsidRPr="007B3511">
        <w:rPr>
          <w:rFonts w:eastAsia="Calibri" w:cs="Times New Roman"/>
          <w:lang w:val="en-ZA"/>
        </w:rPr>
        <w:t>deposit which</w:t>
      </w:r>
      <w:r w:rsidRPr="007B3511">
        <w:rPr>
          <w:rFonts w:eastAsia="Calibri" w:cs="Times New Roman"/>
          <w:lang w:val="en-ZA"/>
        </w:rPr>
        <w:t xml:space="preserve"> Sam pays up-front.</w:t>
      </w:r>
    </w:p>
    <w:p w14:paraId="585AA51C"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M </w:t>
      </w:r>
      <w:r w:rsidRPr="007B3511">
        <w:rPr>
          <w:rFonts w:eastAsia="Calibri" w:cs="Times New Roman"/>
          <w:lang w:val="en-ZA"/>
        </w:rPr>
        <w:tab/>
        <w:t>= R250 000 − R15 000</w:t>
      </w:r>
    </w:p>
    <w:p w14:paraId="287D12AB" w14:textId="77777777" w:rsidR="007B3511" w:rsidRPr="007B3511" w:rsidRDefault="00667EA0" w:rsidP="00667EA0">
      <w:pPr>
        <w:autoSpaceDE w:val="0"/>
        <w:autoSpaceDN w:val="0"/>
        <w:adjustRightInd w:val="0"/>
        <w:spacing w:after="0" w:line="360" w:lineRule="auto"/>
        <w:ind w:left="900" w:hanging="180"/>
        <w:jc w:val="both"/>
        <w:rPr>
          <w:rFonts w:eastAsia="Calibri" w:cs="Times New Roman"/>
          <w:lang w:val="en-ZA"/>
        </w:rPr>
      </w:pPr>
      <w:r>
        <w:rPr>
          <w:rFonts w:eastAsia="Calibri" w:cs="Times New Roman"/>
          <w:lang w:val="en-ZA"/>
        </w:rPr>
        <w:t xml:space="preserve">   </w:t>
      </w:r>
      <w:r w:rsidR="007B3511" w:rsidRPr="007B3511">
        <w:rPr>
          <w:rFonts w:eastAsia="Calibri" w:cs="Times New Roman"/>
          <w:lang w:val="en-ZA"/>
        </w:rPr>
        <w:t>= R235 000</w:t>
      </w:r>
    </w:p>
    <w:p w14:paraId="6141E863" w14:textId="77777777" w:rsidR="007B3511" w:rsidRPr="007B3511" w:rsidRDefault="007B3511" w:rsidP="00667EA0">
      <w:pPr>
        <w:autoSpaceDE w:val="0"/>
        <w:autoSpaceDN w:val="0"/>
        <w:adjustRightInd w:val="0"/>
        <w:spacing w:after="0" w:line="360" w:lineRule="auto"/>
        <w:jc w:val="both"/>
        <w:rPr>
          <w:rFonts w:eastAsia="Calibri" w:cs="Times New Roman"/>
          <w:lang w:val="en-ZA"/>
        </w:rPr>
      </w:pPr>
      <w:r w:rsidRPr="007B3511">
        <w:rPr>
          <w:rFonts w:eastAsia="Calibri" w:cs="Times New Roman"/>
          <w:lang w:val="en-ZA"/>
        </w:rPr>
        <w:t xml:space="preserve">Now because we are considering monthly repayments, but we have </w:t>
      </w:r>
      <w:r w:rsidR="00667EA0" w:rsidRPr="007B3511">
        <w:rPr>
          <w:rFonts w:eastAsia="Calibri" w:cs="Times New Roman"/>
          <w:lang w:val="en-ZA"/>
        </w:rPr>
        <w:t>been given</w:t>
      </w:r>
      <w:r w:rsidRPr="007B3511">
        <w:rPr>
          <w:rFonts w:eastAsia="Calibri" w:cs="Times New Roman"/>
          <w:lang w:val="en-ZA"/>
        </w:rPr>
        <w:t xml:space="preserve"> an annual interest rate, we need to convert this to a monthly </w:t>
      </w:r>
      <w:r w:rsidR="00667EA0" w:rsidRPr="007B3511">
        <w:rPr>
          <w:rFonts w:eastAsia="Calibri" w:cs="Times New Roman"/>
          <w:lang w:val="en-ZA"/>
        </w:rPr>
        <w:t>interest rate</w:t>
      </w:r>
      <w:r w:rsidRPr="007B3511">
        <w:rPr>
          <w:rFonts w:eastAsia="Calibri" w:cs="Times New Roman"/>
          <w:lang w:val="en-ZA"/>
        </w:rPr>
        <w:t xml:space="preserve">, </w:t>
      </w:r>
      <w:r w:rsidRPr="007B3511">
        <w:rPr>
          <w:rFonts w:eastAsia="Calibri" w:cs="Times New Roman"/>
          <w:i/>
          <w:lang w:val="en-ZA"/>
        </w:rPr>
        <w:t>i</w:t>
      </w:r>
      <w:r w:rsidRPr="007B3511">
        <w:rPr>
          <w:rFonts w:eastAsia="Calibri" w:cs="Times New Roman"/>
          <w:lang w:val="en-ZA"/>
        </w:rPr>
        <w:t>12.</w:t>
      </w:r>
    </w:p>
    <w:p w14:paraId="387CF5A2"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(1 + </w:t>
      </w:r>
      <w:r w:rsidRPr="007B3511">
        <w:rPr>
          <w:rFonts w:eastAsia="Calibri" w:cs="Times New Roman"/>
          <w:i/>
          <w:lang w:val="en-ZA"/>
        </w:rPr>
        <w:t>i</w:t>
      </w:r>
      <w:r w:rsidRPr="007B3511">
        <w:rPr>
          <w:rFonts w:eastAsia="Calibri" w:cs="Times New Roman"/>
          <w:lang w:val="en-ZA"/>
        </w:rPr>
        <w:t>12)</w:t>
      </w:r>
      <w:r w:rsidRPr="007B3511">
        <w:rPr>
          <w:rFonts w:eastAsia="Calibri" w:cs="Times New Roman"/>
          <w:vertAlign w:val="superscript"/>
          <w:lang w:val="en-ZA"/>
        </w:rPr>
        <w:t>12</w:t>
      </w:r>
      <w:r w:rsidRPr="007B3511">
        <w:rPr>
          <w:rFonts w:eastAsia="Calibri" w:cs="Times New Roman"/>
          <w:lang w:val="en-ZA"/>
        </w:rPr>
        <w:tab/>
        <w:t xml:space="preserve"> = (1 + </w:t>
      </w:r>
      <w:r w:rsidRPr="007B3511">
        <w:rPr>
          <w:rFonts w:eastAsia="Calibri" w:cs="Times New Roman"/>
          <w:i/>
          <w:lang w:val="en-ZA"/>
        </w:rPr>
        <w:t>i</w:t>
      </w:r>
      <w:r w:rsidRPr="007B3511">
        <w:rPr>
          <w:rFonts w:eastAsia="Calibri" w:cs="Times New Roman"/>
          <w:lang w:val="en-ZA"/>
        </w:rPr>
        <w:t>)</w:t>
      </w:r>
    </w:p>
    <w:p w14:paraId="2CE80F42"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 xml:space="preserve">(1 + </w:t>
      </w:r>
      <w:r w:rsidRPr="007B3511">
        <w:rPr>
          <w:rFonts w:eastAsia="Calibri" w:cs="Times New Roman"/>
          <w:i/>
          <w:lang w:val="en-ZA"/>
        </w:rPr>
        <w:t>i</w:t>
      </w:r>
      <w:r w:rsidRPr="007B3511">
        <w:rPr>
          <w:rFonts w:eastAsia="Calibri" w:cs="Times New Roman"/>
          <w:lang w:val="en-ZA"/>
        </w:rPr>
        <w:t>12)</w:t>
      </w:r>
      <w:r w:rsidRPr="007B3511">
        <w:rPr>
          <w:rFonts w:eastAsia="Calibri" w:cs="Times New Roman"/>
          <w:vertAlign w:val="superscript"/>
          <w:lang w:val="en-ZA"/>
        </w:rPr>
        <w:t>12</w:t>
      </w:r>
      <w:r w:rsidRPr="007B3511">
        <w:rPr>
          <w:rFonts w:eastAsia="Calibri" w:cs="Times New Roman"/>
          <w:lang w:val="en-ZA"/>
        </w:rPr>
        <w:tab/>
        <w:t xml:space="preserve"> = 1, 11</w:t>
      </w:r>
    </w:p>
    <w:p w14:paraId="5D9E34C9"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i/>
          <w:lang w:val="en-GB"/>
        </w:rPr>
        <w:t>i</w:t>
      </w:r>
      <w:r w:rsidRPr="007B3511">
        <w:rPr>
          <w:rFonts w:eastAsia="Calibri" w:cs="Times New Roman"/>
          <w:lang w:val="en-GB"/>
        </w:rPr>
        <w:t>12             = 0,873459%</w:t>
      </w:r>
    </w:p>
    <w:p w14:paraId="195BECBF"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lang w:val="en-ZA"/>
        </w:rPr>
        <w:t>We know that the mortgage bond is for 30 years, which equates to 360months.</w:t>
      </w:r>
    </w:p>
    <w:p w14:paraId="76961A2C" w14:textId="77777777" w:rsidR="007B3511" w:rsidRDefault="007B3511" w:rsidP="007B3511">
      <w:pPr>
        <w:autoSpaceDE w:val="0"/>
        <w:autoSpaceDN w:val="0"/>
        <w:adjustRightInd w:val="0"/>
        <w:spacing w:after="0" w:line="360" w:lineRule="auto"/>
        <w:ind w:left="900" w:hanging="900"/>
        <w:jc w:val="both"/>
        <w:rPr>
          <w:rFonts w:eastAsia="Calibri" w:cs="Times New Roman"/>
          <w:lang w:val="en-ZA"/>
        </w:rPr>
      </w:pPr>
    </w:p>
    <w:p w14:paraId="7777126D" w14:textId="77777777" w:rsidR="00667EA0" w:rsidRDefault="00667EA0" w:rsidP="007B3511">
      <w:pPr>
        <w:autoSpaceDE w:val="0"/>
        <w:autoSpaceDN w:val="0"/>
        <w:adjustRightInd w:val="0"/>
        <w:spacing w:after="0" w:line="360" w:lineRule="auto"/>
        <w:ind w:left="900" w:hanging="900"/>
        <w:jc w:val="both"/>
        <w:rPr>
          <w:rFonts w:eastAsia="Calibri" w:cs="Times New Roman"/>
          <w:lang w:val="en-ZA"/>
        </w:rPr>
      </w:pPr>
    </w:p>
    <w:p w14:paraId="2E0AD6F6" w14:textId="77777777" w:rsidR="00667EA0" w:rsidRDefault="00667EA0" w:rsidP="007B3511">
      <w:pPr>
        <w:autoSpaceDE w:val="0"/>
        <w:autoSpaceDN w:val="0"/>
        <w:adjustRightInd w:val="0"/>
        <w:spacing w:after="0" w:line="360" w:lineRule="auto"/>
        <w:ind w:left="900" w:hanging="900"/>
        <w:jc w:val="both"/>
        <w:rPr>
          <w:rFonts w:eastAsia="Calibri" w:cs="Times New Roman"/>
          <w:lang w:val="en-ZA"/>
        </w:rPr>
      </w:pPr>
    </w:p>
    <w:p w14:paraId="70E55C7A"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ZA"/>
        </w:rPr>
      </w:pPr>
      <w:r w:rsidRPr="007B3511">
        <w:rPr>
          <w:rFonts w:eastAsia="Calibri" w:cs="Times New Roman"/>
          <w:b/>
          <w:u w:val="single"/>
          <w:lang w:val="en-ZA"/>
        </w:rPr>
        <w:t>Step 3:</w:t>
      </w:r>
      <w:r w:rsidRPr="007B3511">
        <w:rPr>
          <w:rFonts w:eastAsia="Calibri" w:cs="Times New Roman"/>
          <w:lang w:val="en-ZA"/>
        </w:rPr>
        <w:t xml:space="preserve"> Solve the problem</w:t>
      </w:r>
    </w:p>
    <w:p w14:paraId="2A19AE9B"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ZA"/>
        </w:rPr>
        <w:lastRenderedPageBreak/>
        <w:t>Now it is easy, we can just plug the numbers in the formula, but do notforget that you can always deduce the formula from first principles as well!</w:t>
      </w:r>
    </w:p>
    <w:p w14:paraId="364C3492"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noProof/>
        </w:rPr>
        <w:drawing>
          <wp:inline distT="0" distB="0" distL="0" distR="0" wp14:anchorId="2BDECC27" wp14:editId="1D4AAB9E">
            <wp:extent cx="1630045" cy="956945"/>
            <wp:effectExtent l="0" t="0" r="8255" b="0"/>
            <wp:docPr id="1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cstate="print">
                      <a:lum bright="-20000" contrast="40000"/>
                      <a:extLst>
                        <a:ext uri="{28A0092B-C50C-407E-A947-70E740481C1C}">
                          <a14:useLocalDpi xmlns:a14="http://schemas.microsoft.com/office/drawing/2010/main" val="0"/>
                        </a:ext>
                      </a:extLst>
                    </a:blip>
                    <a:srcRect/>
                    <a:stretch>
                      <a:fillRect/>
                    </a:stretch>
                  </pic:blipFill>
                  <pic:spPr bwMode="auto">
                    <a:xfrm>
                      <a:off x="0" y="0"/>
                      <a:ext cx="1630045" cy="956945"/>
                    </a:xfrm>
                    <a:prstGeom prst="rect">
                      <a:avLst/>
                    </a:prstGeom>
                    <a:noFill/>
                    <a:ln>
                      <a:noFill/>
                    </a:ln>
                  </pic:spPr>
                </pic:pic>
              </a:graphicData>
            </a:graphic>
          </wp:inline>
        </w:drawing>
      </w:r>
    </w:p>
    <w:p w14:paraId="24898AB9"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GB"/>
        </w:rPr>
        <w:t xml:space="preserve">That means that to buy a flat for R250 000, after Sam pays a R5 000 deposit he will make repayments to the bank each month for the next 30 years, equal to R2 146, 39. </w:t>
      </w:r>
    </w:p>
    <w:p w14:paraId="4B9BB233"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b/>
          <w:i/>
          <w:lang w:val="en-GB"/>
        </w:rPr>
      </w:pPr>
      <w:r w:rsidRPr="007B3511">
        <w:rPr>
          <w:rFonts w:eastAsia="Calibri" w:cs="Times New Roman"/>
          <w:b/>
          <w:i/>
          <w:lang w:val="en-GB"/>
        </w:rPr>
        <w:t>Answers to activities</w:t>
      </w:r>
    </w:p>
    <w:p w14:paraId="2F1023F2"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b/>
          <w:i/>
          <w:lang w:val="en-GB"/>
        </w:rPr>
        <w:t>Activity 1 – In Pairs</w:t>
      </w:r>
    </w:p>
    <w:p w14:paraId="193FD774" w14:textId="77777777" w:rsidR="007B3511" w:rsidRPr="007B3511" w:rsidRDefault="007B3511" w:rsidP="00667EA0">
      <w:p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 xml:space="preserve">The following is a scenario of entrepreneurship of Poseletso. Read through the section and then answer the questions as you go along. </w:t>
      </w:r>
    </w:p>
    <w:p w14:paraId="41393D21" w14:textId="77777777" w:rsidR="007B3511" w:rsidRPr="007B3511" w:rsidRDefault="007B3511" w:rsidP="007B3511">
      <w:pPr>
        <w:numPr>
          <w:ilvl w:val="0"/>
          <w:numId w:val="42"/>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Poseletso was given permission from the headmaster at her school to sell stationery to other learners, after school, in the school hall. Over the weekend she stocks upon blue pens, green pens, pencils, erasers, rulers and calculators. The table below shows how many of each item she purchases on average each month; complete the table by calculating the missing values in the last column:</w:t>
      </w:r>
    </w:p>
    <w:tbl>
      <w:tblPr>
        <w:tblStyle w:val="TableGrid6"/>
        <w:tblW w:w="0" w:type="auto"/>
        <w:tblLook w:val="04A0" w:firstRow="1" w:lastRow="0" w:firstColumn="1" w:lastColumn="0" w:noHBand="0" w:noVBand="1"/>
      </w:tblPr>
      <w:tblGrid>
        <w:gridCol w:w="1826"/>
        <w:gridCol w:w="2166"/>
        <w:gridCol w:w="2400"/>
        <w:gridCol w:w="2850"/>
      </w:tblGrid>
      <w:tr w:rsidR="007B3511" w:rsidRPr="007B3511" w14:paraId="231BA4CE" w14:textId="77777777" w:rsidTr="007A352F">
        <w:tc>
          <w:tcPr>
            <w:tcW w:w="1951" w:type="dxa"/>
          </w:tcPr>
          <w:p w14:paraId="4BEAF979"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Item</w:t>
            </w:r>
          </w:p>
        </w:tc>
        <w:tc>
          <w:tcPr>
            <w:tcW w:w="2410" w:type="dxa"/>
          </w:tcPr>
          <w:p w14:paraId="107172AC"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Number bought</w:t>
            </w:r>
          </w:p>
        </w:tc>
        <w:tc>
          <w:tcPr>
            <w:tcW w:w="2693" w:type="dxa"/>
          </w:tcPr>
          <w:p w14:paraId="6B48F08C"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 xml:space="preserve">Amount paid per item (R) </w:t>
            </w:r>
          </w:p>
        </w:tc>
        <w:tc>
          <w:tcPr>
            <w:tcW w:w="3227" w:type="dxa"/>
          </w:tcPr>
          <w:p w14:paraId="6841104F"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Total amount paid for items (R)</w:t>
            </w:r>
          </w:p>
        </w:tc>
      </w:tr>
      <w:tr w:rsidR="007B3511" w:rsidRPr="007B3511" w14:paraId="47A0355F" w14:textId="77777777" w:rsidTr="007A352F">
        <w:tc>
          <w:tcPr>
            <w:tcW w:w="1951" w:type="dxa"/>
          </w:tcPr>
          <w:p w14:paraId="768E413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Blue pens</w:t>
            </w:r>
          </w:p>
        </w:tc>
        <w:tc>
          <w:tcPr>
            <w:tcW w:w="2410" w:type="dxa"/>
          </w:tcPr>
          <w:p w14:paraId="4A688E4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100</w:t>
            </w:r>
          </w:p>
        </w:tc>
        <w:tc>
          <w:tcPr>
            <w:tcW w:w="2693" w:type="dxa"/>
          </w:tcPr>
          <w:p w14:paraId="2828308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1, 50</w:t>
            </w:r>
          </w:p>
        </w:tc>
        <w:tc>
          <w:tcPr>
            <w:tcW w:w="3227" w:type="dxa"/>
          </w:tcPr>
          <w:p w14:paraId="28D9D3D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150.00</w:t>
            </w:r>
          </w:p>
        </w:tc>
      </w:tr>
      <w:tr w:rsidR="007B3511" w:rsidRPr="007B3511" w14:paraId="3E01F569" w14:textId="77777777" w:rsidTr="007A352F">
        <w:tc>
          <w:tcPr>
            <w:tcW w:w="1951" w:type="dxa"/>
          </w:tcPr>
          <w:p w14:paraId="682C50A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Green pens</w:t>
            </w:r>
          </w:p>
        </w:tc>
        <w:tc>
          <w:tcPr>
            <w:tcW w:w="2410" w:type="dxa"/>
          </w:tcPr>
          <w:p w14:paraId="072014E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70</w:t>
            </w:r>
          </w:p>
        </w:tc>
        <w:tc>
          <w:tcPr>
            <w:tcW w:w="2693" w:type="dxa"/>
          </w:tcPr>
          <w:p w14:paraId="74CDC44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1, 75</w:t>
            </w:r>
          </w:p>
        </w:tc>
        <w:tc>
          <w:tcPr>
            <w:tcW w:w="3227" w:type="dxa"/>
          </w:tcPr>
          <w:p w14:paraId="14EF5E51"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122.50</w:t>
            </w:r>
          </w:p>
        </w:tc>
      </w:tr>
      <w:tr w:rsidR="007B3511" w:rsidRPr="007B3511" w14:paraId="6D43021B" w14:textId="77777777" w:rsidTr="007A352F">
        <w:tc>
          <w:tcPr>
            <w:tcW w:w="1951" w:type="dxa"/>
          </w:tcPr>
          <w:p w14:paraId="6C30888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Pencils</w:t>
            </w:r>
          </w:p>
        </w:tc>
        <w:tc>
          <w:tcPr>
            <w:tcW w:w="2410" w:type="dxa"/>
          </w:tcPr>
          <w:p w14:paraId="1CF24C2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150</w:t>
            </w:r>
          </w:p>
        </w:tc>
        <w:tc>
          <w:tcPr>
            <w:tcW w:w="2693" w:type="dxa"/>
          </w:tcPr>
          <w:p w14:paraId="16614FE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0,90</w:t>
            </w:r>
          </w:p>
        </w:tc>
        <w:tc>
          <w:tcPr>
            <w:tcW w:w="3227" w:type="dxa"/>
          </w:tcPr>
          <w:p w14:paraId="2E43774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135.00</w:t>
            </w:r>
          </w:p>
        </w:tc>
      </w:tr>
      <w:tr w:rsidR="007B3511" w:rsidRPr="007B3511" w14:paraId="7A44D34B" w14:textId="77777777" w:rsidTr="007A352F">
        <w:tc>
          <w:tcPr>
            <w:tcW w:w="1951" w:type="dxa"/>
          </w:tcPr>
          <w:p w14:paraId="3EB4AB90"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Rulers</w:t>
            </w:r>
          </w:p>
        </w:tc>
        <w:tc>
          <w:tcPr>
            <w:tcW w:w="2410" w:type="dxa"/>
          </w:tcPr>
          <w:p w14:paraId="34268091"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25</w:t>
            </w:r>
          </w:p>
        </w:tc>
        <w:tc>
          <w:tcPr>
            <w:tcW w:w="2693" w:type="dxa"/>
          </w:tcPr>
          <w:p w14:paraId="441EF891"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2,10</w:t>
            </w:r>
          </w:p>
        </w:tc>
        <w:tc>
          <w:tcPr>
            <w:tcW w:w="3227" w:type="dxa"/>
          </w:tcPr>
          <w:p w14:paraId="7332ADDC"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52.50</w:t>
            </w:r>
          </w:p>
        </w:tc>
      </w:tr>
      <w:tr w:rsidR="007B3511" w:rsidRPr="007B3511" w14:paraId="1346F41F" w14:textId="77777777" w:rsidTr="007A352F">
        <w:tc>
          <w:tcPr>
            <w:tcW w:w="1951" w:type="dxa"/>
          </w:tcPr>
          <w:p w14:paraId="3D6AE68C"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Erasers</w:t>
            </w:r>
          </w:p>
        </w:tc>
        <w:tc>
          <w:tcPr>
            <w:tcW w:w="2410" w:type="dxa"/>
          </w:tcPr>
          <w:p w14:paraId="491B5DE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50</w:t>
            </w:r>
          </w:p>
        </w:tc>
        <w:tc>
          <w:tcPr>
            <w:tcW w:w="2693" w:type="dxa"/>
          </w:tcPr>
          <w:p w14:paraId="39EE46F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3, 70</w:t>
            </w:r>
          </w:p>
        </w:tc>
        <w:tc>
          <w:tcPr>
            <w:tcW w:w="3227" w:type="dxa"/>
          </w:tcPr>
          <w:p w14:paraId="0525B96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185.00</w:t>
            </w:r>
          </w:p>
        </w:tc>
      </w:tr>
      <w:tr w:rsidR="007B3511" w:rsidRPr="007B3511" w14:paraId="698C6BEF" w14:textId="77777777" w:rsidTr="007A352F">
        <w:tc>
          <w:tcPr>
            <w:tcW w:w="1951" w:type="dxa"/>
          </w:tcPr>
          <w:p w14:paraId="2410103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Calculators</w:t>
            </w:r>
          </w:p>
        </w:tc>
        <w:tc>
          <w:tcPr>
            <w:tcW w:w="2410" w:type="dxa"/>
          </w:tcPr>
          <w:p w14:paraId="174B0EB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25</w:t>
            </w:r>
          </w:p>
        </w:tc>
        <w:tc>
          <w:tcPr>
            <w:tcW w:w="2693" w:type="dxa"/>
          </w:tcPr>
          <w:p w14:paraId="358011D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89, 90</w:t>
            </w:r>
          </w:p>
        </w:tc>
        <w:tc>
          <w:tcPr>
            <w:tcW w:w="3227" w:type="dxa"/>
          </w:tcPr>
          <w:p w14:paraId="0D39480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2 247.50</w:t>
            </w:r>
          </w:p>
        </w:tc>
      </w:tr>
    </w:tbl>
    <w:p w14:paraId="4B15AFA7" w14:textId="77777777" w:rsidR="007B3511" w:rsidRPr="007B3511" w:rsidRDefault="007B3511" w:rsidP="007B3511">
      <w:pPr>
        <w:numPr>
          <w:ilvl w:val="0"/>
          <w:numId w:val="42"/>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What is the total amount Poseletso plans on spending per month?</w:t>
      </w:r>
    </w:p>
    <w:tbl>
      <w:tblPr>
        <w:tblStyle w:val="TableGrid6"/>
        <w:tblW w:w="5000" w:type="pct"/>
        <w:tblLook w:val="04A0" w:firstRow="1" w:lastRow="0" w:firstColumn="1" w:lastColumn="0" w:noHBand="0" w:noVBand="1"/>
      </w:tblPr>
      <w:tblGrid>
        <w:gridCol w:w="9242"/>
      </w:tblGrid>
      <w:tr w:rsidR="007B3511" w:rsidRPr="007B3511" w14:paraId="1DA9DBEB" w14:textId="77777777" w:rsidTr="00667EA0">
        <w:tc>
          <w:tcPr>
            <w:tcW w:w="5000" w:type="pct"/>
          </w:tcPr>
          <w:p w14:paraId="1A006EDD"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2 892.50</w:t>
            </w:r>
          </w:p>
        </w:tc>
      </w:tr>
    </w:tbl>
    <w:p w14:paraId="186692BA" w14:textId="77777777" w:rsidR="007B3511" w:rsidRPr="007B3511" w:rsidRDefault="007B3511" w:rsidP="007B3511">
      <w:pPr>
        <w:numPr>
          <w:ilvl w:val="0"/>
          <w:numId w:val="42"/>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To be able to afford this amount, she takes a loan of R3 500 from her father. Poseletso agrees to pay him back within one year with 7.5%simple interest added to the loan amount. How much money will Poseletso have to pay her father in a year’s time?</w:t>
      </w:r>
    </w:p>
    <w:tbl>
      <w:tblPr>
        <w:tblStyle w:val="TableGrid6"/>
        <w:tblW w:w="5000" w:type="pct"/>
        <w:tblLook w:val="04A0" w:firstRow="1" w:lastRow="0" w:firstColumn="1" w:lastColumn="0" w:noHBand="0" w:noVBand="1"/>
      </w:tblPr>
      <w:tblGrid>
        <w:gridCol w:w="9242"/>
      </w:tblGrid>
      <w:tr w:rsidR="007B3511" w:rsidRPr="007B3511" w14:paraId="5F3B665D" w14:textId="77777777" w:rsidTr="00667EA0">
        <w:trPr>
          <w:trHeight w:val="547"/>
        </w:trPr>
        <w:tc>
          <w:tcPr>
            <w:tcW w:w="5000" w:type="pct"/>
          </w:tcPr>
          <w:p w14:paraId="3217A09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A = P (1 + in)</w:t>
            </w:r>
          </w:p>
          <w:p w14:paraId="4F77C0F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2 892.50 (</w:t>
            </w:r>
            <m:oMath>
              <m:r>
                <w:rPr>
                  <w:rFonts w:ascii="Cambria Math" w:eastAsia="Calibri" w:hAnsi="Cambria Math" w:cs="Times New Roman"/>
                  <w:lang w:val="en-GB"/>
                </w:rPr>
                <m:t>1+</m:t>
              </m:r>
              <m:f>
                <m:fPr>
                  <m:ctrlPr>
                    <w:rPr>
                      <w:rFonts w:ascii="Cambria Math" w:eastAsia="Calibri" w:hAnsi="Cambria Math" w:cs="Times New Roman"/>
                      <w:lang w:val="en-GB"/>
                    </w:rPr>
                  </m:ctrlPr>
                </m:fPr>
                <m:num>
                  <m:r>
                    <w:rPr>
                      <w:rFonts w:ascii="Cambria Math" w:eastAsia="Calibri" w:hAnsi="Cambria Math" w:cs="Times New Roman"/>
                      <w:lang w:val="en-GB"/>
                    </w:rPr>
                    <m:t>7.5</m:t>
                  </m:r>
                </m:num>
                <m:den>
                  <m:r>
                    <w:rPr>
                      <w:rFonts w:ascii="Cambria Math" w:eastAsia="Calibri" w:hAnsi="Cambria Math" w:cs="Times New Roman"/>
                      <w:lang w:val="en-GB"/>
                    </w:rPr>
                    <m:t xml:space="preserve">100 </m:t>
                  </m:r>
                </m:den>
              </m:f>
              <m:r>
                <w:rPr>
                  <w:rFonts w:ascii="Cambria Math" w:eastAsia="Calibri" w:hAnsi="Cambria Math" w:cs="Times New Roman"/>
                  <w:lang w:val="en-GB"/>
                </w:rPr>
                <m:t>x 1)</m:t>
              </m:r>
            </m:oMath>
          </w:p>
          <w:p w14:paraId="40322828"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3 109.44</w:t>
            </w:r>
          </w:p>
        </w:tc>
      </w:tr>
    </w:tbl>
    <w:p w14:paraId="04D2E3D7" w14:textId="77777777" w:rsidR="007B3511" w:rsidRPr="007B3511" w:rsidRDefault="007B3511" w:rsidP="007B3511">
      <w:pPr>
        <w:numPr>
          <w:ilvl w:val="0"/>
          <w:numId w:val="42"/>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Her sales for the for first four weeks are shown in the table below:</w:t>
      </w:r>
    </w:p>
    <w:tbl>
      <w:tblPr>
        <w:tblStyle w:val="TableGrid6"/>
        <w:tblW w:w="5000" w:type="pct"/>
        <w:tblLook w:val="04A0" w:firstRow="1" w:lastRow="0" w:firstColumn="1" w:lastColumn="0" w:noHBand="0" w:noVBand="1"/>
      </w:tblPr>
      <w:tblGrid>
        <w:gridCol w:w="1639"/>
        <w:gridCol w:w="1140"/>
        <w:gridCol w:w="1120"/>
        <w:gridCol w:w="1290"/>
        <w:gridCol w:w="1621"/>
        <w:gridCol w:w="2432"/>
      </w:tblGrid>
      <w:tr w:rsidR="007B3511" w:rsidRPr="007B3511" w14:paraId="7C54123D" w14:textId="77777777" w:rsidTr="00667EA0">
        <w:tc>
          <w:tcPr>
            <w:tcW w:w="886" w:type="pct"/>
          </w:tcPr>
          <w:p w14:paraId="297B71B8"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lastRenderedPageBreak/>
              <w:t>Item</w:t>
            </w:r>
          </w:p>
        </w:tc>
        <w:tc>
          <w:tcPr>
            <w:tcW w:w="617" w:type="pct"/>
          </w:tcPr>
          <w:p w14:paraId="7FC665AC"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Week 1</w:t>
            </w:r>
          </w:p>
        </w:tc>
        <w:tc>
          <w:tcPr>
            <w:tcW w:w="606" w:type="pct"/>
          </w:tcPr>
          <w:p w14:paraId="793782C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Week 2</w:t>
            </w:r>
          </w:p>
        </w:tc>
        <w:tc>
          <w:tcPr>
            <w:tcW w:w="698" w:type="pct"/>
          </w:tcPr>
          <w:p w14:paraId="61A0D98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Week 3</w:t>
            </w:r>
          </w:p>
        </w:tc>
        <w:tc>
          <w:tcPr>
            <w:tcW w:w="877" w:type="pct"/>
          </w:tcPr>
          <w:p w14:paraId="72C68DD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Week 4</w:t>
            </w:r>
          </w:p>
        </w:tc>
        <w:tc>
          <w:tcPr>
            <w:tcW w:w="1317" w:type="pct"/>
          </w:tcPr>
          <w:p w14:paraId="463BB9C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Numbers sold p’month</w:t>
            </w:r>
          </w:p>
        </w:tc>
      </w:tr>
      <w:tr w:rsidR="007B3511" w:rsidRPr="007B3511" w14:paraId="255937E3" w14:textId="77777777" w:rsidTr="00667EA0">
        <w:tc>
          <w:tcPr>
            <w:tcW w:w="886" w:type="pct"/>
          </w:tcPr>
          <w:p w14:paraId="404C986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Blue pens</w:t>
            </w:r>
          </w:p>
        </w:tc>
        <w:tc>
          <w:tcPr>
            <w:tcW w:w="617" w:type="pct"/>
            <w:vAlign w:val="center"/>
          </w:tcPr>
          <w:p w14:paraId="557FBD80"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11</w:t>
            </w:r>
          </w:p>
        </w:tc>
        <w:tc>
          <w:tcPr>
            <w:tcW w:w="606" w:type="pct"/>
            <w:vAlign w:val="center"/>
          </w:tcPr>
          <w:p w14:paraId="2095AAAC"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14</w:t>
            </w:r>
          </w:p>
        </w:tc>
        <w:tc>
          <w:tcPr>
            <w:tcW w:w="698" w:type="pct"/>
            <w:vAlign w:val="center"/>
          </w:tcPr>
          <w:p w14:paraId="28C153C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12</w:t>
            </w:r>
          </w:p>
        </w:tc>
        <w:tc>
          <w:tcPr>
            <w:tcW w:w="877" w:type="pct"/>
            <w:vAlign w:val="center"/>
          </w:tcPr>
          <w:p w14:paraId="1BB834E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23</w:t>
            </w:r>
          </w:p>
        </w:tc>
        <w:tc>
          <w:tcPr>
            <w:tcW w:w="1317" w:type="pct"/>
            <w:vAlign w:val="center"/>
          </w:tcPr>
          <w:p w14:paraId="04D2C84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60</w:t>
            </w:r>
          </w:p>
        </w:tc>
      </w:tr>
      <w:tr w:rsidR="007B3511" w:rsidRPr="007B3511" w14:paraId="25AAD490" w14:textId="77777777" w:rsidTr="00667EA0">
        <w:tc>
          <w:tcPr>
            <w:tcW w:w="886" w:type="pct"/>
          </w:tcPr>
          <w:p w14:paraId="6AC1C3D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Green pens</w:t>
            </w:r>
          </w:p>
        </w:tc>
        <w:tc>
          <w:tcPr>
            <w:tcW w:w="617" w:type="pct"/>
            <w:vAlign w:val="center"/>
          </w:tcPr>
          <w:p w14:paraId="26843BF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5</w:t>
            </w:r>
          </w:p>
        </w:tc>
        <w:tc>
          <w:tcPr>
            <w:tcW w:w="606" w:type="pct"/>
            <w:vAlign w:val="center"/>
          </w:tcPr>
          <w:p w14:paraId="39FE746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17</w:t>
            </w:r>
          </w:p>
        </w:tc>
        <w:tc>
          <w:tcPr>
            <w:tcW w:w="698" w:type="pct"/>
            <w:vAlign w:val="center"/>
          </w:tcPr>
          <w:p w14:paraId="71C3D021"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10</w:t>
            </w:r>
          </w:p>
        </w:tc>
        <w:tc>
          <w:tcPr>
            <w:tcW w:w="877" w:type="pct"/>
            <w:vAlign w:val="center"/>
          </w:tcPr>
          <w:p w14:paraId="00147DD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7</w:t>
            </w:r>
          </w:p>
        </w:tc>
        <w:tc>
          <w:tcPr>
            <w:tcW w:w="1317" w:type="pct"/>
            <w:vAlign w:val="center"/>
          </w:tcPr>
          <w:p w14:paraId="2D2CAB0D"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39</w:t>
            </w:r>
          </w:p>
        </w:tc>
      </w:tr>
      <w:tr w:rsidR="007B3511" w:rsidRPr="007B3511" w14:paraId="762DE707" w14:textId="77777777" w:rsidTr="00667EA0">
        <w:tc>
          <w:tcPr>
            <w:tcW w:w="886" w:type="pct"/>
          </w:tcPr>
          <w:p w14:paraId="25A95A5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Pencils</w:t>
            </w:r>
          </w:p>
        </w:tc>
        <w:tc>
          <w:tcPr>
            <w:tcW w:w="617" w:type="pct"/>
            <w:vAlign w:val="center"/>
          </w:tcPr>
          <w:p w14:paraId="6CFAFCF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20</w:t>
            </w:r>
          </w:p>
        </w:tc>
        <w:tc>
          <w:tcPr>
            <w:tcW w:w="606" w:type="pct"/>
            <w:vAlign w:val="center"/>
          </w:tcPr>
          <w:p w14:paraId="73C76F4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21</w:t>
            </w:r>
          </w:p>
        </w:tc>
        <w:tc>
          <w:tcPr>
            <w:tcW w:w="698" w:type="pct"/>
            <w:vAlign w:val="center"/>
          </w:tcPr>
          <w:p w14:paraId="45044DF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43</w:t>
            </w:r>
          </w:p>
        </w:tc>
        <w:tc>
          <w:tcPr>
            <w:tcW w:w="877" w:type="pct"/>
            <w:vAlign w:val="center"/>
          </w:tcPr>
          <w:p w14:paraId="512F8A2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38</w:t>
            </w:r>
          </w:p>
        </w:tc>
        <w:tc>
          <w:tcPr>
            <w:tcW w:w="1317" w:type="pct"/>
            <w:vAlign w:val="center"/>
          </w:tcPr>
          <w:p w14:paraId="27D374A0"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122</w:t>
            </w:r>
          </w:p>
        </w:tc>
      </w:tr>
      <w:tr w:rsidR="007B3511" w:rsidRPr="007B3511" w14:paraId="01E4150D" w14:textId="77777777" w:rsidTr="00667EA0">
        <w:tc>
          <w:tcPr>
            <w:tcW w:w="886" w:type="pct"/>
          </w:tcPr>
          <w:p w14:paraId="5A04EDA1"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Rulers</w:t>
            </w:r>
          </w:p>
        </w:tc>
        <w:tc>
          <w:tcPr>
            <w:tcW w:w="617" w:type="pct"/>
            <w:vAlign w:val="center"/>
          </w:tcPr>
          <w:p w14:paraId="0A1D1D8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9</w:t>
            </w:r>
          </w:p>
        </w:tc>
        <w:tc>
          <w:tcPr>
            <w:tcW w:w="606" w:type="pct"/>
            <w:vAlign w:val="center"/>
          </w:tcPr>
          <w:p w14:paraId="1A023D9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13</w:t>
            </w:r>
          </w:p>
        </w:tc>
        <w:tc>
          <w:tcPr>
            <w:tcW w:w="698" w:type="pct"/>
            <w:vAlign w:val="center"/>
          </w:tcPr>
          <w:p w14:paraId="6301FEF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6</w:t>
            </w:r>
          </w:p>
        </w:tc>
        <w:tc>
          <w:tcPr>
            <w:tcW w:w="877" w:type="pct"/>
            <w:vAlign w:val="center"/>
          </w:tcPr>
          <w:p w14:paraId="5E9ED7D1"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22</w:t>
            </w:r>
          </w:p>
        </w:tc>
        <w:tc>
          <w:tcPr>
            <w:tcW w:w="1317" w:type="pct"/>
            <w:vAlign w:val="center"/>
          </w:tcPr>
          <w:p w14:paraId="0ECA4C7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50</w:t>
            </w:r>
          </w:p>
        </w:tc>
      </w:tr>
      <w:tr w:rsidR="007B3511" w:rsidRPr="007B3511" w14:paraId="6B91249B" w14:textId="77777777" w:rsidTr="00667EA0">
        <w:tc>
          <w:tcPr>
            <w:tcW w:w="886" w:type="pct"/>
          </w:tcPr>
          <w:p w14:paraId="2608407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Erasers</w:t>
            </w:r>
          </w:p>
        </w:tc>
        <w:tc>
          <w:tcPr>
            <w:tcW w:w="617" w:type="pct"/>
            <w:vAlign w:val="center"/>
          </w:tcPr>
          <w:p w14:paraId="259D8CD8"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5</w:t>
            </w:r>
          </w:p>
        </w:tc>
        <w:tc>
          <w:tcPr>
            <w:tcW w:w="606" w:type="pct"/>
            <w:vAlign w:val="center"/>
          </w:tcPr>
          <w:p w14:paraId="2830F7C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5</w:t>
            </w:r>
          </w:p>
        </w:tc>
        <w:tc>
          <w:tcPr>
            <w:tcW w:w="698" w:type="pct"/>
            <w:vAlign w:val="center"/>
          </w:tcPr>
          <w:p w14:paraId="799DBDA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6</w:t>
            </w:r>
          </w:p>
        </w:tc>
        <w:tc>
          <w:tcPr>
            <w:tcW w:w="877" w:type="pct"/>
            <w:vAlign w:val="center"/>
          </w:tcPr>
          <w:p w14:paraId="3381398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2</w:t>
            </w:r>
          </w:p>
        </w:tc>
        <w:tc>
          <w:tcPr>
            <w:tcW w:w="1317" w:type="pct"/>
            <w:vAlign w:val="center"/>
          </w:tcPr>
          <w:p w14:paraId="7F89FBE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18</w:t>
            </w:r>
          </w:p>
        </w:tc>
      </w:tr>
      <w:tr w:rsidR="007B3511" w:rsidRPr="007B3511" w14:paraId="038C2D1C" w14:textId="77777777" w:rsidTr="00667EA0">
        <w:tc>
          <w:tcPr>
            <w:tcW w:w="886" w:type="pct"/>
          </w:tcPr>
          <w:p w14:paraId="3A3632F0"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Calculators</w:t>
            </w:r>
          </w:p>
        </w:tc>
        <w:tc>
          <w:tcPr>
            <w:tcW w:w="617" w:type="pct"/>
            <w:vAlign w:val="center"/>
          </w:tcPr>
          <w:p w14:paraId="4C4CF8E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w:t>
            </w:r>
          </w:p>
        </w:tc>
        <w:tc>
          <w:tcPr>
            <w:tcW w:w="606" w:type="pct"/>
            <w:vAlign w:val="center"/>
          </w:tcPr>
          <w:p w14:paraId="3FF690D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6</w:t>
            </w:r>
          </w:p>
        </w:tc>
        <w:tc>
          <w:tcPr>
            <w:tcW w:w="698" w:type="pct"/>
            <w:vAlign w:val="center"/>
          </w:tcPr>
          <w:p w14:paraId="711F3B6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5</w:t>
            </w:r>
          </w:p>
        </w:tc>
        <w:tc>
          <w:tcPr>
            <w:tcW w:w="877" w:type="pct"/>
            <w:vAlign w:val="center"/>
          </w:tcPr>
          <w:p w14:paraId="5637D50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8</w:t>
            </w:r>
          </w:p>
        </w:tc>
        <w:tc>
          <w:tcPr>
            <w:tcW w:w="1317" w:type="pct"/>
            <w:vAlign w:val="center"/>
          </w:tcPr>
          <w:p w14:paraId="36F5821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20</w:t>
            </w:r>
          </w:p>
        </w:tc>
      </w:tr>
    </w:tbl>
    <w:p w14:paraId="33AB379B" w14:textId="77777777" w:rsidR="007B3511" w:rsidRPr="007B3511" w:rsidRDefault="007B3511" w:rsidP="007B3511">
      <w:pPr>
        <w:numPr>
          <w:ilvl w:val="0"/>
          <w:numId w:val="42"/>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Poseletso sells the stationery at the following unit prices:Which of the listed items should she buy fewer of per month to increase her profit margin? Motivate your answer.</w:t>
      </w:r>
    </w:p>
    <w:tbl>
      <w:tblPr>
        <w:tblStyle w:val="TableGrid6"/>
        <w:tblW w:w="5000" w:type="pct"/>
        <w:tblLook w:val="04A0" w:firstRow="1" w:lastRow="0" w:firstColumn="1" w:lastColumn="0" w:noHBand="0" w:noVBand="1"/>
      </w:tblPr>
      <w:tblGrid>
        <w:gridCol w:w="9242"/>
      </w:tblGrid>
      <w:tr w:rsidR="007B3511" w:rsidRPr="007B3511" w14:paraId="5288697D" w14:textId="77777777" w:rsidTr="00667EA0">
        <w:trPr>
          <w:trHeight w:val="169"/>
        </w:trPr>
        <w:tc>
          <w:tcPr>
            <w:tcW w:w="5000" w:type="pct"/>
          </w:tcPr>
          <w:p w14:paraId="4A81042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Calculators, they are expensive and Poseletso does not sell them all in an average month. </w:t>
            </w:r>
          </w:p>
        </w:tc>
      </w:tr>
    </w:tbl>
    <w:p w14:paraId="5643B1C8" w14:textId="77777777" w:rsidR="007B3511" w:rsidRPr="007B3511" w:rsidRDefault="007B3511" w:rsidP="007B3511">
      <w:pPr>
        <w:numPr>
          <w:ilvl w:val="0"/>
          <w:numId w:val="42"/>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Calculate how much money would she have made after one month</w:t>
      </w:r>
    </w:p>
    <w:tbl>
      <w:tblPr>
        <w:tblStyle w:val="TableGrid6"/>
        <w:tblW w:w="5000" w:type="pct"/>
        <w:tblLook w:val="04A0" w:firstRow="1" w:lastRow="0" w:firstColumn="1" w:lastColumn="0" w:noHBand="0" w:noVBand="1"/>
      </w:tblPr>
      <w:tblGrid>
        <w:gridCol w:w="9242"/>
      </w:tblGrid>
      <w:tr w:rsidR="007B3511" w:rsidRPr="007B3511" w14:paraId="19A017EE" w14:textId="77777777" w:rsidTr="00667EA0">
        <w:trPr>
          <w:trHeight w:val="293"/>
        </w:trPr>
        <w:tc>
          <w:tcPr>
            <w:tcW w:w="5000" w:type="pct"/>
          </w:tcPr>
          <w:p w14:paraId="7E082988"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60 x R2.00 = R120.00</w:t>
            </w:r>
          </w:p>
          <w:p w14:paraId="1A2E4B7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39 x R2.00 = R78.00</w:t>
            </w:r>
          </w:p>
          <w:p w14:paraId="7D1277E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50 x R4.00 = R200.00</w:t>
            </w:r>
          </w:p>
          <w:p w14:paraId="48900C40"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122 x R1.50 = R183.00</w:t>
            </w:r>
          </w:p>
          <w:p w14:paraId="5932D9F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18 x R3.00 = R57.00</w:t>
            </w:r>
          </w:p>
          <w:p w14:paraId="0EE126C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20 x R100.00 = R2000.00</w:t>
            </w:r>
          </w:p>
          <w:p w14:paraId="6E99B420"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Total of R2 635.00</w:t>
            </w:r>
          </w:p>
        </w:tc>
      </w:tr>
    </w:tbl>
    <w:p w14:paraId="2DC2B2F2" w14:textId="77777777" w:rsidR="007B3511" w:rsidRPr="007B3511" w:rsidRDefault="007B3511" w:rsidP="007B3511">
      <w:pPr>
        <w:numPr>
          <w:ilvl w:val="0"/>
          <w:numId w:val="42"/>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Will she have made a profit after one month? Motivate your answer.</w:t>
      </w:r>
    </w:p>
    <w:tbl>
      <w:tblPr>
        <w:tblStyle w:val="TableGrid6"/>
        <w:tblW w:w="5000" w:type="pct"/>
        <w:tblLook w:val="04A0" w:firstRow="1" w:lastRow="0" w:firstColumn="1" w:lastColumn="0" w:noHBand="0" w:noVBand="1"/>
      </w:tblPr>
      <w:tblGrid>
        <w:gridCol w:w="9242"/>
      </w:tblGrid>
      <w:tr w:rsidR="007B3511" w:rsidRPr="007B3511" w14:paraId="3B4FDA0F" w14:textId="77777777" w:rsidTr="00667EA0">
        <w:trPr>
          <w:trHeight w:val="289"/>
        </w:trPr>
        <w:tc>
          <w:tcPr>
            <w:tcW w:w="5000" w:type="pct"/>
          </w:tcPr>
          <w:p w14:paraId="2157AB3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No, as she has spent more than she collected in the first month</w:t>
            </w:r>
          </w:p>
        </w:tc>
      </w:tr>
    </w:tbl>
    <w:p w14:paraId="016D4812" w14:textId="77777777" w:rsidR="007B3511" w:rsidRPr="007B3511" w:rsidRDefault="007B3511" w:rsidP="00667EA0">
      <w:pPr>
        <w:numPr>
          <w:ilvl w:val="0"/>
          <w:numId w:val="42"/>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If the business is running for ten months of the school year, how much will Poseletso pay Lerato in that school year?</w:t>
      </w:r>
    </w:p>
    <w:tbl>
      <w:tblPr>
        <w:tblStyle w:val="TableGrid6"/>
        <w:tblW w:w="5000" w:type="pct"/>
        <w:tblLook w:val="04A0" w:firstRow="1" w:lastRow="0" w:firstColumn="1" w:lastColumn="0" w:noHBand="0" w:noVBand="1"/>
      </w:tblPr>
      <w:tblGrid>
        <w:gridCol w:w="9242"/>
      </w:tblGrid>
      <w:tr w:rsidR="007B3511" w:rsidRPr="007B3511" w14:paraId="3D9C82AE" w14:textId="77777777" w:rsidTr="00667EA0">
        <w:trPr>
          <w:trHeight w:val="181"/>
        </w:trPr>
        <w:tc>
          <w:tcPr>
            <w:tcW w:w="5000" w:type="pct"/>
          </w:tcPr>
          <w:p w14:paraId="58728D1D"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8 x R150.00 = R1 200</w:t>
            </w:r>
          </w:p>
        </w:tc>
      </w:tr>
    </w:tbl>
    <w:p w14:paraId="384E16CB" w14:textId="77777777" w:rsidR="007B3511" w:rsidRPr="007B3511" w:rsidRDefault="007B3511" w:rsidP="007B3511">
      <w:pPr>
        <w:numPr>
          <w:ilvl w:val="0"/>
          <w:numId w:val="42"/>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 xml:space="preserve">Calculate the total amount of money Poseletso would have spent in the ten months of the school year. </w:t>
      </w:r>
    </w:p>
    <w:tbl>
      <w:tblPr>
        <w:tblStyle w:val="TableGrid6"/>
        <w:tblW w:w="5000" w:type="pct"/>
        <w:tblLook w:val="04A0" w:firstRow="1" w:lastRow="0" w:firstColumn="1" w:lastColumn="0" w:noHBand="0" w:noVBand="1"/>
      </w:tblPr>
      <w:tblGrid>
        <w:gridCol w:w="9242"/>
      </w:tblGrid>
      <w:tr w:rsidR="007B3511" w:rsidRPr="007B3511" w14:paraId="28090CCF" w14:textId="77777777" w:rsidTr="00667EA0">
        <w:trPr>
          <w:trHeight w:val="191"/>
        </w:trPr>
        <w:tc>
          <w:tcPr>
            <w:tcW w:w="5000" w:type="pct"/>
          </w:tcPr>
          <w:p w14:paraId="26CD2B7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(R2 892.50 x 10) + R 1 200.00 = R30 125.00</w:t>
            </w:r>
          </w:p>
        </w:tc>
      </w:tr>
    </w:tbl>
    <w:p w14:paraId="7E3D2ADA" w14:textId="77777777" w:rsidR="007B3511" w:rsidRPr="007B3511" w:rsidRDefault="007B3511" w:rsidP="007B3511">
      <w:pPr>
        <w:numPr>
          <w:ilvl w:val="0"/>
          <w:numId w:val="42"/>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 xml:space="preserve">Calculate the amount of money Poseletso would have made in these ten months of the school year. </w:t>
      </w:r>
    </w:p>
    <w:tbl>
      <w:tblPr>
        <w:tblStyle w:val="TableGrid6"/>
        <w:tblW w:w="5000" w:type="pct"/>
        <w:tblLook w:val="04A0" w:firstRow="1" w:lastRow="0" w:firstColumn="1" w:lastColumn="0" w:noHBand="0" w:noVBand="1"/>
      </w:tblPr>
      <w:tblGrid>
        <w:gridCol w:w="9242"/>
      </w:tblGrid>
      <w:tr w:rsidR="007B3511" w:rsidRPr="007B3511" w14:paraId="5B8AF17E" w14:textId="77777777" w:rsidTr="00667EA0">
        <w:trPr>
          <w:trHeight w:val="201"/>
        </w:trPr>
        <w:tc>
          <w:tcPr>
            <w:tcW w:w="5000" w:type="pct"/>
          </w:tcPr>
          <w:p w14:paraId="0BA1DC3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2 635 x 10 = R26 350</w:t>
            </w:r>
          </w:p>
        </w:tc>
      </w:tr>
    </w:tbl>
    <w:p w14:paraId="7C5F46BC" w14:textId="77777777" w:rsidR="007B3511" w:rsidRPr="007B3511" w:rsidRDefault="007B3511" w:rsidP="007B3511">
      <w:pPr>
        <w:numPr>
          <w:ilvl w:val="0"/>
          <w:numId w:val="42"/>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 xml:space="preserve">Did Poseletso make a profit at the end of the school year? Motivate your answer. </w:t>
      </w:r>
    </w:p>
    <w:tbl>
      <w:tblPr>
        <w:tblStyle w:val="TableGrid6"/>
        <w:tblW w:w="5000" w:type="pct"/>
        <w:tblLook w:val="04A0" w:firstRow="1" w:lastRow="0" w:firstColumn="1" w:lastColumn="0" w:noHBand="0" w:noVBand="1"/>
      </w:tblPr>
      <w:tblGrid>
        <w:gridCol w:w="9242"/>
      </w:tblGrid>
      <w:tr w:rsidR="007B3511" w:rsidRPr="007B3511" w14:paraId="4E8321F3" w14:textId="77777777" w:rsidTr="00667EA0">
        <w:trPr>
          <w:trHeight w:val="225"/>
        </w:trPr>
        <w:tc>
          <w:tcPr>
            <w:tcW w:w="5000" w:type="pct"/>
          </w:tcPr>
          <w:p w14:paraId="6E29A3F0" w14:textId="77777777" w:rsidR="007B3511" w:rsidRPr="007B3511" w:rsidRDefault="007B3511" w:rsidP="00667EA0">
            <w:pPr>
              <w:autoSpaceDE w:val="0"/>
              <w:autoSpaceDN w:val="0"/>
              <w:adjustRightInd w:val="0"/>
              <w:spacing w:line="360" w:lineRule="auto"/>
              <w:jc w:val="both"/>
              <w:rPr>
                <w:rFonts w:eastAsia="Calibri" w:cs="Times New Roman"/>
                <w:lang w:val="en-GB"/>
              </w:rPr>
            </w:pPr>
            <w:r w:rsidRPr="007B3511">
              <w:rPr>
                <w:rFonts w:eastAsia="Calibri" w:cs="Times New Roman"/>
                <w:lang w:val="en-GB"/>
              </w:rPr>
              <w:t xml:space="preserve">No, she did not make a profit. She spent far more than she has made and she has not paid her fathers’ money back yet. </w:t>
            </w:r>
          </w:p>
        </w:tc>
      </w:tr>
    </w:tbl>
    <w:p w14:paraId="17BA598C" w14:textId="77777777" w:rsidR="007B3511" w:rsidRPr="007B3511" w:rsidRDefault="007B3511" w:rsidP="007B3511">
      <w:pPr>
        <w:numPr>
          <w:ilvl w:val="0"/>
          <w:numId w:val="42"/>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lastRenderedPageBreak/>
        <w:t xml:space="preserve">If Poseletso does not increase the prices of her items, but buys sufficient monthly stock for the requirements of her peers, will she make a profit or at least break even? Show all your calculations. </w:t>
      </w:r>
    </w:p>
    <w:tbl>
      <w:tblPr>
        <w:tblStyle w:val="TableGrid6"/>
        <w:tblW w:w="5000" w:type="pct"/>
        <w:tblLook w:val="04A0" w:firstRow="1" w:lastRow="0" w:firstColumn="1" w:lastColumn="0" w:noHBand="0" w:noVBand="1"/>
      </w:tblPr>
      <w:tblGrid>
        <w:gridCol w:w="9242"/>
      </w:tblGrid>
      <w:tr w:rsidR="007B3511" w:rsidRPr="007B3511" w14:paraId="4281853E" w14:textId="77777777" w:rsidTr="00667EA0">
        <w:trPr>
          <w:trHeight w:val="4808"/>
        </w:trPr>
        <w:tc>
          <w:tcPr>
            <w:tcW w:w="5000" w:type="pct"/>
          </w:tcPr>
          <w:p w14:paraId="630A036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If Poseletso buys only the number of items her peers need on average, she will spend the following each month:</w:t>
            </w:r>
          </w:p>
          <w:tbl>
            <w:tblPr>
              <w:tblStyle w:val="TableGrid6"/>
              <w:tblW w:w="0" w:type="auto"/>
              <w:tblLook w:val="04A0" w:firstRow="1" w:lastRow="0" w:firstColumn="1" w:lastColumn="0" w:noHBand="0" w:noVBand="1"/>
            </w:tblPr>
            <w:tblGrid>
              <w:gridCol w:w="3013"/>
              <w:gridCol w:w="2994"/>
              <w:gridCol w:w="3009"/>
            </w:tblGrid>
            <w:tr w:rsidR="007B3511" w:rsidRPr="007B3511" w14:paraId="2F397947" w14:textId="77777777" w:rsidTr="007A352F">
              <w:tc>
                <w:tcPr>
                  <w:tcW w:w="3110" w:type="dxa"/>
                </w:tcPr>
                <w:p w14:paraId="1231ABC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Item</w:t>
                  </w:r>
                </w:p>
              </w:tc>
              <w:tc>
                <w:tcPr>
                  <w:tcW w:w="3110" w:type="dxa"/>
                </w:tcPr>
                <w:p w14:paraId="1698134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Sold per month</w:t>
                  </w:r>
                </w:p>
              </w:tc>
              <w:tc>
                <w:tcPr>
                  <w:tcW w:w="3110" w:type="dxa"/>
                </w:tcPr>
                <w:p w14:paraId="6328CC7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Amount spent</w:t>
                  </w:r>
                </w:p>
              </w:tc>
            </w:tr>
            <w:tr w:rsidR="007B3511" w:rsidRPr="007B3511" w14:paraId="556A534F" w14:textId="77777777" w:rsidTr="007A352F">
              <w:tc>
                <w:tcPr>
                  <w:tcW w:w="3110" w:type="dxa"/>
                </w:tcPr>
                <w:p w14:paraId="4AEE768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Blue pens</w:t>
                  </w:r>
                </w:p>
              </w:tc>
              <w:tc>
                <w:tcPr>
                  <w:tcW w:w="3110" w:type="dxa"/>
                  <w:vAlign w:val="center"/>
                </w:tcPr>
                <w:p w14:paraId="3945FBCD"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60</w:t>
                  </w:r>
                </w:p>
              </w:tc>
              <w:tc>
                <w:tcPr>
                  <w:tcW w:w="3110" w:type="dxa"/>
                </w:tcPr>
                <w:p w14:paraId="4CD9AA6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R90.00</w:t>
                  </w:r>
                </w:p>
              </w:tc>
            </w:tr>
            <w:tr w:rsidR="007B3511" w:rsidRPr="007B3511" w14:paraId="17147271" w14:textId="77777777" w:rsidTr="007A352F">
              <w:tc>
                <w:tcPr>
                  <w:tcW w:w="3110" w:type="dxa"/>
                </w:tcPr>
                <w:p w14:paraId="6B0AD22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Green pens</w:t>
                  </w:r>
                </w:p>
              </w:tc>
              <w:tc>
                <w:tcPr>
                  <w:tcW w:w="3110" w:type="dxa"/>
                  <w:vAlign w:val="center"/>
                </w:tcPr>
                <w:p w14:paraId="192CA41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39</w:t>
                  </w:r>
                </w:p>
              </w:tc>
              <w:tc>
                <w:tcPr>
                  <w:tcW w:w="3110" w:type="dxa"/>
                </w:tcPr>
                <w:p w14:paraId="60A0E23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R68.25</w:t>
                  </w:r>
                </w:p>
              </w:tc>
            </w:tr>
            <w:tr w:rsidR="007B3511" w:rsidRPr="007B3511" w14:paraId="4DBB5513" w14:textId="77777777" w:rsidTr="007A352F">
              <w:tc>
                <w:tcPr>
                  <w:tcW w:w="3110" w:type="dxa"/>
                </w:tcPr>
                <w:p w14:paraId="06770D9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Pencils</w:t>
                  </w:r>
                </w:p>
              </w:tc>
              <w:tc>
                <w:tcPr>
                  <w:tcW w:w="3110" w:type="dxa"/>
                  <w:vAlign w:val="center"/>
                </w:tcPr>
                <w:p w14:paraId="2050A6E8"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122</w:t>
                  </w:r>
                </w:p>
              </w:tc>
              <w:tc>
                <w:tcPr>
                  <w:tcW w:w="3110" w:type="dxa"/>
                </w:tcPr>
                <w:p w14:paraId="511FD85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R109.80</w:t>
                  </w:r>
                </w:p>
              </w:tc>
            </w:tr>
            <w:tr w:rsidR="007B3511" w:rsidRPr="007B3511" w14:paraId="1BED5268" w14:textId="77777777" w:rsidTr="007A352F">
              <w:tc>
                <w:tcPr>
                  <w:tcW w:w="3110" w:type="dxa"/>
                </w:tcPr>
                <w:p w14:paraId="26BBA11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Rulers</w:t>
                  </w:r>
                </w:p>
              </w:tc>
              <w:tc>
                <w:tcPr>
                  <w:tcW w:w="3110" w:type="dxa"/>
                  <w:vAlign w:val="center"/>
                </w:tcPr>
                <w:p w14:paraId="071F5AA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50</w:t>
                  </w:r>
                </w:p>
              </w:tc>
              <w:tc>
                <w:tcPr>
                  <w:tcW w:w="3110" w:type="dxa"/>
                </w:tcPr>
                <w:p w14:paraId="58E6739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R185.00</w:t>
                  </w:r>
                </w:p>
              </w:tc>
            </w:tr>
            <w:tr w:rsidR="007B3511" w:rsidRPr="007B3511" w14:paraId="67D12A61" w14:textId="77777777" w:rsidTr="007A352F">
              <w:tc>
                <w:tcPr>
                  <w:tcW w:w="3110" w:type="dxa"/>
                </w:tcPr>
                <w:p w14:paraId="7A7F1E7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Erasers</w:t>
                  </w:r>
                </w:p>
              </w:tc>
              <w:tc>
                <w:tcPr>
                  <w:tcW w:w="3110" w:type="dxa"/>
                  <w:vAlign w:val="center"/>
                </w:tcPr>
                <w:p w14:paraId="79C1C93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18</w:t>
                  </w:r>
                </w:p>
              </w:tc>
              <w:tc>
                <w:tcPr>
                  <w:tcW w:w="3110" w:type="dxa"/>
                </w:tcPr>
                <w:p w14:paraId="1A52714C"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R37.80</w:t>
                  </w:r>
                </w:p>
              </w:tc>
            </w:tr>
            <w:tr w:rsidR="007B3511" w:rsidRPr="007B3511" w14:paraId="521E49A7" w14:textId="77777777" w:rsidTr="007A352F">
              <w:tc>
                <w:tcPr>
                  <w:tcW w:w="3110" w:type="dxa"/>
                </w:tcPr>
                <w:p w14:paraId="5E53A6CD"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Calculators</w:t>
                  </w:r>
                </w:p>
              </w:tc>
              <w:tc>
                <w:tcPr>
                  <w:tcW w:w="3110" w:type="dxa"/>
                  <w:vAlign w:val="center"/>
                </w:tcPr>
                <w:p w14:paraId="4A32DEF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20</w:t>
                  </w:r>
                </w:p>
              </w:tc>
              <w:tc>
                <w:tcPr>
                  <w:tcW w:w="3110" w:type="dxa"/>
                </w:tcPr>
                <w:p w14:paraId="1CA07111"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R1 798.00</w:t>
                  </w:r>
                </w:p>
              </w:tc>
            </w:tr>
            <w:tr w:rsidR="007B3511" w:rsidRPr="007B3511" w14:paraId="1A5FAAD4" w14:textId="77777777" w:rsidTr="007A352F">
              <w:tc>
                <w:tcPr>
                  <w:tcW w:w="6220" w:type="dxa"/>
                  <w:gridSpan w:val="2"/>
                </w:tcPr>
                <w:p w14:paraId="6EFC7983"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Total</w:t>
                  </w:r>
                </w:p>
              </w:tc>
              <w:tc>
                <w:tcPr>
                  <w:tcW w:w="3110" w:type="dxa"/>
                </w:tcPr>
                <w:p w14:paraId="66CE7B5E"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R 2 288.85</w:t>
                  </w:r>
                </w:p>
              </w:tc>
            </w:tr>
          </w:tbl>
          <w:p w14:paraId="63294D26" w14:textId="77777777" w:rsidR="007B3511" w:rsidRPr="007B3511" w:rsidRDefault="007B3511" w:rsidP="00667EA0">
            <w:pPr>
              <w:autoSpaceDE w:val="0"/>
              <w:autoSpaceDN w:val="0"/>
              <w:adjustRightInd w:val="0"/>
              <w:spacing w:line="360" w:lineRule="auto"/>
              <w:jc w:val="both"/>
              <w:rPr>
                <w:rFonts w:eastAsia="Calibri" w:cs="Times New Roman"/>
                <w:lang w:val="en-GB"/>
              </w:rPr>
            </w:pPr>
            <w:r w:rsidRPr="007B3511">
              <w:rPr>
                <w:rFonts w:eastAsia="Calibri" w:cs="Times New Roman"/>
                <w:lang w:val="en-GB"/>
              </w:rPr>
              <w:t>Because she will spend this amount in the nine months following the first month when she collected the data, she would have spent (R2 288.85 x 9) + R 2 892.50 = R 23 492.15 in the ten months. She would receive the same amount of money at the end of the ten months, as her sales would not differ and her prices remained the same. This means that she would have still made R 26 350.00 at the end of the ten months. Poseletso needs to subtract the money that she owes her father (R3 109.44) from R 26 350.00. Therefore she will have this amount of money at the end of the year: R 26 350.00 – R 23 492.15 – R 3 109.44 = - R 251.59. Therefore she would not have made a profit.</w:t>
            </w:r>
          </w:p>
        </w:tc>
      </w:tr>
    </w:tbl>
    <w:p w14:paraId="7DE17E93" w14:textId="77777777" w:rsidR="007B3511" w:rsidRPr="007B3511" w:rsidRDefault="007B3511" w:rsidP="007B3511">
      <w:pPr>
        <w:numPr>
          <w:ilvl w:val="0"/>
          <w:numId w:val="42"/>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Suggest how Poseletso could have saved her business</w:t>
      </w:r>
    </w:p>
    <w:tbl>
      <w:tblPr>
        <w:tblStyle w:val="TableGrid6"/>
        <w:tblW w:w="5000" w:type="pct"/>
        <w:tblLook w:val="04A0" w:firstRow="1" w:lastRow="0" w:firstColumn="1" w:lastColumn="0" w:noHBand="0" w:noVBand="1"/>
      </w:tblPr>
      <w:tblGrid>
        <w:gridCol w:w="9242"/>
      </w:tblGrid>
      <w:tr w:rsidR="007B3511" w:rsidRPr="007B3511" w14:paraId="7CB73C84" w14:textId="77777777" w:rsidTr="00667EA0">
        <w:trPr>
          <w:trHeight w:val="137"/>
        </w:trPr>
        <w:tc>
          <w:tcPr>
            <w:tcW w:w="5000" w:type="pct"/>
          </w:tcPr>
          <w:p w14:paraId="4EC1D28D"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She could have worked alone and/or increased her prices marginally as her products were selling. </w:t>
            </w:r>
          </w:p>
        </w:tc>
      </w:tr>
    </w:tbl>
    <w:p w14:paraId="1C99973B"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4B4B6EE6"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b/>
          <w:i/>
          <w:lang w:val="en-GB"/>
        </w:rPr>
      </w:pPr>
      <w:r w:rsidRPr="007B3511">
        <w:rPr>
          <w:rFonts w:eastAsia="Calibri" w:cs="Times New Roman"/>
          <w:b/>
          <w:i/>
          <w:lang w:val="en-GB"/>
        </w:rPr>
        <w:t>Practise activities:</w:t>
      </w:r>
    </w:p>
    <w:p w14:paraId="27EA5DCD" w14:textId="77777777" w:rsidR="007B3511" w:rsidRPr="007B3511" w:rsidRDefault="007B3511" w:rsidP="007B3511">
      <w:pPr>
        <w:numPr>
          <w:ilvl w:val="0"/>
          <w:numId w:val="43"/>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 xml:space="preserve">Which of these two investments will yield the highest return if R10 000 is invested at simple interest? Show your calculations. </w:t>
      </w:r>
    </w:p>
    <w:tbl>
      <w:tblPr>
        <w:tblStyle w:val="TableGrid6"/>
        <w:tblW w:w="5000" w:type="pct"/>
        <w:tblLook w:val="04A0" w:firstRow="1" w:lastRow="0" w:firstColumn="1" w:lastColumn="0" w:noHBand="0" w:noVBand="1"/>
      </w:tblPr>
      <w:tblGrid>
        <w:gridCol w:w="3077"/>
        <w:gridCol w:w="3078"/>
        <w:gridCol w:w="3087"/>
      </w:tblGrid>
      <w:tr w:rsidR="007B3511" w:rsidRPr="007B3511" w14:paraId="4E4DC67C" w14:textId="77777777" w:rsidTr="00667EA0">
        <w:tc>
          <w:tcPr>
            <w:tcW w:w="1665" w:type="pct"/>
            <w:shd w:val="clear" w:color="auto" w:fill="D9D9D9" w:themeFill="background1" w:themeFillShade="D9"/>
          </w:tcPr>
          <w:p w14:paraId="651D38B1"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Deposit period (12 months)</w:t>
            </w:r>
          </w:p>
        </w:tc>
        <w:tc>
          <w:tcPr>
            <w:tcW w:w="1665" w:type="pct"/>
            <w:shd w:val="clear" w:color="auto" w:fill="D9D9D9" w:themeFill="background1" w:themeFillShade="D9"/>
          </w:tcPr>
          <w:p w14:paraId="2D14D97C"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Interest rate if the interest is paid monthly (10.2%)</w:t>
            </w:r>
          </w:p>
        </w:tc>
        <w:tc>
          <w:tcPr>
            <w:tcW w:w="1671" w:type="pct"/>
            <w:shd w:val="clear" w:color="auto" w:fill="D9D9D9" w:themeFill="background1" w:themeFillShade="D9"/>
          </w:tcPr>
          <w:p w14:paraId="13E8353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Interest rate if interest is paid at the end of the period (10.65%)</w:t>
            </w:r>
          </w:p>
        </w:tc>
      </w:tr>
      <w:tr w:rsidR="007B3511" w:rsidRPr="007B3511" w14:paraId="241DF9AE" w14:textId="77777777" w:rsidTr="00667EA0">
        <w:tc>
          <w:tcPr>
            <w:tcW w:w="1665" w:type="pct"/>
          </w:tcPr>
          <w:p w14:paraId="18C45E8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p>
        </w:tc>
        <w:tc>
          <w:tcPr>
            <w:tcW w:w="1665" w:type="pct"/>
          </w:tcPr>
          <w:p w14:paraId="406B7F4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SI = P x I x n</w:t>
            </w:r>
          </w:p>
          <w:p w14:paraId="76FF2BB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10000 x </w:t>
            </w:r>
            <m:oMath>
              <m:f>
                <m:fPr>
                  <m:ctrlPr>
                    <w:rPr>
                      <w:rFonts w:ascii="Cambria Math" w:eastAsia="Calibri" w:hAnsi="Cambria Math" w:cs="Times New Roman"/>
                      <w:i/>
                      <w:lang w:val="en-GB"/>
                    </w:rPr>
                  </m:ctrlPr>
                </m:fPr>
                <m:num>
                  <m:r>
                    <w:rPr>
                      <w:rFonts w:ascii="Cambria Math" w:eastAsia="Calibri" w:hAnsi="Cambria Math" w:cs="Times New Roman"/>
                      <w:lang w:val="en-GB"/>
                    </w:rPr>
                    <m:t>10.20</m:t>
                  </m:r>
                </m:num>
                <m:den>
                  <m:r>
                    <w:rPr>
                      <w:rFonts w:ascii="Cambria Math" w:eastAsia="Calibri" w:hAnsi="Cambria Math" w:cs="Times New Roman"/>
                      <w:lang w:val="en-GB"/>
                    </w:rPr>
                    <m:t>100</m:t>
                  </m:r>
                </m:den>
              </m:f>
            </m:oMath>
            <w:r w:rsidRPr="007B3511">
              <w:rPr>
                <w:rFonts w:eastAsia="Calibri" w:cs="Times New Roman"/>
                <w:lang w:val="en-GB"/>
              </w:rPr>
              <w:t xml:space="preserve"> x </w:t>
            </w:r>
            <m:oMath>
              <m:f>
                <m:fPr>
                  <m:ctrlPr>
                    <w:rPr>
                      <w:rFonts w:ascii="Cambria Math" w:eastAsia="Calibri" w:hAnsi="Cambria Math" w:cs="Times New Roman"/>
                      <w:i/>
                      <w:lang w:val="en-GB"/>
                    </w:rPr>
                  </m:ctrlPr>
                </m:fPr>
                <m:num>
                  <m:r>
                    <w:rPr>
                      <w:rFonts w:ascii="Cambria Math" w:eastAsia="Calibri" w:hAnsi="Cambria Math" w:cs="Times New Roman"/>
                      <w:lang w:val="en-GB"/>
                    </w:rPr>
                    <m:t>1</m:t>
                  </m:r>
                </m:num>
                <m:den>
                  <m:r>
                    <w:rPr>
                      <w:rFonts w:ascii="Cambria Math" w:eastAsia="Calibri" w:hAnsi="Cambria Math" w:cs="Times New Roman"/>
                      <w:lang w:val="en-GB"/>
                    </w:rPr>
                    <m:t>12</m:t>
                  </m:r>
                </m:den>
              </m:f>
            </m:oMath>
          </w:p>
          <w:p w14:paraId="363C487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85</w:t>
            </w:r>
          </w:p>
          <w:p w14:paraId="41B5FB4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So R85 x 12 months = R1 020</w:t>
            </w:r>
          </w:p>
        </w:tc>
        <w:tc>
          <w:tcPr>
            <w:tcW w:w="1671" w:type="pct"/>
          </w:tcPr>
          <w:p w14:paraId="7D7626D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SI = P x I x n</w:t>
            </w:r>
          </w:p>
          <w:p w14:paraId="38BCE198"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10000 x </w:t>
            </w:r>
            <m:oMath>
              <m:f>
                <m:fPr>
                  <m:ctrlPr>
                    <w:rPr>
                      <w:rFonts w:ascii="Cambria Math" w:eastAsia="Calibri" w:hAnsi="Cambria Math" w:cs="Times New Roman"/>
                      <w:i/>
                      <w:lang w:val="en-GB"/>
                    </w:rPr>
                  </m:ctrlPr>
                </m:fPr>
                <m:num>
                  <m:r>
                    <w:rPr>
                      <w:rFonts w:ascii="Cambria Math" w:eastAsia="Calibri" w:hAnsi="Cambria Math" w:cs="Times New Roman"/>
                      <w:lang w:val="en-GB"/>
                    </w:rPr>
                    <m:t>10.65</m:t>
                  </m:r>
                </m:num>
                <m:den>
                  <m:r>
                    <w:rPr>
                      <w:rFonts w:ascii="Cambria Math" w:eastAsia="Calibri" w:hAnsi="Cambria Math" w:cs="Times New Roman"/>
                      <w:lang w:val="en-GB"/>
                    </w:rPr>
                    <m:t>100</m:t>
                  </m:r>
                </m:den>
              </m:f>
            </m:oMath>
            <w:r w:rsidRPr="007B3511">
              <w:rPr>
                <w:rFonts w:eastAsia="Calibri" w:cs="Times New Roman"/>
                <w:lang w:val="en-GB"/>
              </w:rPr>
              <w:t xml:space="preserve"> x 1</w:t>
            </w:r>
          </w:p>
          <w:p w14:paraId="412755D1"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1 065</w:t>
            </w:r>
          </w:p>
          <w:p w14:paraId="1D14055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So R1 065</w:t>
            </w:r>
          </w:p>
        </w:tc>
      </w:tr>
    </w:tbl>
    <w:p w14:paraId="2D005397"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0093975C" w14:textId="77777777" w:rsidR="007B3511" w:rsidRPr="007B3511" w:rsidRDefault="007B3511" w:rsidP="007B3511">
      <w:pPr>
        <w:numPr>
          <w:ilvl w:val="0"/>
          <w:numId w:val="43"/>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lastRenderedPageBreak/>
        <w:t>Marco and Julia have just got engaged. They each have a lump sum which they want to invest, in order to make their funds grow sufficient for their wedding. However, they seem to disagree on who will get the best returns, as they cannot agree on which interest form to choose. So they decide to choose their own. Marco invests his R5 800 at 9% simple interest and Julia invests R4 700 at 11.75% simple interest annually. Who has the greater capital gain at the end of two years? Show your calculations.</w:t>
      </w:r>
    </w:p>
    <w:tbl>
      <w:tblPr>
        <w:tblStyle w:val="TableGrid6"/>
        <w:tblW w:w="5000" w:type="pct"/>
        <w:tblLook w:val="04A0" w:firstRow="1" w:lastRow="0" w:firstColumn="1" w:lastColumn="0" w:noHBand="0" w:noVBand="1"/>
      </w:tblPr>
      <w:tblGrid>
        <w:gridCol w:w="4588"/>
        <w:gridCol w:w="4654"/>
      </w:tblGrid>
      <w:tr w:rsidR="007B3511" w:rsidRPr="007B3511" w14:paraId="05F54390" w14:textId="77777777" w:rsidTr="00667EA0">
        <w:tc>
          <w:tcPr>
            <w:tcW w:w="2482" w:type="pct"/>
            <w:shd w:val="clear" w:color="auto" w:fill="C6D9F1" w:themeFill="text2" w:themeFillTint="33"/>
          </w:tcPr>
          <w:p w14:paraId="39224D2F"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Marco</w:t>
            </w:r>
          </w:p>
        </w:tc>
        <w:tc>
          <w:tcPr>
            <w:tcW w:w="2518" w:type="pct"/>
            <w:shd w:val="clear" w:color="auto" w:fill="F2DBDB" w:themeFill="accent2" w:themeFillTint="33"/>
          </w:tcPr>
          <w:p w14:paraId="73F7D6B8"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Julia</w:t>
            </w:r>
          </w:p>
        </w:tc>
      </w:tr>
      <w:tr w:rsidR="007B3511" w:rsidRPr="007B3511" w14:paraId="49DE9953" w14:textId="77777777" w:rsidTr="00667EA0">
        <w:tc>
          <w:tcPr>
            <w:tcW w:w="2482" w:type="pct"/>
            <w:shd w:val="clear" w:color="auto" w:fill="C6D9F1" w:themeFill="text2" w:themeFillTint="33"/>
          </w:tcPr>
          <w:p w14:paraId="2D2DA26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i/>
                <w:lang w:val="en-GB"/>
              </w:rPr>
              <w:t>A</w:t>
            </w:r>
            <w:r w:rsidRPr="007B3511">
              <w:rPr>
                <w:rFonts w:eastAsia="Calibri" w:cs="Times New Roman"/>
                <w:lang w:val="en-GB"/>
              </w:rPr>
              <w:t xml:space="preserve"> = R5 800 (1 + 0.09 x 2) = R6 844</w:t>
            </w:r>
          </w:p>
          <w:p w14:paraId="4ABB76D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So R6 844 - R5 800 = R 1 044</w:t>
            </w:r>
          </w:p>
        </w:tc>
        <w:tc>
          <w:tcPr>
            <w:tcW w:w="2518" w:type="pct"/>
            <w:shd w:val="clear" w:color="auto" w:fill="F2DBDB" w:themeFill="accent2" w:themeFillTint="33"/>
          </w:tcPr>
          <w:p w14:paraId="14CB363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i/>
                <w:lang w:val="en-GB"/>
              </w:rPr>
              <w:t>A</w:t>
            </w:r>
            <w:r w:rsidRPr="007B3511">
              <w:rPr>
                <w:rFonts w:eastAsia="Calibri" w:cs="Times New Roman"/>
                <w:lang w:val="en-GB"/>
              </w:rPr>
              <w:t xml:space="preserve"> = R4 700 (1 + 0.1175 x 2) = R5 804.50</w:t>
            </w:r>
          </w:p>
          <w:p w14:paraId="52EC2F4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So R5 804.50 – R4 700 = R1 104.50</w:t>
            </w:r>
          </w:p>
        </w:tc>
      </w:tr>
    </w:tbl>
    <w:p w14:paraId="7BACD985"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3121B163" w14:textId="77777777" w:rsidR="007B3511" w:rsidRPr="007B3511" w:rsidRDefault="007B3511" w:rsidP="007B3511">
      <w:pPr>
        <w:numPr>
          <w:ilvl w:val="0"/>
          <w:numId w:val="43"/>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Nkosi invested R7 000 at 4.5% simple interest 5 years ago, what is his capital worth now?</w:t>
      </w:r>
    </w:p>
    <w:tbl>
      <w:tblPr>
        <w:tblStyle w:val="TableGrid6"/>
        <w:tblW w:w="5000" w:type="pct"/>
        <w:tblLook w:val="04A0" w:firstRow="1" w:lastRow="0" w:firstColumn="1" w:lastColumn="0" w:noHBand="0" w:noVBand="1"/>
      </w:tblPr>
      <w:tblGrid>
        <w:gridCol w:w="9242"/>
      </w:tblGrid>
      <w:tr w:rsidR="007B3511" w:rsidRPr="007B3511" w14:paraId="115E07A2" w14:textId="77777777" w:rsidTr="00667EA0">
        <w:tc>
          <w:tcPr>
            <w:tcW w:w="5000" w:type="pct"/>
          </w:tcPr>
          <w:p w14:paraId="749EF65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i/>
                <w:lang w:val="en-GB"/>
              </w:rPr>
              <w:t>A</w:t>
            </w:r>
            <w:r w:rsidRPr="007B3511">
              <w:rPr>
                <w:rFonts w:eastAsia="Calibri" w:cs="Times New Roman"/>
                <w:lang w:val="en-GB"/>
              </w:rPr>
              <w:t xml:space="preserve"> = R7 000 (1 + 0.045% x 2) = R8 575</w:t>
            </w:r>
          </w:p>
        </w:tc>
      </w:tr>
    </w:tbl>
    <w:p w14:paraId="5F578E04"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3CF02A30" w14:textId="77777777" w:rsidR="007B3511" w:rsidRPr="007B3511" w:rsidRDefault="007B3511" w:rsidP="007B3511">
      <w:pPr>
        <w:numPr>
          <w:ilvl w:val="0"/>
          <w:numId w:val="43"/>
        </w:num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 xml:space="preserve">Dorothy and Jane each got a lump sum from their Grandmother when they turned 18. Because they are identical twins, everybody expected them to go to university together, but Jane decided she wanted to get married to her high school sweet heart and set up house first and then pursue her academic career. After 7 years she decided to go and study, but she invested her amount (R10 675) at a fixed, simple interest rate of 6.25%. When she got her money, she wondered if she got the same amount as Dorothy’s R7 246.09 or not? Show your calculations. </w:t>
      </w:r>
    </w:p>
    <w:tbl>
      <w:tblPr>
        <w:tblStyle w:val="TableGrid6"/>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1"/>
        <w:gridCol w:w="411"/>
        <w:gridCol w:w="4110"/>
      </w:tblGrid>
      <w:tr w:rsidR="007B3511" w:rsidRPr="007B3511" w14:paraId="18C60841" w14:textId="77777777" w:rsidTr="007A352F">
        <w:tc>
          <w:tcPr>
            <w:tcW w:w="4491" w:type="dxa"/>
          </w:tcPr>
          <w:p w14:paraId="648F3B24" w14:textId="77777777" w:rsidR="007B3511" w:rsidRPr="007B3511" w:rsidRDefault="007B3511" w:rsidP="007B3511">
            <w:pPr>
              <w:autoSpaceDE w:val="0"/>
              <w:autoSpaceDN w:val="0"/>
              <w:adjustRightInd w:val="0"/>
              <w:spacing w:line="360" w:lineRule="auto"/>
              <w:ind w:left="900" w:hanging="900"/>
              <w:jc w:val="both"/>
              <w:rPr>
                <w:rFonts w:eastAsia="Calibri" w:cs="Times New Roman"/>
                <w:i/>
                <w:lang w:val="en-GB"/>
              </w:rPr>
            </w:pPr>
            <w:r w:rsidRPr="007B3511">
              <w:rPr>
                <w:rFonts w:eastAsia="Calibri" w:cs="Times New Roman"/>
                <w:i/>
                <w:lang w:val="en-GB"/>
              </w:rPr>
              <w:t>A</w:t>
            </w:r>
          </w:p>
          <w:p w14:paraId="65DCCDC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10 675</w:t>
            </w:r>
          </w:p>
          <w:p w14:paraId="62CE8B1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10 675</w:t>
            </w:r>
          </w:p>
          <w:p w14:paraId="28BA64EB" w14:textId="77777777" w:rsidR="007B3511" w:rsidRPr="007B3511" w:rsidRDefault="00AE3564" w:rsidP="007B3511">
            <w:pPr>
              <w:autoSpaceDE w:val="0"/>
              <w:autoSpaceDN w:val="0"/>
              <w:adjustRightInd w:val="0"/>
              <w:spacing w:line="360" w:lineRule="auto"/>
              <w:ind w:left="900" w:hanging="900"/>
              <w:jc w:val="both"/>
              <w:rPr>
                <w:rFonts w:eastAsia="Calibri" w:cs="Times New Roman"/>
                <w:lang w:val="en-GB"/>
              </w:rPr>
            </w:pPr>
            <m:oMathPara>
              <m:oMath>
                <m:f>
                  <m:fPr>
                    <m:ctrlPr>
                      <w:rPr>
                        <w:rFonts w:ascii="Cambria Math" w:eastAsia="Calibri" w:hAnsi="Cambria Math" w:cs="Times New Roman"/>
                        <w:i/>
                        <w:lang w:val="en-GB"/>
                      </w:rPr>
                    </m:ctrlPr>
                  </m:fPr>
                  <m:num>
                    <m:r>
                      <w:rPr>
                        <w:rFonts w:ascii="Cambria Math" w:eastAsia="Calibri" w:hAnsi="Cambria Math" w:cs="Times New Roman"/>
                        <w:lang w:val="en-GB"/>
                      </w:rPr>
                      <m:t>10 675</m:t>
                    </m:r>
                  </m:num>
                  <m:den>
                    <m:r>
                      <w:rPr>
                        <w:rFonts w:ascii="Cambria Math" w:eastAsia="Calibri" w:hAnsi="Cambria Math" w:cs="Times New Roman"/>
                        <w:lang w:val="en-GB"/>
                      </w:rPr>
                      <m:t>1.4375</m:t>
                    </m:r>
                  </m:den>
                </m:f>
              </m:oMath>
            </m:oMathPara>
          </w:p>
          <w:p w14:paraId="11BE5F5E" w14:textId="77777777" w:rsid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R7 246.09</w:t>
            </w:r>
          </w:p>
          <w:p w14:paraId="4F5D6460" w14:textId="77777777" w:rsidR="00667EA0" w:rsidRPr="007B3511" w:rsidRDefault="00667EA0" w:rsidP="007B3511">
            <w:pPr>
              <w:autoSpaceDE w:val="0"/>
              <w:autoSpaceDN w:val="0"/>
              <w:adjustRightInd w:val="0"/>
              <w:spacing w:line="360" w:lineRule="auto"/>
              <w:ind w:left="900" w:hanging="900"/>
              <w:jc w:val="both"/>
              <w:rPr>
                <w:rFonts w:eastAsia="Calibri" w:cs="Times New Roman"/>
                <w:lang w:val="en-GB"/>
              </w:rPr>
            </w:pPr>
          </w:p>
        </w:tc>
        <w:tc>
          <w:tcPr>
            <w:tcW w:w="426" w:type="dxa"/>
          </w:tcPr>
          <w:p w14:paraId="4CE09ECD"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w:t>
            </w:r>
          </w:p>
          <w:p w14:paraId="6038F5D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w:t>
            </w:r>
          </w:p>
          <w:p w14:paraId="043C0B0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w:t>
            </w:r>
          </w:p>
          <w:p w14:paraId="0E7EED4C"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w:t>
            </w:r>
          </w:p>
          <w:p w14:paraId="36623E7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w:t>
            </w:r>
          </w:p>
        </w:tc>
        <w:tc>
          <w:tcPr>
            <w:tcW w:w="4644" w:type="dxa"/>
          </w:tcPr>
          <w:p w14:paraId="720374D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i/>
                <w:lang w:val="en-GB"/>
              </w:rPr>
              <w:t>P</w:t>
            </w:r>
            <w:r w:rsidRPr="007B3511">
              <w:rPr>
                <w:rFonts w:eastAsia="Calibri" w:cs="Times New Roman"/>
                <w:lang w:val="en-GB"/>
              </w:rPr>
              <w:t xml:space="preserve"> (1 + </w:t>
            </w:r>
            <w:r w:rsidRPr="007B3511">
              <w:rPr>
                <w:rFonts w:eastAsia="Calibri" w:cs="Times New Roman"/>
                <w:i/>
                <w:lang w:val="en-GB"/>
              </w:rPr>
              <w:t>in</w:t>
            </w:r>
            <w:r w:rsidRPr="007B3511">
              <w:rPr>
                <w:rFonts w:eastAsia="Calibri" w:cs="Times New Roman"/>
                <w:lang w:val="en-GB"/>
              </w:rPr>
              <w:t>)</w:t>
            </w:r>
          </w:p>
          <w:p w14:paraId="09A5F72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i/>
                <w:lang w:val="en-GB"/>
              </w:rPr>
              <w:t>P</w:t>
            </w:r>
            <w:r w:rsidRPr="007B3511">
              <w:rPr>
                <w:rFonts w:eastAsia="Calibri" w:cs="Times New Roman"/>
                <w:lang w:val="en-GB"/>
              </w:rPr>
              <w:t xml:space="preserve"> (1 + </w:t>
            </w:r>
            <m:oMath>
              <m:f>
                <m:fPr>
                  <m:ctrlPr>
                    <w:rPr>
                      <w:rFonts w:ascii="Cambria Math" w:eastAsia="Calibri" w:hAnsi="Cambria Math" w:cs="Times New Roman"/>
                      <w:i/>
                      <w:lang w:val="en-GB"/>
                    </w:rPr>
                  </m:ctrlPr>
                </m:fPr>
                <m:num>
                  <m:r>
                    <w:rPr>
                      <w:rFonts w:ascii="Cambria Math" w:eastAsia="Calibri" w:hAnsi="Cambria Math" w:cs="Times New Roman"/>
                      <w:lang w:val="en-GB"/>
                    </w:rPr>
                    <m:t>6.25</m:t>
                  </m:r>
                </m:num>
                <m:den>
                  <m:r>
                    <w:rPr>
                      <w:rFonts w:ascii="Cambria Math" w:eastAsia="Calibri" w:hAnsi="Cambria Math" w:cs="Times New Roman"/>
                      <w:lang w:val="en-GB"/>
                    </w:rPr>
                    <m:t>100</m:t>
                  </m:r>
                </m:den>
              </m:f>
            </m:oMath>
            <w:r w:rsidRPr="007B3511">
              <w:rPr>
                <w:rFonts w:eastAsia="Calibri" w:cs="Times New Roman"/>
                <w:lang w:val="en-GB"/>
              </w:rPr>
              <w:t xml:space="preserve"> x 7)</w:t>
            </w:r>
          </w:p>
          <w:p w14:paraId="3F07830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i/>
                <w:lang w:val="en-GB"/>
              </w:rPr>
              <w:t>P</w:t>
            </w:r>
            <w:r w:rsidRPr="007B3511">
              <w:rPr>
                <w:rFonts w:eastAsia="Calibri" w:cs="Times New Roman"/>
                <w:lang w:val="en-GB"/>
              </w:rPr>
              <w:t xml:space="preserve"> (1.4375)</w:t>
            </w:r>
          </w:p>
          <w:p w14:paraId="1E3AD161"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i/>
                <w:lang w:val="en-GB"/>
              </w:rPr>
              <w:t>P</w:t>
            </w:r>
          </w:p>
          <w:p w14:paraId="517F394C" w14:textId="77777777" w:rsidR="007B3511" w:rsidRPr="007B3511" w:rsidRDefault="007B3511" w:rsidP="007B3511">
            <w:pPr>
              <w:autoSpaceDE w:val="0"/>
              <w:autoSpaceDN w:val="0"/>
              <w:adjustRightInd w:val="0"/>
              <w:spacing w:line="360" w:lineRule="auto"/>
              <w:ind w:left="900" w:hanging="900"/>
              <w:jc w:val="both"/>
              <w:rPr>
                <w:rFonts w:eastAsia="Calibri" w:cs="Times New Roman"/>
                <w:i/>
                <w:lang w:val="en-GB"/>
              </w:rPr>
            </w:pPr>
            <w:r w:rsidRPr="007B3511">
              <w:rPr>
                <w:rFonts w:eastAsia="Calibri" w:cs="Times New Roman"/>
                <w:i/>
                <w:lang w:val="en-GB"/>
              </w:rPr>
              <w:t>P</w:t>
            </w:r>
          </w:p>
        </w:tc>
      </w:tr>
    </w:tbl>
    <w:p w14:paraId="003771D2" w14:textId="77777777" w:rsidR="007B3511" w:rsidRPr="007B3511" w:rsidRDefault="007B3511" w:rsidP="00667EA0">
      <w:pPr>
        <w:shd w:val="clear" w:color="auto" w:fill="548DD4" w:themeFill="text2" w:themeFillTint="99"/>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b/>
          <w:i/>
          <w:lang w:val="en-GB"/>
        </w:rPr>
        <w:t>Activity 2 – In Pairs</w:t>
      </w:r>
    </w:p>
    <w:p w14:paraId="6A162E59" w14:textId="77777777" w:rsidR="007B3511" w:rsidRPr="007B3511" w:rsidRDefault="007B3511" w:rsidP="00667EA0">
      <w:p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 xml:space="preserve">The following is a scenario of Mpumi who wants to go and study. She has an offer to assist her in the payment of her studies, but she needs to consider her options. Let’s see how we can help her. Mpumi did well in her final examinations and therefore she has been offered a bursary. </w:t>
      </w:r>
    </w:p>
    <w:p w14:paraId="6FFCFADA" w14:textId="77777777" w:rsidR="007B3511" w:rsidRPr="007B3511" w:rsidRDefault="007B3511" w:rsidP="00667EA0">
      <w:p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The Department of Education has offered to pay her R10 000 per annum for her studies, as long as she works in the education sector for at least 6 years, after she has completed her studies. Here are the costs for the course that she wants to do:</w:t>
      </w:r>
    </w:p>
    <w:tbl>
      <w:tblPr>
        <w:tblStyle w:val="TableGrid6"/>
        <w:tblW w:w="0" w:type="auto"/>
        <w:tblLook w:val="04A0" w:firstRow="1" w:lastRow="0" w:firstColumn="1" w:lastColumn="0" w:noHBand="0" w:noVBand="1"/>
      </w:tblPr>
      <w:tblGrid>
        <w:gridCol w:w="3429"/>
        <w:gridCol w:w="1454"/>
        <w:gridCol w:w="1453"/>
        <w:gridCol w:w="1453"/>
        <w:gridCol w:w="1453"/>
      </w:tblGrid>
      <w:tr w:rsidR="007B3511" w:rsidRPr="007B3511" w14:paraId="24451DBB" w14:textId="77777777" w:rsidTr="007A352F">
        <w:tc>
          <w:tcPr>
            <w:tcW w:w="4077" w:type="dxa"/>
            <w:vAlign w:val="center"/>
          </w:tcPr>
          <w:p w14:paraId="57306259"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lastRenderedPageBreak/>
              <w:t>Year</w:t>
            </w:r>
          </w:p>
        </w:tc>
        <w:tc>
          <w:tcPr>
            <w:tcW w:w="1551" w:type="dxa"/>
            <w:vAlign w:val="center"/>
          </w:tcPr>
          <w:p w14:paraId="7639D28F"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1</w:t>
            </w:r>
          </w:p>
        </w:tc>
        <w:tc>
          <w:tcPr>
            <w:tcW w:w="1551" w:type="dxa"/>
            <w:vAlign w:val="center"/>
          </w:tcPr>
          <w:p w14:paraId="234FBD2C"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2</w:t>
            </w:r>
          </w:p>
        </w:tc>
        <w:tc>
          <w:tcPr>
            <w:tcW w:w="1551" w:type="dxa"/>
            <w:vAlign w:val="center"/>
          </w:tcPr>
          <w:p w14:paraId="45191953"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3</w:t>
            </w:r>
          </w:p>
        </w:tc>
        <w:tc>
          <w:tcPr>
            <w:tcW w:w="1551" w:type="dxa"/>
            <w:vAlign w:val="center"/>
          </w:tcPr>
          <w:p w14:paraId="6EED64E8"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4</w:t>
            </w:r>
          </w:p>
        </w:tc>
      </w:tr>
      <w:tr w:rsidR="007B3511" w:rsidRPr="007B3511" w14:paraId="52F5FA13" w14:textId="77777777" w:rsidTr="007A352F">
        <w:tc>
          <w:tcPr>
            <w:tcW w:w="4077" w:type="dxa"/>
            <w:vAlign w:val="center"/>
          </w:tcPr>
          <w:p w14:paraId="0A9255BF"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Cost for lectures (ex VAT)</w:t>
            </w:r>
          </w:p>
        </w:tc>
        <w:tc>
          <w:tcPr>
            <w:tcW w:w="1551" w:type="dxa"/>
            <w:vAlign w:val="center"/>
          </w:tcPr>
          <w:p w14:paraId="2AF0267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20 480.00</w:t>
            </w:r>
          </w:p>
        </w:tc>
        <w:tc>
          <w:tcPr>
            <w:tcW w:w="1551" w:type="dxa"/>
            <w:vAlign w:val="center"/>
          </w:tcPr>
          <w:p w14:paraId="59FFEE1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22 528.00</w:t>
            </w:r>
          </w:p>
        </w:tc>
        <w:tc>
          <w:tcPr>
            <w:tcW w:w="1551" w:type="dxa"/>
            <w:vAlign w:val="center"/>
          </w:tcPr>
          <w:p w14:paraId="4A5E63F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24 780.80</w:t>
            </w:r>
          </w:p>
        </w:tc>
        <w:tc>
          <w:tcPr>
            <w:tcW w:w="1551" w:type="dxa"/>
            <w:vAlign w:val="center"/>
          </w:tcPr>
          <w:p w14:paraId="222DD2A0"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25 524.22</w:t>
            </w:r>
          </w:p>
        </w:tc>
      </w:tr>
      <w:tr w:rsidR="007B3511" w:rsidRPr="007B3511" w14:paraId="57B41B61" w14:textId="77777777" w:rsidTr="007A352F">
        <w:tc>
          <w:tcPr>
            <w:tcW w:w="4077" w:type="dxa"/>
            <w:vAlign w:val="center"/>
          </w:tcPr>
          <w:p w14:paraId="41877C5A"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Predicted cost for study material (ex VAT)</w:t>
            </w:r>
          </w:p>
        </w:tc>
        <w:tc>
          <w:tcPr>
            <w:tcW w:w="1551" w:type="dxa"/>
            <w:vAlign w:val="center"/>
          </w:tcPr>
          <w:p w14:paraId="05BA4D2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2 390.00</w:t>
            </w:r>
          </w:p>
        </w:tc>
        <w:tc>
          <w:tcPr>
            <w:tcW w:w="1551" w:type="dxa"/>
            <w:vAlign w:val="center"/>
          </w:tcPr>
          <w:p w14:paraId="572FB84C"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2 509.50</w:t>
            </w:r>
          </w:p>
        </w:tc>
        <w:tc>
          <w:tcPr>
            <w:tcW w:w="1551" w:type="dxa"/>
            <w:vAlign w:val="center"/>
          </w:tcPr>
          <w:p w14:paraId="5CBE2C9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2 634.98</w:t>
            </w:r>
          </w:p>
        </w:tc>
        <w:tc>
          <w:tcPr>
            <w:tcW w:w="1551" w:type="dxa"/>
            <w:vAlign w:val="center"/>
          </w:tcPr>
          <w:p w14:paraId="06C1E67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2 714.03</w:t>
            </w:r>
          </w:p>
        </w:tc>
      </w:tr>
    </w:tbl>
    <w:p w14:paraId="338B4D81"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02290B9C" w14:textId="77777777" w:rsidR="007B3511" w:rsidRPr="007B3511" w:rsidRDefault="007B3511" w:rsidP="00667EA0">
      <w:p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Mpumi has invested R650, and she is earning 13% simple interest per year, what will her interest be after: (Remember to show your calculations)</w:t>
      </w:r>
    </w:p>
    <w:p w14:paraId="7BAF068E" w14:textId="77777777" w:rsidR="007B3511" w:rsidRPr="007B3511" w:rsidRDefault="007B3511" w:rsidP="007B3511">
      <w:pPr>
        <w:numPr>
          <w:ilvl w:val="0"/>
          <w:numId w:val="23"/>
        </w:numPr>
        <w:autoSpaceDE w:val="0"/>
        <w:autoSpaceDN w:val="0"/>
        <w:adjustRightInd w:val="0"/>
        <w:spacing w:after="0" w:line="360" w:lineRule="auto"/>
        <w:ind w:left="720"/>
        <w:jc w:val="both"/>
        <w:rPr>
          <w:rFonts w:eastAsia="Calibri" w:cs="Times New Roman"/>
          <w:lang w:val="en-GB"/>
        </w:rPr>
      </w:pPr>
      <w:r w:rsidRPr="007B3511">
        <w:rPr>
          <w:rFonts w:eastAsia="Calibri" w:cs="Times New Roman"/>
          <w:lang w:val="en-GB"/>
        </w:rPr>
        <w:t>4 years</w:t>
      </w:r>
    </w:p>
    <w:tbl>
      <w:tblPr>
        <w:tblStyle w:val="TableGrid6"/>
        <w:tblW w:w="5000" w:type="pct"/>
        <w:tblLook w:val="04A0" w:firstRow="1" w:lastRow="0" w:firstColumn="1" w:lastColumn="0" w:noHBand="0" w:noVBand="1"/>
      </w:tblPr>
      <w:tblGrid>
        <w:gridCol w:w="9242"/>
      </w:tblGrid>
      <w:tr w:rsidR="007B3511" w:rsidRPr="007B3511" w14:paraId="71410171" w14:textId="77777777" w:rsidTr="00667EA0">
        <w:tc>
          <w:tcPr>
            <w:tcW w:w="5000" w:type="pct"/>
          </w:tcPr>
          <w:p w14:paraId="049B803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i/>
                <w:lang w:val="en-GB"/>
              </w:rPr>
              <w:t>I</w:t>
            </w:r>
            <w:r w:rsidRPr="007B3511">
              <w:rPr>
                <w:rFonts w:eastAsia="Calibri" w:cs="Times New Roman"/>
                <w:lang w:val="en-GB"/>
              </w:rPr>
              <w:t xml:space="preserve"> = </w:t>
            </w:r>
            <w:r w:rsidRPr="007B3511">
              <w:rPr>
                <w:rFonts w:eastAsia="Calibri" w:cs="Times New Roman"/>
                <w:i/>
                <w:lang w:val="en-GB"/>
              </w:rPr>
              <w:t>Pin</w:t>
            </w:r>
            <w:r w:rsidRPr="007B3511">
              <w:rPr>
                <w:rFonts w:eastAsia="Calibri" w:cs="Times New Roman"/>
                <w:lang w:val="en-GB"/>
              </w:rPr>
              <w:t xml:space="preserve"> = 650 x </w:t>
            </w:r>
            <m:oMath>
              <m:f>
                <m:fPr>
                  <m:ctrlPr>
                    <w:rPr>
                      <w:rFonts w:ascii="Cambria Math" w:eastAsia="Calibri" w:hAnsi="Cambria Math" w:cs="Times New Roman"/>
                      <w:i/>
                      <w:lang w:val="en-GB"/>
                    </w:rPr>
                  </m:ctrlPr>
                </m:fPr>
                <m:num>
                  <m:r>
                    <w:rPr>
                      <w:rFonts w:ascii="Cambria Math" w:eastAsia="Calibri" w:hAnsi="Cambria Math" w:cs="Times New Roman"/>
                      <w:lang w:val="en-GB"/>
                    </w:rPr>
                    <m:t>13</m:t>
                  </m:r>
                </m:num>
                <m:den>
                  <m:r>
                    <w:rPr>
                      <w:rFonts w:ascii="Cambria Math" w:eastAsia="Calibri" w:hAnsi="Cambria Math" w:cs="Times New Roman"/>
                      <w:lang w:val="en-GB"/>
                    </w:rPr>
                    <m:t>100</m:t>
                  </m:r>
                </m:den>
              </m:f>
            </m:oMath>
            <w:r w:rsidRPr="007B3511">
              <w:rPr>
                <w:rFonts w:eastAsia="Calibri" w:cs="Times New Roman"/>
                <w:lang w:val="en-GB"/>
              </w:rPr>
              <w:t xml:space="preserve"> x 4 = 338</w:t>
            </w:r>
          </w:p>
          <w:p w14:paraId="5C923D28"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The interest earned is R338</w:t>
            </w:r>
          </w:p>
        </w:tc>
      </w:tr>
    </w:tbl>
    <w:p w14:paraId="65E14B0D" w14:textId="77777777" w:rsidR="007B3511" w:rsidRPr="007B3511" w:rsidRDefault="007B3511" w:rsidP="007B3511">
      <w:pPr>
        <w:numPr>
          <w:ilvl w:val="0"/>
          <w:numId w:val="23"/>
        </w:numPr>
        <w:autoSpaceDE w:val="0"/>
        <w:autoSpaceDN w:val="0"/>
        <w:adjustRightInd w:val="0"/>
        <w:spacing w:after="0" w:line="360" w:lineRule="auto"/>
        <w:ind w:left="720"/>
        <w:jc w:val="both"/>
        <w:rPr>
          <w:rFonts w:eastAsia="Calibri" w:cs="Times New Roman"/>
          <w:lang w:val="en-GB"/>
        </w:rPr>
      </w:pPr>
      <w:r w:rsidRPr="007B3511">
        <w:rPr>
          <w:rFonts w:eastAsia="Calibri" w:cs="Times New Roman"/>
          <w:lang w:val="en-GB"/>
        </w:rPr>
        <w:t>6 months</w:t>
      </w:r>
    </w:p>
    <w:tbl>
      <w:tblPr>
        <w:tblStyle w:val="TableGrid6"/>
        <w:tblW w:w="5000" w:type="pct"/>
        <w:tblLook w:val="04A0" w:firstRow="1" w:lastRow="0" w:firstColumn="1" w:lastColumn="0" w:noHBand="0" w:noVBand="1"/>
      </w:tblPr>
      <w:tblGrid>
        <w:gridCol w:w="9242"/>
      </w:tblGrid>
      <w:tr w:rsidR="007B3511" w:rsidRPr="007B3511" w14:paraId="763AE783" w14:textId="77777777" w:rsidTr="00667EA0">
        <w:tc>
          <w:tcPr>
            <w:tcW w:w="5000" w:type="pct"/>
          </w:tcPr>
          <w:p w14:paraId="0F092D6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I = Pin = 650 x </w:t>
            </w:r>
            <m:oMath>
              <m:f>
                <m:fPr>
                  <m:ctrlPr>
                    <w:rPr>
                      <w:rFonts w:ascii="Cambria Math" w:eastAsia="Calibri" w:hAnsi="Cambria Math" w:cs="Times New Roman"/>
                      <w:i/>
                      <w:lang w:val="en-GB"/>
                    </w:rPr>
                  </m:ctrlPr>
                </m:fPr>
                <m:num>
                  <m:r>
                    <w:rPr>
                      <w:rFonts w:ascii="Cambria Math" w:eastAsia="Calibri" w:hAnsi="Cambria Math" w:cs="Times New Roman"/>
                      <w:lang w:val="en-GB"/>
                    </w:rPr>
                    <m:t>13</m:t>
                  </m:r>
                </m:num>
                <m:den>
                  <m:r>
                    <w:rPr>
                      <w:rFonts w:ascii="Cambria Math" w:eastAsia="Calibri" w:hAnsi="Cambria Math" w:cs="Times New Roman"/>
                      <w:lang w:val="en-GB"/>
                    </w:rPr>
                    <m:t>100</m:t>
                  </m:r>
                </m:den>
              </m:f>
            </m:oMath>
            <w:r w:rsidRPr="007B3511">
              <w:rPr>
                <w:rFonts w:eastAsia="Calibri" w:cs="Times New Roman"/>
                <w:lang w:val="en-GB"/>
              </w:rPr>
              <w:t xml:space="preserve"> x </w:t>
            </w:r>
            <m:oMath>
              <m:f>
                <m:fPr>
                  <m:ctrlPr>
                    <w:rPr>
                      <w:rFonts w:ascii="Cambria Math" w:eastAsia="Calibri" w:hAnsi="Cambria Math" w:cs="Times New Roman"/>
                      <w:i/>
                      <w:lang w:val="en-GB"/>
                    </w:rPr>
                  </m:ctrlPr>
                </m:fPr>
                <m:num>
                  <m:r>
                    <w:rPr>
                      <w:rFonts w:ascii="Cambria Math" w:eastAsia="Calibri" w:hAnsi="Cambria Math" w:cs="Times New Roman"/>
                      <w:lang w:val="en-GB"/>
                    </w:rPr>
                    <m:t>6</m:t>
                  </m:r>
                </m:num>
                <m:den>
                  <m:r>
                    <w:rPr>
                      <w:rFonts w:ascii="Cambria Math" w:eastAsia="Calibri" w:hAnsi="Cambria Math" w:cs="Times New Roman"/>
                      <w:lang w:val="en-GB"/>
                    </w:rPr>
                    <m:t>12</m:t>
                  </m:r>
                </m:den>
              </m:f>
            </m:oMath>
            <w:r w:rsidRPr="007B3511">
              <w:rPr>
                <w:rFonts w:eastAsia="Calibri" w:cs="Times New Roman"/>
                <w:lang w:val="en-GB"/>
              </w:rPr>
              <w:t xml:space="preserve"> = 42.25</w:t>
            </w:r>
          </w:p>
          <w:p w14:paraId="6E20AA8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The interest earned is R 42.25</w:t>
            </w:r>
          </w:p>
        </w:tc>
      </w:tr>
    </w:tbl>
    <w:p w14:paraId="4CD09123" w14:textId="77777777" w:rsidR="007B3511" w:rsidRPr="007B3511" w:rsidRDefault="007B3511" w:rsidP="007B3511">
      <w:pPr>
        <w:numPr>
          <w:ilvl w:val="0"/>
          <w:numId w:val="23"/>
        </w:numPr>
        <w:autoSpaceDE w:val="0"/>
        <w:autoSpaceDN w:val="0"/>
        <w:adjustRightInd w:val="0"/>
        <w:spacing w:after="0" w:line="360" w:lineRule="auto"/>
        <w:ind w:left="720"/>
        <w:jc w:val="both"/>
        <w:rPr>
          <w:rFonts w:eastAsia="Calibri" w:cs="Times New Roman"/>
          <w:lang w:val="en-GB"/>
        </w:rPr>
      </w:pPr>
      <w:r w:rsidRPr="007B3511">
        <w:rPr>
          <w:rFonts w:eastAsia="Calibri" w:cs="Times New Roman"/>
          <w:lang w:val="en-GB"/>
        </w:rPr>
        <w:t>2 years and 5 months</w:t>
      </w:r>
    </w:p>
    <w:tbl>
      <w:tblPr>
        <w:tblStyle w:val="TableGrid6"/>
        <w:tblW w:w="5000" w:type="pct"/>
        <w:tblLook w:val="04A0" w:firstRow="1" w:lastRow="0" w:firstColumn="1" w:lastColumn="0" w:noHBand="0" w:noVBand="1"/>
      </w:tblPr>
      <w:tblGrid>
        <w:gridCol w:w="9242"/>
      </w:tblGrid>
      <w:tr w:rsidR="007B3511" w:rsidRPr="007B3511" w14:paraId="01202938" w14:textId="77777777" w:rsidTr="00667EA0">
        <w:tc>
          <w:tcPr>
            <w:tcW w:w="5000" w:type="pct"/>
          </w:tcPr>
          <w:p w14:paraId="785CD1FD"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I = Pin = 650 x </w:t>
            </w:r>
            <m:oMath>
              <m:f>
                <m:fPr>
                  <m:ctrlPr>
                    <w:rPr>
                      <w:rFonts w:ascii="Cambria Math" w:eastAsia="Calibri" w:hAnsi="Cambria Math" w:cs="Times New Roman"/>
                      <w:i/>
                      <w:lang w:val="en-GB"/>
                    </w:rPr>
                  </m:ctrlPr>
                </m:fPr>
                <m:num>
                  <m:r>
                    <w:rPr>
                      <w:rFonts w:ascii="Cambria Math" w:eastAsia="Calibri" w:hAnsi="Cambria Math" w:cs="Times New Roman"/>
                      <w:lang w:val="en-GB"/>
                    </w:rPr>
                    <m:t>13</m:t>
                  </m:r>
                </m:num>
                <m:den>
                  <m:r>
                    <w:rPr>
                      <w:rFonts w:ascii="Cambria Math" w:eastAsia="Calibri" w:hAnsi="Cambria Math" w:cs="Times New Roman"/>
                      <w:lang w:val="en-GB"/>
                    </w:rPr>
                    <m:t>100</m:t>
                  </m:r>
                </m:den>
              </m:f>
            </m:oMath>
            <w:r w:rsidRPr="007B3511">
              <w:rPr>
                <w:rFonts w:eastAsia="Calibri" w:cs="Times New Roman"/>
                <w:lang w:val="en-GB"/>
              </w:rPr>
              <w:t xml:space="preserve"> x </w:t>
            </w:r>
            <m:oMath>
              <m:f>
                <m:fPr>
                  <m:ctrlPr>
                    <w:rPr>
                      <w:rFonts w:ascii="Cambria Math" w:eastAsia="Calibri" w:hAnsi="Cambria Math" w:cs="Times New Roman"/>
                      <w:i/>
                      <w:lang w:val="en-GB"/>
                    </w:rPr>
                  </m:ctrlPr>
                </m:fPr>
                <m:num>
                  <m:r>
                    <w:rPr>
                      <w:rFonts w:ascii="Cambria Math" w:eastAsia="Calibri" w:hAnsi="Cambria Math" w:cs="Times New Roman"/>
                      <w:lang w:val="en-GB"/>
                    </w:rPr>
                    <m:t>29</m:t>
                  </m:r>
                </m:num>
                <m:den>
                  <m:r>
                    <w:rPr>
                      <w:rFonts w:ascii="Cambria Math" w:eastAsia="Calibri" w:hAnsi="Cambria Math" w:cs="Times New Roman"/>
                      <w:lang w:val="en-GB"/>
                    </w:rPr>
                    <m:t>12</m:t>
                  </m:r>
                </m:den>
              </m:f>
            </m:oMath>
            <w:r w:rsidRPr="007B3511">
              <w:rPr>
                <w:rFonts w:eastAsia="Calibri" w:cs="Times New Roman"/>
                <w:lang w:val="en-GB"/>
              </w:rPr>
              <w:t xml:space="preserve"> = 204.21</w:t>
            </w:r>
          </w:p>
          <w:p w14:paraId="1BF0D4C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The interest earned is R204.21</w:t>
            </w:r>
          </w:p>
        </w:tc>
      </w:tr>
    </w:tbl>
    <w:p w14:paraId="49DA0908"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GB"/>
        </w:rPr>
        <w:t>Back to Mpumi’s studies:</w:t>
      </w:r>
    </w:p>
    <w:p w14:paraId="4C9960E2"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GB"/>
        </w:rPr>
        <w:t>Calculate the percentage increase in lecture costs for all four years (excluding VAT).</w:t>
      </w:r>
    </w:p>
    <w:tbl>
      <w:tblPr>
        <w:tblStyle w:val="TableGrid6"/>
        <w:tblW w:w="0" w:type="auto"/>
        <w:tblLook w:val="04A0" w:firstRow="1" w:lastRow="0" w:firstColumn="1" w:lastColumn="0" w:noHBand="0" w:noVBand="1"/>
      </w:tblPr>
      <w:tblGrid>
        <w:gridCol w:w="9242"/>
      </w:tblGrid>
      <w:tr w:rsidR="007B3511" w:rsidRPr="007B3511" w14:paraId="79153D4A" w14:textId="77777777" w:rsidTr="007A352F">
        <w:tc>
          <w:tcPr>
            <w:tcW w:w="10281" w:type="dxa"/>
          </w:tcPr>
          <w:p w14:paraId="33268F6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Percentage increase between year 1 and 2:</w:t>
            </w:r>
          </w:p>
          <w:p w14:paraId="695818F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Increase = </w:t>
            </w:r>
            <m:oMath>
              <m:f>
                <m:fPr>
                  <m:ctrlPr>
                    <w:rPr>
                      <w:rFonts w:ascii="Cambria Math" w:eastAsia="Calibri" w:hAnsi="Cambria Math" w:cs="Times New Roman"/>
                      <w:i/>
                      <w:lang w:val="en-GB"/>
                    </w:rPr>
                  </m:ctrlPr>
                </m:fPr>
                <m:num>
                  <m:r>
                    <w:rPr>
                      <w:rFonts w:ascii="Cambria Math" w:eastAsia="Calibri" w:hAnsi="Cambria Math" w:cs="Times New Roman"/>
                      <w:lang w:val="en-GB"/>
                    </w:rPr>
                    <m:t>difference in values</m:t>
                  </m:r>
                </m:num>
                <m:den>
                  <m:r>
                    <w:rPr>
                      <w:rFonts w:ascii="Cambria Math" w:eastAsia="Calibri" w:hAnsi="Cambria Math" w:cs="Times New Roman"/>
                      <w:lang w:val="en-GB"/>
                    </w:rPr>
                    <m:t>original values</m:t>
                  </m:r>
                </m:den>
              </m:f>
            </m:oMath>
            <w:r w:rsidRPr="007B3511">
              <w:rPr>
                <w:rFonts w:eastAsia="Calibri" w:cs="Times New Roman"/>
                <w:lang w:val="en-GB"/>
              </w:rPr>
              <w:t xml:space="preserve"> x 100%</w:t>
            </w:r>
          </w:p>
          <w:p w14:paraId="73C29E8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w:t>
            </w:r>
            <m:oMath>
              <m:f>
                <m:fPr>
                  <m:ctrlPr>
                    <w:rPr>
                      <w:rFonts w:ascii="Cambria Math" w:eastAsia="Calibri" w:hAnsi="Cambria Math" w:cs="Times New Roman"/>
                      <w:i/>
                      <w:lang w:val="en-GB"/>
                    </w:rPr>
                  </m:ctrlPr>
                </m:fPr>
                <m:num>
                  <m:r>
                    <w:rPr>
                      <w:rFonts w:ascii="Cambria Math" w:eastAsia="Calibri" w:hAnsi="Cambria Math" w:cs="Times New Roman"/>
                      <w:lang w:val="en-GB"/>
                    </w:rPr>
                    <m:t>22 528 - 20 480</m:t>
                  </m:r>
                </m:num>
                <m:den>
                  <m:r>
                    <w:rPr>
                      <w:rFonts w:ascii="Cambria Math" w:eastAsia="Calibri" w:hAnsi="Cambria Math" w:cs="Times New Roman"/>
                      <w:lang w:val="en-GB"/>
                    </w:rPr>
                    <m:t>20 480</m:t>
                  </m:r>
                </m:den>
              </m:f>
            </m:oMath>
            <w:r w:rsidRPr="007B3511">
              <w:rPr>
                <w:rFonts w:eastAsia="Calibri" w:cs="Times New Roman"/>
                <w:lang w:val="en-GB"/>
              </w:rPr>
              <w:t xml:space="preserve"> x 100%</w:t>
            </w:r>
          </w:p>
          <w:p w14:paraId="0C49C43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10%</w:t>
            </w:r>
          </w:p>
          <w:p w14:paraId="04F8698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Percentage increase between year 2 and 3:</w:t>
            </w:r>
          </w:p>
          <w:p w14:paraId="48F58F8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Increase =  </w:t>
            </w:r>
            <m:oMath>
              <m:f>
                <m:fPr>
                  <m:ctrlPr>
                    <w:rPr>
                      <w:rFonts w:ascii="Cambria Math" w:eastAsia="Calibri" w:hAnsi="Cambria Math" w:cs="Times New Roman"/>
                      <w:i/>
                      <w:lang w:val="en-GB"/>
                    </w:rPr>
                  </m:ctrlPr>
                </m:fPr>
                <m:num>
                  <m:r>
                    <w:rPr>
                      <w:rFonts w:ascii="Cambria Math" w:eastAsia="Calibri" w:hAnsi="Cambria Math" w:cs="Times New Roman"/>
                      <w:lang w:val="en-GB"/>
                    </w:rPr>
                    <m:t xml:space="preserve">24 780.80- 22 528 </m:t>
                  </m:r>
                </m:num>
                <m:den>
                  <m:r>
                    <w:rPr>
                      <w:rFonts w:ascii="Cambria Math" w:eastAsia="Calibri" w:hAnsi="Cambria Math" w:cs="Times New Roman"/>
                      <w:lang w:val="en-GB"/>
                    </w:rPr>
                    <m:t>22 528</m:t>
                  </m:r>
                </m:den>
              </m:f>
            </m:oMath>
            <w:r w:rsidRPr="007B3511">
              <w:rPr>
                <w:rFonts w:eastAsia="Calibri" w:cs="Times New Roman"/>
                <w:lang w:val="en-GB"/>
              </w:rPr>
              <w:t xml:space="preserve"> x 100%</w:t>
            </w:r>
          </w:p>
          <w:p w14:paraId="0F8FF0F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10%</w:t>
            </w:r>
          </w:p>
          <w:p w14:paraId="201BA259"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Percentage increase between year 3 and 4:</w:t>
            </w:r>
          </w:p>
          <w:p w14:paraId="5F3004C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Increase  = </w:t>
            </w:r>
            <m:oMath>
              <m:f>
                <m:fPr>
                  <m:ctrlPr>
                    <w:rPr>
                      <w:rFonts w:ascii="Cambria Math" w:eastAsia="Calibri" w:hAnsi="Cambria Math" w:cs="Times New Roman"/>
                      <w:i/>
                      <w:lang w:val="en-GB"/>
                    </w:rPr>
                  </m:ctrlPr>
                </m:fPr>
                <m:num>
                  <m:r>
                    <w:rPr>
                      <w:rFonts w:ascii="Cambria Math" w:eastAsia="Calibri" w:hAnsi="Cambria Math" w:cs="Times New Roman"/>
                      <w:lang w:val="en-GB"/>
                    </w:rPr>
                    <m:t>25 524.22-24 780.80</m:t>
                  </m:r>
                </m:num>
                <m:den>
                  <m:r>
                    <w:rPr>
                      <w:rFonts w:ascii="Cambria Math" w:eastAsia="Calibri" w:hAnsi="Cambria Math" w:cs="Times New Roman"/>
                      <w:lang w:val="en-GB"/>
                    </w:rPr>
                    <m:t>24 780.80</m:t>
                  </m:r>
                </m:den>
              </m:f>
            </m:oMath>
            <w:r w:rsidRPr="007B3511">
              <w:rPr>
                <w:rFonts w:eastAsia="Calibri" w:cs="Times New Roman"/>
                <w:lang w:val="en-GB"/>
              </w:rPr>
              <w:t xml:space="preserve"> x 100%</w:t>
            </w:r>
          </w:p>
          <w:p w14:paraId="503414F8"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3%</w:t>
            </w:r>
          </w:p>
        </w:tc>
      </w:tr>
    </w:tbl>
    <w:p w14:paraId="3EDD3FDC" w14:textId="77777777" w:rsid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48E7BE0D" w14:textId="77777777" w:rsidR="00667EA0" w:rsidRDefault="00667EA0" w:rsidP="007B3511">
      <w:pPr>
        <w:autoSpaceDE w:val="0"/>
        <w:autoSpaceDN w:val="0"/>
        <w:adjustRightInd w:val="0"/>
        <w:spacing w:after="0" w:line="360" w:lineRule="auto"/>
        <w:ind w:left="900" w:hanging="900"/>
        <w:jc w:val="both"/>
        <w:rPr>
          <w:rFonts w:eastAsia="Calibri" w:cs="Times New Roman"/>
          <w:lang w:val="en-GB"/>
        </w:rPr>
      </w:pPr>
    </w:p>
    <w:p w14:paraId="7D72DE79" w14:textId="77777777" w:rsidR="00667EA0" w:rsidRDefault="00667EA0" w:rsidP="007B3511">
      <w:pPr>
        <w:autoSpaceDE w:val="0"/>
        <w:autoSpaceDN w:val="0"/>
        <w:adjustRightInd w:val="0"/>
        <w:spacing w:after="0" w:line="360" w:lineRule="auto"/>
        <w:ind w:left="900" w:hanging="900"/>
        <w:jc w:val="both"/>
        <w:rPr>
          <w:rFonts w:eastAsia="Calibri" w:cs="Times New Roman"/>
          <w:lang w:val="en-GB"/>
        </w:rPr>
      </w:pPr>
    </w:p>
    <w:p w14:paraId="3ACDBB6C" w14:textId="77777777" w:rsidR="00667EA0" w:rsidRPr="007B3511" w:rsidRDefault="00667EA0" w:rsidP="007B3511">
      <w:pPr>
        <w:autoSpaceDE w:val="0"/>
        <w:autoSpaceDN w:val="0"/>
        <w:adjustRightInd w:val="0"/>
        <w:spacing w:after="0" w:line="360" w:lineRule="auto"/>
        <w:ind w:left="900" w:hanging="900"/>
        <w:jc w:val="both"/>
        <w:rPr>
          <w:rFonts w:eastAsia="Calibri" w:cs="Times New Roman"/>
          <w:lang w:val="en-GB"/>
        </w:rPr>
      </w:pPr>
    </w:p>
    <w:p w14:paraId="019BF4A1"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GB"/>
        </w:rPr>
        <w:lastRenderedPageBreak/>
        <w:t>Calculate the percentage increase in study material costs for all 4 years (excluding VAT).</w:t>
      </w:r>
    </w:p>
    <w:tbl>
      <w:tblPr>
        <w:tblStyle w:val="TableGrid6"/>
        <w:tblW w:w="0" w:type="auto"/>
        <w:tblLook w:val="04A0" w:firstRow="1" w:lastRow="0" w:firstColumn="1" w:lastColumn="0" w:noHBand="0" w:noVBand="1"/>
      </w:tblPr>
      <w:tblGrid>
        <w:gridCol w:w="9242"/>
      </w:tblGrid>
      <w:tr w:rsidR="007B3511" w:rsidRPr="007B3511" w14:paraId="42955E49" w14:textId="77777777" w:rsidTr="007A352F">
        <w:tc>
          <w:tcPr>
            <w:tcW w:w="10281" w:type="dxa"/>
          </w:tcPr>
          <w:p w14:paraId="5704888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Percentage increase between year 1 and 2:</w:t>
            </w:r>
          </w:p>
          <w:p w14:paraId="63F653D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Increase = </w:t>
            </w:r>
            <m:oMath>
              <m:f>
                <m:fPr>
                  <m:ctrlPr>
                    <w:rPr>
                      <w:rFonts w:ascii="Cambria Math" w:eastAsia="Calibri" w:hAnsi="Cambria Math" w:cs="Times New Roman"/>
                      <w:i/>
                      <w:lang w:val="en-GB"/>
                    </w:rPr>
                  </m:ctrlPr>
                </m:fPr>
                <m:num>
                  <m:r>
                    <w:rPr>
                      <w:rFonts w:ascii="Cambria Math" w:eastAsia="Calibri" w:hAnsi="Cambria Math" w:cs="Times New Roman"/>
                      <w:lang w:val="en-GB"/>
                    </w:rPr>
                    <m:t>2 509.50-2 390</m:t>
                  </m:r>
                </m:num>
                <m:den>
                  <m:r>
                    <w:rPr>
                      <w:rFonts w:ascii="Cambria Math" w:eastAsia="Calibri" w:hAnsi="Cambria Math" w:cs="Times New Roman"/>
                      <w:lang w:val="en-GB"/>
                    </w:rPr>
                    <m:t>2 390</m:t>
                  </m:r>
                </m:den>
              </m:f>
            </m:oMath>
            <w:r w:rsidRPr="007B3511">
              <w:rPr>
                <w:rFonts w:eastAsia="Calibri" w:cs="Times New Roman"/>
                <w:lang w:val="en-GB"/>
              </w:rPr>
              <w:t xml:space="preserve"> x 100%</w:t>
            </w:r>
          </w:p>
          <w:p w14:paraId="7BFA8E1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5%</w:t>
            </w:r>
          </w:p>
          <w:p w14:paraId="562A947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Percentage increase between year 2 and 3:</w:t>
            </w:r>
          </w:p>
          <w:p w14:paraId="3A8DD65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Increase =  </w:t>
            </w:r>
            <m:oMath>
              <m:f>
                <m:fPr>
                  <m:ctrlPr>
                    <w:rPr>
                      <w:rFonts w:ascii="Cambria Math" w:eastAsia="Calibri" w:hAnsi="Cambria Math" w:cs="Times New Roman"/>
                      <w:i/>
                      <w:lang w:val="en-GB"/>
                    </w:rPr>
                  </m:ctrlPr>
                </m:fPr>
                <m:num>
                  <m:r>
                    <w:rPr>
                      <w:rFonts w:ascii="Cambria Math" w:eastAsia="Calibri" w:hAnsi="Cambria Math" w:cs="Times New Roman"/>
                      <w:lang w:val="en-GB"/>
                    </w:rPr>
                    <m:t xml:space="preserve">2 634.98-2 509.50 </m:t>
                  </m:r>
                </m:num>
                <m:den>
                  <m:r>
                    <w:rPr>
                      <w:rFonts w:ascii="Cambria Math" w:eastAsia="Calibri" w:hAnsi="Cambria Math" w:cs="Times New Roman"/>
                      <w:lang w:val="en-GB"/>
                    </w:rPr>
                    <m:t>2 509.50</m:t>
                  </m:r>
                </m:den>
              </m:f>
            </m:oMath>
            <w:r w:rsidRPr="007B3511">
              <w:rPr>
                <w:rFonts w:eastAsia="Calibri" w:cs="Times New Roman"/>
                <w:lang w:val="en-GB"/>
              </w:rPr>
              <w:t xml:space="preserve"> x 100%</w:t>
            </w:r>
          </w:p>
          <w:p w14:paraId="6E63D9C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5%</w:t>
            </w:r>
          </w:p>
          <w:p w14:paraId="07A5DCB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Percentage increase between year 3 and 4:</w:t>
            </w:r>
          </w:p>
          <w:p w14:paraId="011222D8"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Increase  = </w:t>
            </w:r>
            <m:oMath>
              <m:f>
                <m:fPr>
                  <m:ctrlPr>
                    <w:rPr>
                      <w:rFonts w:ascii="Cambria Math" w:eastAsia="Calibri" w:hAnsi="Cambria Math" w:cs="Times New Roman"/>
                      <w:i/>
                      <w:lang w:val="en-GB"/>
                    </w:rPr>
                  </m:ctrlPr>
                </m:fPr>
                <m:num>
                  <m:r>
                    <w:rPr>
                      <w:rFonts w:ascii="Cambria Math" w:eastAsia="Calibri" w:hAnsi="Cambria Math" w:cs="Times New Roman"/>
                      <w:lang w:val="en-GB"/>
                    </w:rPr>
                    <m:t>2 714.03-2 634.98</m:t>
                  </m:r>
                </m:num>
                <m:den>
                  <m:r>
                    <w:rPr>
                      <w:rFonts w:ascii="Cambria Math" w:eastAsia="Calibri" w:hAnsi="Cambria Math" w:cs="Times New Roman"/>
                      <w:lang w:val="en-GB"/>
                    </w:rPr>
                    <m:t>2 634.98</m:t>
                  </m:r>
                </m:den>
              </m:f>
            </m:oMath>
            <w:r w:rsidRPr="007B3511">
              <w:rPr>
                <w:rFonts w:eastAsia="Calibri" w:cs="Times New Roman"/>
                <w:lang w:val="en-GB"/>
              </w:rPr>
              <w:t xml:space="preserve"> x 100%</w:t>
            </w:r>
          </w:p>
          <w:p w14:paraId="2FCF665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                      = 3%</w:t>
            </w:r>
          </w:p>
        </w:tc>
      </w:tr>
    </w:tbl>
    <w:p w14:paraId="774EFD95"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2C63243B"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GB"/>
        </w:rPr>
        <w:t>Discuss the general trend in cost increase for both the cost of lectures and the cost of her study materials.</w:t>
      </w:r>
    </w:p>
    <w:tbl>
      <w:tblPr>
        <w:tblStyle w:val="TableGrid6"/>
        <w:tblW w:w="0" w:type="auto"/>
        <w:tblLook w:val="04A0" w:firstRow="1" w:lastRow="0" w:firstColumn="1" w:lastColumn="0" w:noHBand="0" w:noVBand="1"/>
      </w:tblPr>
      <w:tblGrid>
        <w:gridCol w:w="9242"/>
      </w:tblGrid>
      <w:tr w:rsidR="007B3511" w:rsidRPr="007B3511" w14:paraId="114DE43E" w14:textId="77777777" w:rsidTr="007A352F">
        <w:trPr>
          <w:trHeight w:val="174"/>
        </w:trPr>
        <w:tc>
          <w:tcPr>
            <w:tcW w:w="10281" w:type="dxa"/>
          </w:tcPr>
          <w:p w14:paraId="7271C2D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The general percent increase for the lectures and the study material remains constant for the first three years, even though the lectures went up by 10% and the material by only 5%. In the last year, both categories only went up 3%</w:t>
            </w:r>
          </w:p>
        </w:tc>
      </w:tr>
    </w:tbl>
    <w:p w14:paraId="7439E27B"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6BB27F38"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GB"/>
        </w:rPr>
        <w:t>Calculate the cost for all four years that Mpumi has to pay herself.</w:t>
      </w:r>
    </w:p>
    <w:tbl>
      <w:tblPr>
        <w:tblStyle w:val="TableGrid6"/>
        <w:tblW w:w="0" w:type="auto"/>
        <w:tblLook w:val="04A0" w:firstRow="1" w:lastRow="0" w:firstColumn="1" w:lastColumn="0" w:noHBand="0" w:noVBand="1"/>
      </w:tblPr>
      <w:tblGrid>
        <w:gridCol w:w="3540"/>
        <w:gridCol w:w="1425"/>
        <w:gridCol w:w="1426"/>
        <w:gridCol w:w="1425"/>
        <w:gridCol w:w="1426"/>
      </w:tblGrid>
      <w:tr w:rsidR="007B3511" w:rsidRPr="007B3511" w14:paraId="53625FAB" w14:textId="77777777" w:rsidTr="007A352F">
        <w:tc>
          <w:tcPr>
            <w:tcW w:w="4219" w:type="dxa"/>
            <w:vAlign w:val="center"/>
          </w:tcPr>
          <w:p w14:paraId="39C76EF8"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Year</w:t>
            </w:r>
          </w:p>
        </w:tc>
        <w:tc>
          <w:tcPr>
            <w:tcW w:w="1515" w:type="dxa"/>
            <w:vAlign w:val="center"/>
          </w:tcPr>
          <w:p w14:paraId="32F90207"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1</w:t>
            </w:r>
          </w:p>
        </w:tc>
        <w:tc>
          <w:tcPr>
            <w:tcW w:w="1516" w:type="dxa"/>
            <w:vAlign w:val="center"/>
          </w:tcPr>
          <w:p w14:paraId="15CF8988"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2</w:t>
            </w:r>
          </w:p>
        </w:tc>
        <w:tc>
          <w:tcPr>
            <w:tcW w:w="1515" w:type="dxa"/>
            <w:vAlign w:val="center"/>
          </w:tcPr>
          <w:p w14:paraId="55DBE8B7"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3</w:t>
            </w:r>
          </w:p>
        </w:tc>
        <w:tc>
          <w:tcPr>
            <w:tcW w:w="1516" w:type="dxa"/>
            <w:vAlign w:val="center"/>
          </w:tcPr>
          <w:p w14:paraId="707BAB2A"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4</w:t>
            </w:r>
          </w:p>
        </w:tc>
      </w:tr>
      <w:tr w:rsidR="007B3511" w:rsidRPr="007B3511" w14:paraId="31901AD7" w14:textId="77777777" w:rsidTr="007A352F">
        <w:tc>
          <w:tcPr>
            <w:tcW w:w="4219" w:type="dxa"/>
            <w:vAlign w:val="center"/>
          </w:tcPr>
          <w:p w14:paraId="7FFD153C"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Cost for lectures (ex VAT)</w:t>
            </w:r>
          </w:p>
        </w:tc>
        <w:tc>
          <w:tcPr>
            <w:tcW w:w="1515" w:type="dxa"/>
            <w:vAlign w:val="center"/>
          </w:tcPr>
          <w:p w14:paraId="2B24912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20 480.00</w:t>
            </w:r>
          </w:p>
        </w:tc>
        <w:tc>
          <w:tcPr>
            <w:tcW w:w="1516" w:type="dxa"/>
            <w:vAlign w:val="center"/>
          </w:tcPr>
          <w:p w14:paraId="34E0CCB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22 528.00</w:t>
            </w:r>
          </w:p>
        </w:tc>
        <w:tc>
          <w:tcPr>
            <w:tcW w:w="1515" w:type="dxa"/>
            <w:vAlign w:val="center"/>
          </w:tcPr>
          <w:p w14:paraId="2F1B9DD8"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24 780.80</w:t>
            </w:r>
          </w:p>
        </w:tc>
        <w:tc>
          <w:tcPr>
            <w:tcW w:w="1516" w:type="dxa"/>
            <w:vAlign w:val="center"/>
          </w:tcPr>
          <w:p w14:paraId="518334DE"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25 524.22</w:t>
            </w:r>
          </w:p>
        </w:tc>
      </w:tr>
      <w:tr w:rsidR="007B3511" w:rsidRPr="007B3511" w14:paraId="620133A8" w14:textId="77777777" w:rsidTr="007A352F">
        <w:tc>
          <w:tcPr>
            <w:tcW w:w="4219" w:type="dxa"/>
            <w:vAlign w:val="center"/>
          </w:tcPr>
          <w:p w14:paraId="00627D0E"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Cost for lectures (inc VAT)</w:t>
            </w:r>
          </w:p>
        </w:tc>
        <w:tc>
          <w:tcPr>
            <w:tcW w:w="1515" w:type="dxa"/>
            <w:vAlign w:val="center"/>
          </w:tcPr>
          <w:p w14:paraId="5D64387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23 347.20</w:t>
            </w:r>
          </w:p>
        </w:tc>
        <w:tc>
          <w:tcPr>
            <w:tcW w:w="1516" w:type="dxa"/>
            <w:vAlign w:val="center"/>
          </w:tcPr>
          <w:p w14:paraId="68D7C1F1"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25 681.92</w:t>
            </w:r>
          </w:p>
        </w:tc>
        <w:tc>
          <w:tcPr>
            <w:tcW w:w="1515" w:type="dxa"/>
            <w:vAlign w:val="center"/>
          </w:tcPr>
          <w:p w14:paraId="38381B0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28 250.11</w:t>
            </w:r>
          </w:p>
        </w:tc>
        <w:tc>
          <w:tcPr>
            <w:tcW w:w="1516" w:type="dxa"/>
            <w:vAlign w:val="center"/>
          </w:tcPr>
          <w:p w14:paraId="5B72E67D"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29 097.61</w:t>
            </w:r>
          </w:p>
        </w:tc>
      </w:tr>
      <w:tr w:rsidR="007B3511" w:rsidRPr="007B3511" w14:paraId="4905F79B" w14:textId="77777777" w:rsidTr="007A352F">
        <w:tc>
          <w:tcPr>
            <w:tcW w:w="4219" w:type="dxa"/>
            <w:vAlign w:val="center"/>
          </w:tcPr>
          <w:p w14:paraId="6327A399"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Predicted cost for study material (ex VAT)</w:t>
            </w:r>
          </w:p>
        </w:tc>
        <w:tc>
          <w:tcPr>
            <w:tcW w:w="1515" w:type="dxa"/>
            <w:vAlign w:val="center"/>
          </w:tcPr>
          <w:p w14:paraId="02BC102F"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2 390.00</w:t>
            </w:r>
          </w:p>
        </w:tc>
        <w:tc>
          <w:tcPr>
            <w:tcW w:w="1516" w:type="dxa"/>
            <w:vAlign w:val="center"/>
          </w:tcPr>
          <w:p w14:paraId="03C5884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2 509.50</w:t>
            </w:r>
          </w:p>
        </w:tc>
        <w:tc>
          <w:tcPr>
            <w:tcW w:w="1515" w:type="dxa"/>
            <w:vAlign w:val="center"/>
          </w:tcPr>
          <w:p w14:paraId="4C0913C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2 634.98</w:t>
            </w:r>
          </w:p>
        </w:tc>
        <w:tc>
          <w:tcPr>
            <w:tcW w:w="1516" w:type="dxa"/>
            <w:vAlign w:val="center"/>
          </w:tcPr>
          <w:p w14:paraId="1347EAC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2 714.03</w:t>
            </w:r>
          </w:p>
        </w:tc>
      </w:tr>
      <w:tr w:rsidR="007B3511" w:rsidRPr="007B3511" w14:paraId="192B3150" w14:textId="77777777" w:rsidTr="007A352F">
        <w:tc>
          <w:tcPr>
            <w:tcW w:w="4219" w:type="dxa"/>
            <w:vAlign w:val="center"/>
          </w:tcPr>
          <w:p w14:paraId="04F8DB11"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Predicted cost for study material (inc VAT)</w:t>
            </w:r>
          </w:p>
        </w:tc>
        <w:tc>
          <w:tcPr>
            <w:tcW w:w="1515" w:type="dxa"/>
            <w:vAlign w:val="center"/>
          </w:tcPr>
          <w:p w14:paraId="59F8C1E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2 724.60</w:t>
            </w:r>
          </w:p>
        </w:tc>
        <w:tc>
          <w:tcPr>
            <w:tcW w:w="1516" w:type="dxa"/>
            <w:vAlign w:val="center"/>
          </w:tcPr>
          <w:p w14:paraId="37340453"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2 860.83</w:t>
            </w:r>
          </w:p>
        </w:tc>
        <w:tc>
          <w:tcPr>
            <w:tcW w:w="1515" w:type="dxa"/>
            <w:vAlign w:val="center"/>
          </w:tcPr>
          <w:p w14:paraId="6196C79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3 003.88</w:t>
            </w:r>
          </w:p>
        </w:tc>
        <w:tc>
          <w:tcPr>
            <w:tcW w:w="1516" w:type="dxa"/>
            <w:vAlign w:val="center"/>
          </w:tcPr>
          <w:p w14:paraId="70737A64"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3 093.99</w:t>
            </w:r>
          </w:p>
        </w:tc>
      </w:tr>
      <w:tr w:rsidR="007B3511" w:rsidRPr="007B3511" w14:paraId="444DBA32" w14:textId="77777777" w:rsidTr="007A352F">
        <w:tc>
          <w:tcPr>
            <w:tcW w:w="4219" w:type="dxa"/>
            <w:vAlign w:val="center"/>
          </w:tcPr>
          <w:p w14:paraId="290F7B98"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Total cost per year</w:t>
            </w:r>
          </w:p>
        </w:tc>
        <w:tc>
          <w:tcPr>
            <w:tcW w:w="1515" w:type="dxa"/>
            <w:vAlign w:val="center"/>
          </w:tcPr>
          <w:p w14:paraId="52052C2B"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26 071.80</w:t>
            </w:r>
          </w:p>
        </w:tc>
        <w:tc>
          <w:tcPr>
            <w:tcW w:w="1516" w:type="dxa"/>
            <w:vAlign w:val="center"/>
          </w:tcPr>
          <w:p w14:paraId="2B7C3F12"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28 542.75</w:t>
            </w:r>
          </w:p>
        </w:tc>
        <w:tc>
          <w:tcPr>
            <w:tcW w:w="1515" w:type="dxa"/>
            <w:vAlign w:val="center"/>
          </w:tcPr>
          <w:p w14:paraId="588C5A06"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31 253.99</w:t>
            </w:r>
          </w:p>
        </w:tc>
        <w:tc>
          <w:tcPr>
            <w:tcW w:w="1516" w:type="dxa"/>
            <w:vAlign w:val="center"/>
          </w:tcPr>
          <w:p w14:paraId="1B6672C5"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32 191.60</w:t>
            </w:r>
          </w:p>
        </w:tc>
      </w:tr>
      <w:tr w:rsidR="007B3511" w:rsidRPr="007B3511" w14:paraId="343FD19F" w14:textId="77777777" w:rsidTr="007A352F">
        <w:tc>
          <w:tcPr>
            <w:tcW w:w="4219" w:type="dxa"/>
            <w:vAlign w:val="center"/>
          </w:tcPr>
          <w:p w14:paraId="74ECE6B4" w14:textId="77777777" w:rsidR="007B3511" w:rsidRPr="007B3511" w:rsidRDefault="007B3511" w:rsidP="007B3511">
            <w:pPr>
              <w:autoSpaceDE w:val="0"/>
              <w:autoSpaceDN w:val="0"/>
              <w:adjustRightInd w:val="0"/>
              <w:spacing w:line="360" w:lineRule="auto"/>
              <w:ind w:left="900" w:hanging="900"/>
              <w:jc w:val="both"/>
              <w:rPr>
                <w:rFonts w:eastAsia="Calibri" w:cs="Times New Roman"/>
                <w:b/>
                <w:lang w:val="en-GB"/>
              </w:rPr>
            </w:pPr>
            <w:r w:rsidRPr="007B3511">
              <w:rPr>
                <w:rFonts w:eastAsia="Calibri" w:cs="Times New Roman"/>
                <w:b/>
                <w:lang w:val="en-GB"/>
              </w:rPr>
              <w:t>Total cost after 4 years</w:t>
            </w:r>
          </w:p>
        </w:tc>
        <w:tc>
          <w:tcPr>
            <w:tcW w:w="6062" w:type="dxa"/>
            <w:gridSpan w:val="4"/>
            <w:vAlign w:val="center"/>
          </w:tcPr>
          <w:p w14:paraId="3F5B7FBA"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R 118 060.14 – R 40 000 = R 78 060.14</w:t>
            </w:r>
          </w:p>
        </w:tc>
      </w:tr>
    </w:tbl>
    <w:p w14:paraId="0F598C71"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796D900E"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GB"/>
        </w:rPr>
        <w:t>Mpumi completes her studies and is appointed by the Education department. Her annual salary is R82 770.72. How much does Mpumi earn per month?</w:t>
      </w:r>
    </w:p>
    <w:tbl>
      <w:tblPr>
        <w:tblStyle w:val="TableGrid6"/>
        <w:tblW w:w="0" w:type="auto"/>
        <w:tblLook w:val="04A0" w:firstRow="1" w:lastRow="0" w:firstColumn="1" w:lastColumn="0" w:noHBand="0" w:noVBand="1"/>
      </w:tblPr>
      <w:tblGrid>
        <w:gridCol w:w="9242"/>
      </w:tblGrid>
      <w:tr w:rsidR="007B3511" w:rsidRPr="007B3511" w14:paraId="594C5A49" w14:textId="77777777" w:rsidTr="007A352F">
        <w:tc>
          <w:tcPr>
            <w:tcW w:w="10281" w:type="dxa"/>
          </w:tcPr>
          <w:p w14:paraId="7B3C7473" w14:textId="77777777" w:rsidR="007B3511" w:rsidRPr="007B3511" w:rsidRDefault="00AE3564" w:rsidP="007B3511">
            <w:pPr>
              <w:autoSpaceDE w:val="0"/>
              <w:autoSpaceDN w:val="0"/>
              <w:adjustRightInd w:val="0"/>
              <w:spacing w:line="360" w:lineRule="auto"/>
              <w:ind w:left="900" w:hanging="900"/>
              <w:jc w:val="both"/>
              <w:rPr>
                <w:rFonts w:eastAsia="Calibri" w:cs="Times New Roman"/>
                <w:lang w:val="en-GB"/>
              </w:rPr>
            </w:pPr>
            <m:oMath>
              <m:f>
                <m:fPr>
                  <m:ctrlPr>
                    <w:rPr>
                      <w:rFonts w:ascii="Cambria Math" w:eastAsia="Calibri" w:hAnsi="Cambria Math" w:cs="Times New Roman"/>
                      <w:i/>
                      <w:lang w:val="en-GB"/>
                    </w:rPr>
                  </m:ctrlPr>
                </m:fPr>
                <m:num>
                  <m:r>
                    <w:rPr>
                      <w:rFonts w:ascii="Cambria Math" w:eastAsia="Calibri" w:hAnsi="Cambria Math" w:cs="Times New Roman"/>
                      <w:lang w:val="en-GB"/>
                    </w:rPr>
                    <m:t>R 82 779.72</m:t>
                  </m:r>
                </m:num>
                <m:den>
                  <m:r>
                    <w:rPr>
                      <w:rFonts w:ascii="Cambria Math" w:eastAsia="Calibri" w:hAnsi="Cambria Math" w:cs="Times New Roman"/>
                      <w:lang w:val="en-GB"/>
                    </w:rPr>
                    <m:t>12 months</m:t>
                  </m:r>
                </m:den>
              </m:f>
            </m:oMath>
            <w:r w:rsidR="007B3511" w:rsidRPr="007B3511">
              <w:rPr>
                <w:rFonts w:eastAsia="Calibri" w:cs="Times New Roman"/>
                <w:lang w:val="en-GB"/>
              </w:rPr>
              <w:t xml:space="preserve"> = R 6 897.56 per month</w:t>
            </w:r>
          </w:p>
        </w:tc>
      </w:tr>
    </w:tbl>
    <w:p w14:paraId="61307BC2"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p>
    <w:p w14:paraId="1C08A821" w14:textId="77777777" w:rsidR="007B3511" w:rsidRPr="007B3511" w:rsidRDefault="007B3511" w:rsidP="00667EA0">
      <w:p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lastRenderedPageBreak/>
        <w:t xml:space="preserve">Mpumi uses 15% of her monthly salary to pay back her study loan, calculate how much money she pays back monthly. </w:t>
      </w:r>
    </w:p>
    <w:tbl>
      <w:tblPr>
        <w:tblStyle w:val="TableGrid6"/>
        <w:tblW w:w="0" w:type="auto"/>
        <w:tblLook w:val="04A0" w:firstRow="1" w:lastRow="0" w:firstColumn="1" w:lastColumn="0" w:noHBand="0" w:noVBand="1"/>
      </w:tblPr>
      <w:tblGrid>
        <w:gridCol w:w="9242"/>
      </w:tblGrid>
      <w:tr w:rsidR="007B3511" w:rsidRPr="007B3511" w14:paraId="52B907C6" w14:textId="77777777" w:rsidTr="007A352F">
        <w:trPr>
          <w:trHeight w:val="373"/>
        </w:trPr>
        <w:tc>
          <w:tcPr>
            <w:tcW w:w="10281" w:type="dxa"/>
          </w:tcPr>
          <w:p w14:paraId="1326CDFC"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R 6 897.56 x </w:t>
            </w:r>
            <m:oMath>
              <m:f>
                <m:fPr>
                  <m:ctrlPr>
                    <w:rPr>
                      <w:rFonts w:ascii="Cambria Math" w:eastAsia="Calibri" w:hAnsi="Cambria Math" w:cs="Times New Roman"/>
                      <w:i/>
                      <w:lang w:val="en-GB"/>
                    </w:rPr>
                  </m:ctrlPr>
                </m:fPr>
                <m:num>
                  <m:r>
                    <w:rPr>
                      <w:rFonts w:ascii="Cambria Math" w:eastAsia="Calibri" w:hAnsi="Cambria Math" w:cs="Times New Roman"/>
                      <w:lang w:val="en-GB"/>
                    </w:rPr>
                    <m:t>15</m:t>
                  </m:r>
                </m:num>
                <m:den>
                  <m:r>
                    <w:rPr>
                      <w:rFonts w:ascii="Cambria Math" w:eastAsia="Calibri" w:hAnsi="Cambria Math" w:cs="Times New Roman"/>
                      <w:lang w:val="en-GB"/>
                    </w:rPr>
                    <m:t xml:space="preserve">100 </m:t>
                  </m:r>
                </m:den>
              </m:f>
            </m:oMath>
            <w:r w:rsidRPr="007B3511">
              <w:rPr>
                <w:rFonts w:eastAsia="Calibri" w:cs="Times New Roman"/>
                <w:lang w:val="en-GB"/>
              </w:rPr>
              <w:t xml:space="preserve"> = R 1 034.63: Mpumi pays back R 1 034.63</w:t>
            </w:r>
          </w:p>
        </w:tc>
      </w:tr>
    </w:tbl>
    <w:p w14:paraId="1F6C1EDC" w14:textId="77777777" w:rsidR="007B3511" w:rsidRPr="007B3511" w:rsidRDefault="007B3511" w:rsidP="007B3511">
      <w:pPr>
        <w:autoSpaceDE w:val="0"/>
        <w:autoSpaceDN w:val="0"/>
        <w:adjustRightInd w:val="0"/>
        <w:spacing w:after="0" w:line="360" w:lineRule="auto"/>
        <w:ind w:left="900" w:hanging="900"/>
        <w:jc w:val="both"/>
        <w:rPr>
          <w:rFonts w:eastAsia="Calibri" w:cs="Times New Roman"/>
          <w:lang w:val="en-GB"/>
        </w:rPr>
      </w:pPr>
      <w:r w:rsidRPr="007B3511">
        <w:rPr>
          <w:rFonts w:eastAsia="Calibri" w:cs="Times New Roman"/>
          <w:lang w:val="en-GB"/>
        </w:rPr>
        <w:t>After how many months has Mpumi paid back her loan? And years?</w:t>
      </w:r>
    </w:p>
    <w:tbl>
      <w:tblPr>
        <w:tblStyle w:val="TableGrid6"/>
        <w:tblW w:w="0" w:type="auto"/>
        <w:tblLook w:val="04A0" w:firstRow="1" w:lastRow="0" w:firstColumn="1" w:lastColumn="0" w:noHBand="0" w:noVBand="1"/>
      </w:tblPr>
      <w:tblGrid>
        <w:gridCol w:w="9242"/>
      </w:tblGrid>
      <w:tr w:rsidR="007B3511" w:rsidRPr="007B3511" w14:paraId="21BFEBFF" w14:textId="77777777" w:rsidTr="007A352F">
        <w:tc>
          <w:tcPr>
            <w:tcW w:w="10281" w:type="dxa"/>
          </w:tcPr>
          <w:p w14:paraId="11E88EEE" w14:textId="77777777" w:rsidR="007B3511" w:rsidRPr="007B3511" w:rsidRDefault="00AE3564" w:rsidP="007B3511">
            <w:pPr>
              <w:autoSpaceDE w:val="0"/>
              <w:autoSpaceDN w:val="0"/>
              <w:adjustRightInd w:val="0"/>
              <w:spacing w:line="360" w:lineRule="auto"/>
              <w:ind w:left="900" w:hanging="900"/>
              <w:jc w:val="both"/>
              <w:rPr>
                <w:rFonts w:eastAsia="Calibri" w:cs="Times New Roman"/>
                <w:lang w:val="en-GB"/>
              </w:rPr>
            </w:pPr>
            <m:oMath>
              <m:f>
                <m:fPr>
                  <m:ctrlPr>
                    <w:rPr>
                      <w:rFonts w:ascii="Cambria Math" w:eastAsia="Calibri" w:hAnsi="Cambria Math" w:cs="Times New Roman"/>
                      <w:i/>
                      <w:lang w:val="en-GB"/>
                    </w:rPr>
                  </m:ctrlPr>
                </m:fPr>
                <m:num>
                  <m:r>
                    <w:rPr>
                      <w:rFonts w:ascii="Cambria Math" w:eastAsia="Calibri" w:hAnsi="Cambria Math" w:cs="Times New Roman"/>
                      <w:lang w:val="en-GB"/>
                    </w:rPr>
                    <m:t>R 78 060.14</m:t>
                  </m:r>
                </m:num>
                <m:den>
                  <m:r>
                    <w:rPr>
                      <w:rFonts w:ascii="Cambria Math" w:eastAsia="Calibri" w:hAnsi="Cambria Math" w:cs="Times New Roman"/>
                      <w:lang w:val="en-GB"/>
                    </w:rPr>
                    <m:t>R 1 034.63 p/month</m:t>
                  </m:r>
                </m:den>
              </m:f>
            </m:oMath>
            <w:r w:rsidR="007B3511" w:rsidRPr="007B3511">
              <w:rPr>
                <w:rFonts w:eastAsia="Calibri" w:cs="Times New Roman"/>
                <w:lang w:val="en-GB"/>
              </w:rPr>
              <w:t xml:space="preserve"> = 75.447 months or 76 months, which means 6 years and 4 months</w:t>
            </w:r>
          </w:p>
        </w:tc>
      </w:tr>
    </w:tbl>
    <w:p w14:paraId="5ACD5D91" w14:textId="77777777" w:rsidR="007B3511" w:rsidRPr="007B3511" w:rsidRDefault="007B3511" w:rsidP="00667EA0">
      <w:pPr>
        <w:autoSpaceDE w:val="0"/>
        <w:autoSpaceDN w:val="0"/>
        <w:adjustRightInd w:val="0"/>
        <w:spacing w:after="0" w:line="360" w:lineRule="auto"/>
        <w:jc w:val="both"/>
        <w:rPr>
          <w:rFonts w:eastAsia="Calibri" w:cs="Times New Roman"/>
          <w:lang w:val="en-GB"/>
        </w:rPr>
      </w:pPr>
      <w:r w:rsidRPr="007B3511">
        <w:rPr>
          <w:rFonts w:eastAsia="Calibri" w:cs="Times New Roman"/>
          <w:lang w:val="en-GB"/>
        </w:rPr>
        <w:t xml:space="preserve">Do you think that it was worthwhile for Mpumi to take out the loan the education department offered? Motivate your answer. </w:t>
      </w:r>
    </w:p>
    <w:tbl>
      <w:tblPr>
        <w:tblStyle w:val="TableGrid6"/>
        <w:tblW w:w="0" w:type="auto"/>
        <w:tblLook w:val="04A0" w:firstRow="1" w:lastRow="0" w:firstColumn="1" w:lastColumn="0" w:noHBand="0" w:noVBand="1"/>
      </w:tblPr>
      <w:tblGrid>
        <w:gridCol w:w="9242"/>
      </w:tblGrid>
      <w:tr w:rsidR="007B3511" w:rsidRPr="007B3511" w14:paraId="66B749CB" w14:textId="77777777" w:rsidTr="007A352F">
        <w:trPr>
          <w:trHeight w:val="1023"/>
        </w:trPr>
        <w:tc>
          <w:tcPr>
            <w:tcW w:w="10281" w:type="dxa"/>
          </w:tcPr>
          <w:p w14:paraId="138B6BE7" w14:textId="77777777" w:rsidR="007B3511" w:rsidRPr="007B3511" w:rsidRDefault="007B3511" w:rsidP="007B3511">
            <w:pPr>
              <w:autoSpaceDE w:val="0"/>
              <w:autoSpaceDN w:val="0"/>
              <w:adjustRightInd w:val="0"/>
              <w:spacing w:line="360" w:lineRule="auto"/>
              <w:ind w:left="900" w:hanging="900"/>
              <w:jc w:val="both"/>
              <w:rPr>
                <w:rFonts w:eastAsia="Calibri" w:cs="Times New Roman"/>
                <w:lang w:val="en-GB"/>
              </w:rPr>
            </w:pPr>
            <w:r w:rsidRPr="007B3511">
              <w:rPr>
                <w:rFonts w:eastAsia="Calibri" w:cs="Times New Roman"/>
                <w:lang w:val="en-GB"/>
              </w:rPr>
              <w:t xml:space="preserve">Mpumi decided to pay back 15% of her salary towards the loan. The amount she has to pay back is reasonable and she pays the amount back for just over 6 years (which is the same amount of years she needs to work in education). After this time period she has no study debt and can peruse other career opportunities if she wishes to do so. Overall, her idea to take on the loan was a good idea. </w:t>
            </w:r>
          </w:p>
        </w:tc>
      </w:tr>
    </w:tbl>
    <w:p w14:paraId="2096D886" w14:textId="77777777" w:rsidR="00B033A0" w:rsidRPr="007B3511" w:rsidRDefault="00B033A0" w:rsidP="007B3511">
      <w:pPr>
        <w:spacing w:after="0" w:line="360" w:lineRule="auto"/>
        <w:jc w:val="both"/>
        <w:rPr>
          <w:rFonts w:cstheme="minorHAnsi"/>
        </w:rPr>
      </w:pPr>
    </w:p>
    <w:p w14:paraId="55FD561C" w14:textId="77777777" w:rsidR="00B033A0" w:rsidRPr="007B3511" w:rsidRDefault="00B033A0" w:rsidP="007B3511">
      <w:pPr>
        <w:spacing w:after="0" w:line="360" w:lineRule="auto"/>
        <w:jc w:val="both"/>
        <w:rPr>
          <w:rFonts w:cstheme="minorHAnsi"/>
        </w:rPr>
      </w:pPr>
    </w:p>
    <w:p w14:paraId="72DD4A4F" w14:textId="77777777" w:rsidR="00B033A0" w:rsidRPr="007B3511" w:rsidRDefault="00B033A0" w:rsidP="007B3511">
      <w:pPr>
        <w:spacing w:after="0" w:line="360" w:lineRule="auto"/>
        <w:jc w:val="both"/>
        <w:rPr>
          <w:rFonts w:cstheme="minorHAnsi"/>
        </w:rPr>
      </w:pPr>
    </w:p>
    <w:p w14:paraId="2E78A63F" w14:textId="77777777" w:rsidR="00B033A0" w:rsidRPr="007B3511" w:rsidRDefault="00B033A0" w:rsidP="007B3511">
      <w:pPr>
        <w:spacing w:after="0" w:line="360" w:lineRule="auto"/>
        <w:jc w:val="both"/>
        <w:rPr>
          <w:rFonts w:cstheme="minorHAnsi"/>
        </w:rPr>
      </w:pPr>
    </w:p>
    <w:p w14:paraId="658E87F1" w14:textId="77777777" w:rsidR="00B033A0" w:rsidRDefault="00B033A0" w:rsidP="00B033A0">
      <w:pPr>
        <w:spacing w:after="0" w:line="360" w:lineRule="auto"/>
        <w:jc w:val="both"/>
        <w:rPr>
          <w:rFonts w:cstheme="minorHAnsi"/>
        </w:rPr>
      </w:pPr>
    </w:p>
    <w:p w14:paraId="28020637" w14:textId="77777777" w:rsidR="00B033A0" w:rsidRDefault="00B033A0" w:rsidP="00B033A0">
      <w:pPr>
        <w:spacing w:after="0" w:line="360" w:lineRule="auto"/>
        <w:jc w:val="both"/>
        <w:rPr>
          <w:rFonts w:cstheme="minorHAnsi"/>
        </w:rPr>
      </w:pPr>
    </w:p>
    <w:p w14:paraId="70B52167" w14:textId="77777777" w:rsidR="00B033A0" w:rsidRDefault="00B033A0" w:rsidP="00B033A0">
      <w:pPr>
        <w:spacing w:after="0" w:line="360" w:lineRule="auto"/>
        <w:jc w:val="both"/>
        <w:rPr>
          <w:rFonts w:cstheme="minorHAnsi"/>
        </w:rPr>
      </w:pPr>
    </w:p>
    <w:p w14:paraId="6FCF59D0" w14:textId="77777777" w:rsidR="00B033A0" w:rsidRDefault="00B033A0" w:rsidP="00B033A0">
      <w:pPr>
        <w:spacing w:after="0" w:line="360" w:lineRule="auto"/>
        <w:jc w:val="both"/>
        <w:rPr>
          <w:rFonts w:cstheme="minorHAnsi"/>
        </w:rPr>
      </w:pPr>
    </w:p>
    <w:p w14:paraId="00B561E6" w14:textId="77777777" w:rsidR="00B033A0" w:rsidRPr="00B033A0" w:rsidRDefault="00B033A0" w:rsidP="00B033A0">
      <w:pPr>
        <w:spacing w:after="0" w:line="360" w:lineRule="auto"/>
        <w:jc w:val="both"/>
        <w:rPr>
          <w:rFonts w:cstheme="minorHAnsi"/>
        </w:rPr>
      </w:pPr>
    </w:p>
    <w:p w14:paraId="4979663B" w14:textId="77777777" w:rsidR="00B033A0" w:rsidRPr="00B033A0" w:rsidRDefault="00B033A0" w:rsidP="00B033A0">
      <w:pPr>
        <w:spacing w:after="0" w:line="360" w:lineRule="auto"/>
        <w:jc w:val="both"/>
      </w:pPr>
    </w:p>
    <w:p w14:paraId="5153CFAF" w14:textId="77777777" w:rsidR="00B033A0" w:rsidRDefault="00B033A0" w:rsidP="00B033A0">
      <w:pPr>
        <w:spacing w:after="0" w:line="360" w:lineRule="auto"/>
        <w:jc w:val="both"/>
        <w:rPr>
          <w:rFonts w:cstheme="minorHAnsi"/>
        </w:rPr>
      </w:pPr>
    </w:p>
    <w:p w14:paraId="1753413F" w14:textId="77777777" w:rsidR="00B033A0" w:rsidRDefault="00B033A0" w:rsidP="00B033A0">
      <w:pPr>
        <w:spacing w:after="0" w:line="360" w:lineRule="auto"/>
        <w:jc w:val="both"/>
        <w:rPr>
          <w:rFonts w:cstheme="minorHAnsi"/>
        </w:rPr>
      </w:pPr>
    </w:p>
    <w:p w14:paraId="6FFACB1A" w14:textId="77777777" w:rsidR="00B033A0" w:rsidRDefault="00B033A0" w:rsidP="00B033A0">
      <w:pPr>
        <w:spacing w:after="0" w:line="360" w:lineRule="auto"/>
        <w:jc w:val="both"/>
        <w:rPr>
          <w:rFonts w:cstheme="minorHAnsi"/>
        </w:rPr>
      </w:pPr>
    </w:p>
    <w:p w14:paraId="034E8DA6" w14:textId="77777777" w:rsidR="00B033A0" w:rsidRDefault="00B033A0" w:rsidP="00B033A0">
      <w:pPr>
        <w:spacing w:after="0" w:line="360" w:lineRule="auto"/>
        <w:jc w:val="both"/>
        <w:rPr>
          <w:rFonts w:cstheme="minorHAnsi"/>
        </w:rPr>
      </w:pPr>
    </w:p>
    <w:p w14:paraId="779CCDAD" w14:textId="77777777" w:rsidR="00B033A0" w:rsidRDefault="00B033A0" w:rsidP="00B033A0">
      <w:pPr>
        <w:spacing w:after="0" w:line="360" w:lineRule="auto"/>
        <w:jc w:val="both"/>
        <w:rPr>
          <w:rFonts w:cstheme="minorHAnsi"/>
        </w:rPr>
      </w:pPr>
    </w:p>
    <w:p w14:paraId="558B64C7" w14:textId="77777777" w:rsidR="00B033A0" w:rsidRDefault="00B033A0" w:rsidP="00B033A0">
      <w:pPr>
        <w:spacing w:after="0" w:line="360" w:lineRule="auto"/>
        <w:jc w:val="both"/>
        <w:rPr>
          <w:rFonts w:cstheme="minorHAnsi"/>
        </w:rPr>
      </w:pPr>
    </w:p>
    <w:p w14:paraId="5FA60BAB" w14:textId="77777777" w:rsidR="00B033A0" w:rsidRPr="00B033A0" w:rsidRDefault="00B033A0" w:rsidP="00B033A0">
      <w:pPr>
        <w:spacing w:after="0" w:line="360" w:lineRule="auto"/>
        <w:jc w:val="both"/>
        <w:rPr>
          <w:rFonts w:cstheme="minorHAnsi"/>
        </w:rPr>
      </w:pPr>
    </w:p>
    <w:p w14:paraId="001A961D" w14:textId="77777777" w:rsidR="00915057" w:rsidRPr="00B033A0" w:rsidRDefault="00915057" w:rsidP="00B033A0">
      <w:pPr>
        <w:spacing w:after="0" w:line="360" w:lineRule="auto"/>
        <w:jc w:val="both"/>
      </w:pPr>
    </w:p>
    <w:sectPr w:rsidR="00915057" w:rsidRPr="00B033A0" w:rsidSect="00E36020">
      <w:footerReference w:type="default" r:id="rId43"/>
      <w:pgSz w:w="11906" w:h="16838"/>
      <w:pgMar w:top="1440" w:right="1440" w:bottom="1440" w:left="1440" w:header="708" w:footer="708" w:gutter="0"/>
      <w:pgBorders w:display="firstPage" w:offsetFrom="page">
        <w:top w:val="dashDotStroked" w:sz="24" w:space="24" w:color="92D050"/>
        <w:left w:val="dashDotStroked" w:sz="24" w:space="24" w:color="92D050"/>
        <w:bottom w:val="dashDotStroked" w:sz="24" w:space="24" w:color="92D050"/>
        <w:right w:val="dashDotStroked" w:sz="24" w:space="24" w:color="92D05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51E9A6" w14:textId="77777777" w:rsidR="00AE3564" w:rsidRDefault="00AE3564" w:rsidP="004F1047">
      <w:pPr>
        <w:spacing w:after="0" w:line="240" w:lineRule="auto"/>
      </w:pPr>
      <w:r>
        <w:separator/>
      </w:r>
    </w:p>
  </w:endnote>
  <w:endnote w:type="continuationSeparator" w:id="0">
    <w:p w14:paraId="0A0EF5C9" w14:textId="77777777" w:rsidR="00AE3564" w:rsidRDefault="00AE3564" w:rsidP="004F1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Broadway">
    <w:panose1 w:val="04040905080B02020502"/>
    <w:charset w:val="00"/>
    <w:family w:val="decorative"/>
    <w:pitch w:val="variable"/>
    <w:sig w:usb0="00000003" w:usb1="00000000" w:usb2="00000000" w:usb3="00000000" w:csb0="00000001" w:csb1="00000000"/>
  </w:font>
  <w:font w:name="Adobe Ming Std L">
    <w:panose1 w:val="00000000000000000000"/>
    <w:charset w:val="80"/>
    <w:family w:val="roman"/>
    <w:notTrueType/>
    <w:pitch w:val="variable"/>
    <w:sig w:usb0="00000203" w:usb1="1A0F1900" w:usb2="00000016" w:usb3="00000000" w:csb0="00120005" w:csb1="00000000"/>
  </w:font>
  <w:font w:name="Aharoni">
    <w:charset w:val="B1"/>
    <w:family w:val="auto"/>
    <w:pitch w:val="variable"/>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3154672"/>
      <w:docPartObj>
        <w:docPartGallery w:val="Page Numbers (Bottom of Page)"/>
        <w:docPartUnique/>
      </w:docPartObj>
    </w:sdtPr>
    <w:sdtEndPr/>
    <w:sdtContent>
      <w:p w14:paraId="68747D70" w14:textId="77777777" w:rsidR="00203A15" w:rsidRDefault="00203A15">
        <w:pPr>
          <w:pStyle w:val="Footer"/>
        </w:pPr>
        <w:r>
          <w:rPr>
            <w:noProof/>
          </w:rPr>
          <mc:AlternateContent>
            <mc:Choice Requires="wps">
              <w:drawing>
                <wp:anchor distT="0" distB="0" distL="114300" distR="114300" simplePos="0" relativeHeight="251660288" behindDoc="0" locked="0" layoutInCell="1" allowOverlap="1" wp14:anchorId="404745FD" wp14:editId="0954C3F8">
                  <wp:simplePos x="0" y="0"/>
                  <wp:positionH relativeFrom="margin">
                    <wp:align>center</wp:align>
                  </wp:positionH>
                  <wp:positionV relativeFrom="bottomMargin">
                    <wp:align>center</wp:align>
                  </wp:positionV>
                  <wp:extent cx="551815" cy="238760"/>
                  <wp:effectExtent l="19050" t="19050" r="23495" b="18415"/>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78FAC65" w14:textId="77777777" w:rsidR="00203A15" w:rsidRDefault="00203A15">
                              <w:pPr>
                                <w:jc w:val="center"/>
                              </w:pPr>
                              <w:r>
                                <w:fldChar w:fldCharType="begin"/>
                              </w:r>
                              <w:r>
                                <w:instrText xml:space="preserve"> PAGE    \* MERGEFORMAT </w:instrText>
                              </w:r>
                              <w:r>
                                <w:fldChar w:fldCharType="separate"/>
                              </w:r>
                              <w:r w:rsidR="00110A8D">
                                <w:rPr>
                                  <w:noProof/>
                                </w:rPr>
                                <w:t>63</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404745F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7"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" filled="t" strokecolor="gray" strokeweight="2.25pt">
                  <v:textbox inset=",0,,0">
                    <w:txbxContent>
                      <w:p w14:paraId="578FAC65" w14:textId="77777777" w:rsidR="00203A15" w:rsidRDefault="00203A15">
                        <w:pPr>
                          <w:jc w:val="center"/>
                        </w:pPr>
                        <w:r>
                          <w:fldChar w:fldCharType="begin"/>
                        </w:r>
                        <w:r>
                          <w:instrText xml:space="preserve"> PAGE    \* MERGEFORMAT </w:instrText>
                        </w:r>
                        <w:r>
                          <w:fldChar w:fldCharType="separate"/>
                        </w:r>
                        <w:r w:rsidR="00110A8D">
                          <w:rPr>
                            <w:noProof/>
                          </w:rPr>
                          <w:t>63</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13EEB865" wp14:editId="4824B01D">
                  <wp:simplePos x="0" y="0"/>
                  <wp:positionH relativeFrom="margin">
                    <wp:align>center</wp:align>
                  </wp:positionH>
                  <wp:positionV relativeFrom="bottomMargin">
                    <wp:align>center</wp:align>
                  </wp:positionV>
                  <wp:extent cx="5518150" cy="0"/>
                  <wp:effectExtent l="9525" t="9525" r="6350" b="9525"/>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6EF4E58D" id="_x0000_t32" coordsize="21600,21600" o:spt="32" o:oned="t" path="m,l21600,21600e" filled="f">
                  <v:path arrowok="t" fillok="f" o:connecttype="none"/>
                  <o:lock v:ext="edit" shapetype="t"/>
                </v:shapetype>
                <v:shape id="AutoShape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8C54E8" w14:textId="77777777" w:rsidR="00AE3564" w:rsidRDefault="00AE3564" w:rsidP="004F1047">
      <w:pPr>
        <w:spacing w:after="0" w:line="240" w:lineRule="auto"/>
      </w:pPr>
      <w:r>
        <w:separator/>
      </w:r>
    </w:p>
  </w:footnote>
  <w:footnote w:type="continuationSeparator" w:id="0">
    <w:p w14:paraId="6D8CC5BD" w14:textId="77777777" w:rsidR="00AE3564" w:rsidRDefault="00AE3564" w:rsidP="004F10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D7DBA"/>
    <w:multiLevelType w:val="hybridMultilevel"/>
    <w:tmpl w:val="298AE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E385A"/>
    <w:multiLevelType w:val="hybridMultilevel"/>
    <w:tmpl w:val="277C47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40D0C"/>
    <w:multiLevelType w:val="hybridMultilevel"/>
    <w:tmpl w:val="6F2C7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C61DE2"/>
    <w:multiLevelType w:val="hybridMultilevel"/>
    <w:tmpl w:val="197E38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635518F"/>
    <w:multiLevelType w:val="multilevel"/>
    <w:tmpl w:val="23CCA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08732A"/>
    <w:multiLevelType w:val="hybridMultilevel"/>
    <w:tmpl w:val="9B6E797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94004B1"/>
    <w:multiLevelType w:val="multilevel"/>
    <w:tmpl w:val="3D38E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C1341B"/>
    <w:multiLevelType w:val="multilevel"/>
    <w:tmpl w:val="767252B4"/>
    <w:styleLink w:val="CurrentList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1CD0F24"/>
    <w:multiLevelType w:val="hybridMultilevel"/>
    <w:tmpl w:val="345C2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9F6459"/>
    <w:multiLevelType w:val="hybridMultilevel"/>
    <w:tmpl w:val="D320F93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7CD5458"/>
    <w:multiLevelType w:val="hybridMultilevel"/>
    <w:tmpl w:val="FCD88B78"/>
    <w:lvl w:ilvl="0" w:tplc="8394550C">
      <w:start w:val="1"/>
      <w:numFmt w:val="bullet"/>
      <w:pStyle w:val="Style6"/>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F95747"/>
    <w:multiLevelType w:val="hybridMultilevel"/>
    <w:tmpl w:val="79229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643FE6"/>
    <w:multiLevelType w:val="hybridMultilevel"/>
    <w:tmpl w:val="23BE85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0213DA6"/>
    <w:multiLevelType w:val="hybridMultilevel"/>
    <w:tmpl w:val="9B6E797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17407C9"/>
    <w:multiLevelType w:val="multilevel"/>
    <w:tmpl w:val="C350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971C44"/>
    <w:multiLevelType w:val="multilevel"/>
    <w:tmpl w:val="0FDE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D40342"/>
    <w:multiLevelType w:val="hybridMultilevel"/>
    <w:tmpl w:val="530C7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A300A8"/>
    <w:multiLevelType w:val="hybridMultilevel"/>
    <w:tmpl w:val="3A6A7D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C480B2C"/>
    <w:multiLevelType w:val="hybridMultilevel"/>
    <w:tmpl w:val="D320F93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E48488E"/>
    <w:multiLevelType w:val="hybridMultilevel"/>
    <w:tmpl w:val="88B89F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F423C51"/>
    <w:multiLevelType w:val="singleLevel"/>
    <w:tmpl w:val="B3CE87E0"/>
    <w:lvl w:ilvl="0">
      <w:start w:val="1"/>
      <w:numFmt w:val="bullet"/>
      <w:pStyle w:val="Handouttextbullet"/>
      <w:lvlText w:val=""/>
      <w:lvlJc w:val="left"/>
      <w:pPr>
        <w:tabs>
          <w:tab w:val="num" w:pos="360"/>
        </w:tabs>
        <w:ind w:left="360" w:hanging="360"/>
      </w:pPr>
      <w:rPr>
        <w:rFonts w:ascii="Symbol" w:hAnsi="Symbol" w:hint="default"/>
      </w:rPr>
    </w:lvl>
  </w:abstractNum>
  <w:abstractNum w:abstractNumId="21" w15:restartNumberingAfterBreak="0">
    <w:nsid w:val="30DC27BE"/>
    <w:multiLevelType w:val="hybridMultilevel"/>
    <w:tmpl w:val="AC42E53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6300621"/>
    <w:multiLevelType w:val="hybridMultilevel"/>
    <w:tmpl w:val="AF20D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4E6C33"/>
    <w:multiLevelType w:val="hybridMultilevel"/>
    <w:tmpl w:val="7D964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FA583F"/>
    <w:multiLevelType w:val="hybridMultilevel"/>
    <w:tmpl w:val="148A7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D76ABD"/>
    <w:multiLevelType w:val="hybridMultilevel"/>
    <w:tmpl w:val="4D3ED1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1F812EC"/>
    <w:multiLevelType w:val="hybridMultilevel"/>
    <w:tmpl w:val="3E0CBF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5410E02"/>
    <w:multiLevelType w:val="hybridMultilevel"/>
    <w:tmpl w:val="1E90D03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C063CE0"/>
    <w:multiLevelType w:val="hybridMultilevel"/>
    <w:tmpl w:val="5BAE8B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602E5C"/>
    <w:multiLevelType w:val="hybridMultilevel"/>
    <w:tmpl w:val="70A269F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4D614549"/>
    <w:multiLevelType w:val="hybridMultilevel"/>
    <w:tmpl w:val="2AC04E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042417F"/>
    <w:multiLevelType w:val="hybridMultilevel"/>
    <w:tmpl w:val="C242F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1677D0"/>
    <w:multiLevelType w:val="hybridMultilevel"/>
    <w:tmpl w:val="4FE67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553378"/>
    <w:multiLevelType w:val="hybridMultilevel"/>
    <w:tmpl w:val="51BAD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4A25C2"/>
    <w:multiLevelType w:val="hybridMultilevel"/>
    <w:tmpl w:val="67E8878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B150D2D"/>
    <w:multiLevelType w:val="hybridMultilevel"/>
    <w:tmpl w:val="62CED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C9633A"/>
    <w:multiLevelType w:val="hybridMultilevel"/>
    <w:tmpl w:val="EBBAF3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4794B43"/>
    <w:multiLevelType w:val="multilevel"/>
    <w:tmpl w:val="0E9CE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71219E"/>
    <w:multiLevelType w:val="multilevel"/>
    <w:tmpl w:val="BD7CE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F74432"/>
    <w:multiLevelType w:val="hybridMultilevel"/>
    <w:tmpl w:val="7D0466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C0D6F43"/>
    <w:multiLevelType w:val="hybridMultilevel"/>
    <w:tmpl w:val="5ADE5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BA2A89"/>
    <w:multiLevelType w:val="hybridMultilevel"/>
    <w:tmpl w:val="0436035E"/>
    <w:lvl w:ilvl="0" w:tplc="1C090001">
      <w:start w:val="1"/>
      <w:numFmt w:val="bullet"/>
      <w:lvlText w:val=""/>
      <w:lvlJc w:val="left"/>
      <w:pPr>
        <w:ind w:left="720" w:hanging="360"/>
      </w:pPr>
      <w:rPr>
        <w:rFonts w:ascii="Symbol" w:hAnsi="Symbol" w:hint="default"/>
      </w:rPr>
    </w:lvl>
    <w:lvl w:ilvl="1" w:tplc="6C9CF840">
      <w:numFmt w:val="bullet"/>
      <w:lvlText w:val="•"/>
      <w:lvlJc w:val="left"/>
      <w:pPr>
        <w:ind w:left="1440" w:hanging="360"/>
      </w:pPr>
      <w:rPr>
        <w:rFonts w:ascii="Calibri" w:eastAsia="Calibri" w:hAnsi="Calibri" w:cs="Times New Roman"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031603A"/>
    <w:multiLevelType w:val="multilevel"/>
    <w:tmpl w:val="B3F8C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0AA6ED3"/>
    <w:multiLevelType w:val="hybridMultilevel"/>
    <w:tmpl w:val="D8F027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AF303D2"/>
    <w:multiLevelType w:val="hybridMultilevel"/>
    <w:tmpl w:val="5D38C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ED6C04"/>
    <w:multiLevelType w:val="hybridMultilevel"/>
    <w:tmpl w:val="4D24B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3"/>
  </w:num>
  <w:num w:numId="3">
    <w:abstractNumId w:val="24"/>
  </w:num>
  <w:num w:numId="4">
    <w:abstractNumId w:val="31"/>
  </w:num>
  <w:num w:numId="5">
    <w:abstractNumId w:val="32"/>
  </w:num>
  <w:num w:numId="6">
    <w:abstractNumId w:val="0"/>
  </w:num>
  <w:num w:numId="7">
    <w:abstractNumId w:val="23"/>
  </w:num>
  <w:num w:numId="8">
    <w:abstractNumId w:val="28"/>
  </w:num>
  <w:num w:numId="9">
    <w:abstractNumId w:val="1"/>
  </w:num>
  <w:num w:numId="10">
    <w:abstractNumId w:val="11"/>
  </w:num>
  <w:num w:numId="11">
    <w:abstractNumId w:val="8"/>
  </w:num>
  <w:num w:numId="12">
    <w:abstractNumId w:val="22"/>
  </w:num>
  <w:num w:numId="13">
    <w:abstractNumId w:val="39"/>
  </w:num>
  <w:num w:numId="14">
    <w:abstractNumId w:val="37"/>
  </w:num>
  <w:num w:numId="15">
    <w:abstractNumId w:val="44"/>
  </w:num>
  <w:num w:numId="16">
    <w:abstractNumId w:val="35"/>
  </w:num>
  <w:num w:numId="17">
    <w:abstractNumId w:val="45"/>
  </w:num>
  <w:num w:numId="18">
    <w:abstractNumId w:val="21"/>
  </w:num>
  <w:num w:numId="19">
    <w:abstractNumId w:val="27"/>
  </w:num>
  <w:num w:numId="20">
    <w:abstractNumId w:val="13"/>
  </w:num>
  <w:num w:numId="21">
    <w:abstractNumId w:val="42"/>
  </w:num>
  <w:num w:numId="22">
    <w:abstractNumId w:val="19"/>
  </w:num>
  <w:num w:numId="23">
    <w:abstractNumId w:val="29"/>
  </w:num>
  <w:num w:numId="24">
    <w:abstractNumId w:val="9"/>
  </w:num>
  <w:num w:numId="25">
    <w:abstractNumId w:val="6"/>
  </w:num>
  <w:num w:numId="26">
    <w:abstractNumId w:val="38"/>
  </w:num>
  <w:num w:numId="27">
    <w:abstractNumId w:val="14"/>
  </w:num>
  <w:num w:numId="28">
    <w:abstractNumId w:val="4"/>
  </w:num>
  <w:num w:numId="29">
    <w:abstractNumId w:val="15"/>
  </w:num>
  <w:num w:numId="30">
    <w:abstractNumId w:val="43"/>
  </w:num>
  <w:num w:numId="31">
    <w:abstractNumId w:val="41"/>
  </w:num>
  <w:num w:numId="32">
    <w:abstractNumId w:val="26"/>
  </w:num>
  <w:num w:numId="33">
    <w:abstractNumId w:val="34"/>
  </w:num>
  <w:num w:numId="34">
    <w:abstractNumId w:val="3"/>
  </w:num>
  <w:num w:numId="35">
    <w:abstractNumId w:val="20"/>
  </w:num>
  <w:num w:numId="36">
    <w:abstractNumId w:val="10"/>
  </w:num>
  <w:num w:numId="37">
    <w:abstractNumId w:val="25"/>
  </w:num>
  <w:num w:numId="38">
    <w:abstractNumId w:val="7"/>
  </w:num>
  <w:num w:numId="39">
    <w:abstractNumId w:val="2"/>
  </w:num>
  <w:num w:numId="40">
    <w:abstractNumId w:val="16"/>
  </w:num>
  <w:num w:numId="41">
    <w:abstractNumId w:val="30"/>
  </w:num>
  <w:num w:numId="42">
    <w:abstractNumId w:val="5"/>
  </w:num>
  <w:num w:numId="43">
    <w:abstractNumId w:val="18"/>
  </w:num>
  <w:num w:numId="44">
    <w:abstractNumId w:val="36"/>
  </w:num>
  <w:num w:numId="45">
    <w:abstractNumId w:val="12"/>
  </w:num>
  <w:num w:numId="46">
    <w:abstractNumId w:val="4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1047"/>
    <w:rsid w:val="00022C41"/>
    <w:rsid w:val="00097DCD"/>
    <w:rsid w:val="000B111A"/>
    <w:rsid w:val="000D382F"/>
    <w:rsid w:val="000D5470"/>
    <w:rsid w:val="000F12D0"/>
    <w:rsid w:val="000F3ADA"/>
    <w:rsid w:val="000F5840"/>
    <w:rsid w:val="0010701F"/>
    <w:rsid w:val="00110A8D"/>
    <w:rsid w:val="00130582"/>
    <w:rsid w:val="001403A9"/>
    <w:rsid w:val="0015549D"/>
    <w:rsid w:val="001947B6"/>
    <w:rsid w:val="001A74A7"/>
    <w:rsid w:val="001C4F80"/>
    <w:rsid w:val="001D18C1"/>
    <w:rsid w:val="001E43EE"/>
    <w:rsid w:val="001E5928"/>
    <w:rsid w:val="001E7E22"/>
    <w:rsid w:val="001F6DAB"/>
    <w:rsid w:val="001F7129"/>
    <w:rsid w:val="0020008E"/>
    <w:rsid w:val="00203A15"/>
    <w:rsid w:val="00205A6E"/>
    <w:rsid w:val="00207434"/>
    <w:rsid w:val="00212447"/>
    <w:rsid w:val="002325CE"/>
    <w:rsid w:val="0023703D"/>
    <w:rsid w:val="00243EC6"/>
    <w:rsid w:val="0025558B"/>
    <w:rsid w:val="002622A5"/>
    <w:rsid w:val="00262ECE"/>
    <w:rsid w:val="00266296"/>
    <w:rsid w:val="00266A03"/>
    <w:rsid w:val="00273EBD"/>
    <w:rsid w:val="002754CD"/>
    <w:rsid w:val="002840B7"/>
    <w:rsid w:val="0028557E"/>
    <w:rsid w:val="00294D24"/>
    <w:rsid w:val="00296EC4"/>
    <w:rsid w:val="002A2289"/>
    <w:rsid w:val="002A3410"/>
    <w:rsid w:val="002A5A52"/>
    <w:rsid w:val="002C3A31"/>
    <w:rsid w:val="002D1090"/>
    <w:rsid w:val="002D3A96"/>
    <w:rsid w:val="002E552A"/>
    <w:rsid w:val="002E56E4"/>
    <w:rsid w:val="00336435"/>
    <w:rsid w:val="0036029F"/>
    <w:rsid w:val="003605E0"/>
    <w:rsid w:val="00361449"/>
    <w:rsid w:val="00361A72"/>
    <w:rsid w:val="00393376"/>
    <w:rsid w:val="00393583"/>
    <w:rsid w:val="003A05FE"/>
    <w:rsid w:val="003B4648"/>
    <w:rsid w:val="003B48F1"/>
    <w:rsid w:val="003C7A84"/>
    <w:rsid w:val="003D5A51"/>
    <w:rsid w:val="003E29E5"/>
    <w:rsid w:val="003E4628"/>
    <w:rsid w:val="003F18BA"/>
    <w:rsid w:val="00420608"/>
    <w:rsid w:val="00421EAA"/>
    <w:rsid w:val="0042237B"/>
    <w:rsid w:val="004265D8"/>
    <w:rsid w:val="00447D1A"/>
    <w:rsid w:val="004501D4"/>
    <w:rsid w:val="00486891"/>
    <w:rsid w:val="004911AF"/>
    <w:rsid w:val="004B29F1"/>
    <w:rsid w:val="004C008C"/>
    <w:rsid w:val="004C205B"/>
    <w:rsid w:val="004C4B12"/>
    <w:rsid w:val="004D0F11"/>
    <w:rsid w:val="004E7613"/>
    <w:rsid w:val="004F1047"/>
    <w:rsid w:val="00507A04"/>
    <w:rsid w:val="00510AEE"/>
    <w:rsid w:val="005164D9"/>
    <w:rsid w:val="00521C78"/>
    <w:rsid w:val="00524E9B"/>
    <w:rsid w:val="005259D3"/>
    <w:rsid w:val="00540403"/>
    <w:rsid w:val="0055599C"/>
    <w:rsid w:val="00555E3E"/>
    <w:rsid w:val="005657F8"/>
    <w:rsid w:val="00565D0E"/>
    <w:rsid w:val="0058505F"/>
    <w:rsid w:val="00585202"/>
    <w:rsid w:val="00594D1D"/>
    <w:rsid w:val="005B0D6D"/>
    <w:rsid w:val="005B1BA6"/>
    <w:rsid w:val="005B7DEB"/>
    <w:rsid w:val="005E0D54"/>
    <w:rsid w:val="005E39CF"/>
    <w:rsid w:val="005E44CA"/>
    <w:rsid w:val="005E45F7"/>
    <w:rsid w:val="006062E8"/>
    <w:rsid w:val="006106BD"/>
    <w:rsid w:val="0062025D"/>
    <w:rsid w:val="006423CD"/>
    <w:rsid w:val="00667EA0"/>
    <w:rsid w:val="00672F4C"/>
    <w:rsid w:val="0067408B"/>
    <w:rsid w:val="00674ED2"/>
    <w:rsid w:val="00676410"/>
    <w:rsid w:val="00683380"/>
    <w:rsid w:val="006A03F7"/>
    <w:rsid w:val="006C0E5A"/>
    <w:rsid w:val="006E339E"/>
    <w:rsid w:val="006E3540"/>
    <w:rsid w:val="006F1012"/>
    <w:rsid w:val="0070691E"/>
    <w:rsid w:val="00711422"/>
    <w:rsid w:val="007270AA"/>
    <w:rsid w:val="00730E36"/>
    <w:rsid w:val="0073683E"/>
    <w:rsid w:val="00762646"/>
    <w:rsid w:val="007719F1"/>
    <w:rsid w:val="00782EFC"/>
    <w:rsid w:val="00787078"/>
    <w:rsid w:val="007A7273"/>
    <w:rsid w:val="007B20FC"/>
    <w:rsid w:val="007B3511"/>
    <w:rsid w:val="007B5006"/>
    <w:rsid w:val="007B66CA"/>
    <w:rsid w:val="007D720D"/>
    <w:rsid w:val="007E5521"/>
    <w:rsid w:val="007F35A3"/>
    <w:rsid w:val="007F4819"/>
    <w:rsid w:val="0080659D"/>
    <w:rsid w:val="0081015C"/>
    <w:rsid w:val="0083529D"/>
    <w:rsid w:val="00837EE4"/>
    <w:rsid w:val="00837F59"/>
    <w:rsid w:val="008452E7"/>
    <w:rsid w:val="00854082"/>
    <w:rsid w:val="00863958"/>
    <w:rsid w:val="008A0C59"/>
    <w:rsid w:val="008B5CAB"/>
    <w:rsid w:val="008C334C"/>
    <w:rsid w:val="008D315E"/>
    <w:rsid w:val="008F0449"/>
    <w:rsid w:val="008F4D8F"/>
    <w:rsid w:val="00915057"/>
    <w:rsid w:val="009350D4"/>
    <w:rsid w:val="009507FE"/>
    <w:rsid w:val="00955832"/>
    <w:rsid w:val="00962E47"/>
    <w:rsid w:val="009740D0"/>
    <w:rsid w:val="009B2257"/>
    <w:rsid w:val="009C62CA"/>
    <w:rsid w:val="009D4541"/>
    <w:rsid w:val="009E105E"/>
    <w:rsid w:val="009E7306"/>
    <w:rsid w:val="009F743C"/>
    <w:rsid w:val="00A122D8"/>
    <w:rsid w:val="00A1776B"/>
    <w:rsid w:val="00A212EC"/>
    <w:rsid w:val="00A354E5"/>
    <w:rsid w:val="00A3724D"/>
    <w:rsid w:val="00A43478"/>
    <w:rsid w:val="00A501FD"/>
    <w:rsid w:val="00A574F5"/>
    <w:rsid w:val="00A64E0E"/>
    <w:rsid w:val="00A91A6F"/>
    <w:rsid w:val="00A93A06"/>
    <w:rsid w:val="00AC42F2"/>
    <w:rsid w:val="00AE3564"/>
    <w:rsid w:val="00AE5922"/>
    <w:rsid w:val="00AF734D"/>
    <w:rsid w:val="00B033A0"/>
    <w:rsid w:val="00B1403B"/>
    <w:rsid w:val="00B16AAF"/>
    <w:rsid w:val="00B32F57"/>
    <w:rsid w:val="00B35FA3"/>
    <w:rsid w:val="00B40589"/>
    <w:rsid w:val="00B41328"/>
    <w:rsid w:val="00B46810"/>
    <w:rsid w:val="00B67B43"/>
    <w:rsid w:val="00BA5E22"/>
    <w:rsid w:val="00BA7E8E"/>
    <w:rsid w:val="00BB360A"/>
    <w:rsid w:val="00BB372C"/>
    <w:rsid w:val="00BC6FAA"/>
    <w:rsid w:val="00C01A4B"/>
    <w:rsid w:val="00C0515D"/>
    <w:rsid w:val="00C10674"/>
    <w:rsid w:val="00C10698"/>
    <w:rsid w:val="00C13482"/>
    <w:rsid w:val="00C20E59"/>
    <w:rsid w:val="00C22398"/>
    <w:rsid w:val="00C3060E"/>
    <w:rsid w:val="00C40EBA"/>
    <w:rsid w:val="00C51937"/>
    <w:rsid w:val="00C6004D"/>
    <w:rsid w:val="00C64519"/>
    <w:rsid w:val="00C93F47"/>
    <w:rsid w:val="00CC00B4"/>
    <w:rsid w:val="00CC6B5D"/>
    <w:rsid w:val="00CD08F5"/>
    <w:rsid w:val="00CE1FCE"/>
    <w:rsid w:val="00CE741F"/>
    <w:rsid w:val="00D04A50"/>
    <w:rsid w:val="00D1213C"/>
    <w:rsid w:val="00D245CC"/>
    <w:rsid w:val="00D32898"/>
    <w:rsid w:val="00D3352B"/>
    <w:rsid w:val="00D359CA"/>
    <w:rsid w:val="00D52F32"/>
    <w:rsid w:val="00D55695"/>
    <w:rsid w:val="00D626EC"/>
    <w:rsid w:val="00D634A6"/>
    <w:rsid w:val="00D72171"/>
    <w:rsid w:val="00D93928"/>
    <w:rsid w:val="00DA2339"/>
    <w:rsid w:val="00DA662C"/>
    <w:rsid w:val="00DA7C8E"/>
    <w:rsid w:val="00DC2F90"/>
    <w:rsid w:val="00DE19B7"/>
    <w:rsid w:val="00DE4356"/>
    <w:rsid w:val="00DF0CEF"/>
    <w:rsid w:val="00DF57F7"/>
    <w:rsid w:val="00E04B52"/>
    <w:rsid w:val="00E06055"/>
    <w:rsid w:val="00E17F4F"/>
    <w:rsid w:val="00E22188"/>
    <w:rsid w:val="00E26F2A"/>
    <w:rsid w:val="00E36020"/>
    <w:rsid w:val="00E40878"/>
    <w:rsid w:val="00E42D42"/>
    <w:rsid w:val="00E43E68"/>
    <w:rsid w:val="00E62A6F"/>
    <w:rsid w:val="00E64E3D"/>
    <w:rsid w:val="00E73AE6"/>
    <w:rsid w:val="00E94F99"/>
    <w:rsid w:val="00EA1D34"/>
    <w:rsid w:val="00EB7A4C"/>
    <w:rsid w:val="00EC3928"/>
    <w:rsid w:val="00EE6034"/>
    <w:rsid w:val="00EE684B"/>
    <w:rsid w:val="00EF27DC"/>
    <w:rsid w:val="00F22A3C"/>
    <w:rsid w:val="00F347E1"/>
    <w:rsid w:val="00F36C34"/>
    <w:rsid w:val="00F5059D"/>
    <w:rsid w:val="00F55CB6"/>
    <w:rsid w:val="00F723DB"/>
    <w:rsid w:val="00F7710F"/>
    <w:rsid w:val="00F91B0C"/>
    <w:rsid w:val="00FA0EC6"/>
    <w:rsid w:val="00FA3EE9"/>
    <w:rsid w:val="00FB32E1"/>
    <w:rsid w:val="00FB4196"/>
    <w:rsid w:val="00FB47A8"/>
    <w:rsid w:val="00FD5262"/>
    <w:rsid w:val="00FD5949"/>
    <w:rsid w:val="00FD6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2EC35"/>
  <w15:docId w15:val="{F201740B-F9D0-4B10-A33B-DBBBCE39E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723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B3511"/>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unhideWhenUsed/>
    <w:qFormat/>
    <w:rsid w:val="00F723D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C3A31"/>
    <w:pPr>
      <w:keepNext/>
      <w:keepLines/>
      <w:spacing w:before="200" w:after="0" w:line="240" w:lineRule="auto"/>
      <w:jc w:val="both"/>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7E552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qFormat/>
    <w:rsid w:val="007B3511"/>
    <w:pPr>
      <w:spacing w:before="240" w:after="60" w:line="360" w:lineRule="auto"/>
      <w:jc w:val="both"/>
      <w:outlineLvl w:val="5"/>
    </w:pPr>
    <w:rPr>
      <w:rFonts w:ascii="Times New Roman" w:eastAsia="Times New Roman" w:hAnsi="Times New Roman" w:cs="Times New Roman"/>
      <w:b/>
      <w:bCs/>
      <w:lang w:val="en-ZA" w:eastAsia="en-ZA"/>
    </w:rPr>
  </w:style>
  <w:style w:type="paragraph" w:styleId="Heading7">
    <w:name w:val="heading 7"/>
    <w:basedOn w:val="Normal"/>
    <w:next w:val="Normal"/>
    <w:link w:val="Heading7Char"/>
    <w:qFormat/>
    <w:rsid w:val="007B3511"/>
    <w:pPr>
      <w:spacing w:before="240" w:after="60" w:line="360" w:lineRule="auto"/>
      <w:jc w:val="both"/>
      <w:outlineLvl w:val="6"/>
    </w:pPr>
    <w:rPr>
      <w:rFonts w:ascii="Times New Roman" w:eastAsia="Times New Roman" w:hAnsi="Times New Roman" w:cs="Times New Roman"/>
      <w:sz w:val="24"/>
      <w:szCs w:val="24"/>
      <w:lang w:val="en-ZA" w:eastAsia="en-ZA"/>
    </w:rPr>
  </w:style>
  <w:style w:type="paragraph" w:styleId="Heading8">
    <w:name w:val="heading 8"/>
    <w:basedOn w:val="Normal"/>
    <w:next w:val="Normal"/>
    <w:link w:val="Heading8Char"/>
    <w:qFormat/>
    <w:rsid w:val="007B3511"/>
    <w:pPr>
      <w:spacing w:before="240" w:after="60" w:line="360" w:lineRule="auto"/>
      <w:jc w:val="both"/>
      <w:outlineLvl w:val="7"/>
    </w:pPr>
    <w:rPr>
      <w:rFonts w:ascii="Times New Roman" w:eastAsia="Times New Roman" w:hAnsi="Times New Roman" w:cs="Times New Roman"/>
      <w:i/>
      <w:iCs/>
      <w:sz w:val="24"/>
      <w:szCs w:val="24"/>
      <w:lang w:val="en-ZA" w:eastAsia="en-ZA"/>
    </w:rPr>
  </w:style>
  <w:style w:type="paragraph" w:styleId="Heading9">
    <w:name w:val="heading 9"/>
    <w:basedOn w:val="Normal"/>
    <w:next w:val="Normal"/>
    <w:link w:val="Heading9Char"/>
    <w:qFormat/>
    <w:rsid w:val="007B3511"/>
    <w:pPr>
      <w:spacing w:before="240" w:after="60" w:line="360" w:lineRule="auto"/>
      <w:jc w:val="both"/>
      <w:outlineLvl w:val="8"/>
    </w:pPr>
    <w:rPr>
      <w:rFonts w:ascii="Arial" w:eastAsia="Times New Roman" w:hAnsi="Arial" w:cs="Arial"/>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047"/>
  </w:style>
  <w:style w:type="paragraph" w:styleId="Footer">
    <w:name w:val="footer"/>
    <w:basedOn w:val="Normal"/>
    <w:link w:val="FooterChar"/>
    <w:uiPriority w:val="99"/>
    <w:unhideWhenUsed/>
    <w:rsid w:val="004F1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047"/>
  </w:style>
  <w:style w:type="table" w:styleId="TableGrid">
    <w:name w:val="Table Grid"/>
    <w:basedOn w:val="TableNormal"/>
    <w:uiPriority w:val="59"/>
    <w:rsid w:val="004F1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D5A51"/>
    <w:pPr>
      <w:spacing w:after="0" w:line="240" w:lineRule="auto"/>
    </w:pPr>
    <w:rPr>
      <w:rFonts w:ascii="Calibri" w:eastAsia="Times New Roman" w:hAnsi="Calibri" w:cs="Times New Roman"/>
    </w:rPr>
  </w:style>
  <w:style w:type="paragraph" w:styleId="ListParagraph">
    <w:name w:val="List Paragraph"/>
    <w:basedOn w:val="Normal"/>
    <w:uiPriority w:val="34"/>
    <w:qFormat/>
    <w:rsid w:val="00361449"/>
    <w:pPr>
      <w:ind w:left="720"/>
      <w:contextualSpacing/>
    </w:pPr>
  </w:style>
  <w:style w:type="paragraph" w:styleId="BalloonText">
    <w:name w:val="Balloon Text"/>
    <w:basedOn w:val="Normal"/>
    <w:link w:val="BalloonTextChar"/>
    <w:uiPriority w:val="99"/>
    <w:semiHidden/>
    <w:unhideWhenUsed/>
    <w:rsid w:val="002754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54CD"/>
    <w:rPr>
      <w:rFonts w:ascii="Tahoma" w:hAnsi="Tahoma" w:cs="Tahoma"/>
      <w:sz w:val="16"/>
      <w:szCs w:val="16"/>
    </w:rPr>
  </w:style>
  <w:style w:type="paragraph" w:styleId="BodyText2">
    <w:name w:val="Body Text 2"/>
    <w:basedOn w:val="Normal"/>
    <w:link w:val="BodyText2Char"/>
    <w:unhideWhenUsed/>
    <w:rsid w:val="001C4F80"/>
    <w:pPr>
      <w:spacing w:after="120" w:line="480" w:lineRule="auto"/>
    </w:pPr>
  </w:style>
  <w:style w:type="character" w:customStyle="1" w:styleId="BodyText2Char">
    <w:name w:val="Body Text 2 Char"/>
    <w:basedOn w:val="DefaultParagraphFont"/>
    <w:link w:val="BodyText2"/>
    <w:rsid w:val="001C4F80"/>
  </w:style>
  <w:style w:type="paragraph" w:styleId="BodyText3">
    <w:name w:val="Body Text 3"/>
    <w:basedOn w:val="Normal"/>
    <w:link w:val="BodyText3Char"/>
    <w:unhideWhenUsed/>
    <w:rsid w:val="001C4F80"/>
    <w:pPr>
      <w:spacing w:after="120"/>
    </w:pPr>
    <w:rPr>
      <w:sz w:val="16"/>
      <w:szCs w:val="16"/>
    </w:rPr>
  </w:style>
  <w:style w:type="character" w:customStyle="1" w:styleId="BodyText3Char">
    <w:name w:val="Body Text 3 Char"/>
    <w:basedOn w:val="DefaultParagraphFont"/>
    <w:link w:val="BodyText3"/>
    <w:rsid w:val="001C4F80"/>
    <w:rPr>
      <w:sz w:val="16"/>
      <w:szCs w:val="16"/>
    </w:rPr>
  </w:style>
  <w:style w:type="paragraph" w:styleId="BlockText">
    <w:name w:val="Block Text"/>
    <w:basedOn w:val="Normal"/>
    <w:unhideWhenUsed/>
    <w:rsid w:val="002C3A3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character" w:customStyle="1" w:styleId="Heading4Char">
    <w:name w:val="Heading 4 Char"/>
    <w:basedOn w:val="DefaultParagraphFont"/>
    <w:link w:val="Heading4"/>
    <w:uiPriority w:val="9"/>
    <w:rsid w:val="002C3A31"/>
    <w:rPr>
      <w:rFonts w:asciiTheme="majorHAnsi" w:eastAsiaTheme="majorEastAsia" w:hAnsiTheme="majorHAnsi" w:cstheme="majorBidi"/>
      <w:b/>
      <w:bCs/>
      <w:i/>
      <w:iCs/>
      <w:color w:val="4F81BD" w:themeColor="accent1"/>
    </w:rPr>
  </w:style>
  <w:style w:type="paragraph" w:styleId="BodyText">
    <w:name w:val="Body Text"/>
    <w:basedOn w:val="Normal"/>
    <w:link w:val="BodyTextChar"/>
    <w:unhideWhenUsed/>
    <w:rsid w:val="002C3A31"/>
    <w:pPr>
      <w:spacing w:after="120" w:line="240" w:lineRule="auto"/>
      <w:jc w:val="both"/>
    </w:pPr>
    <w:rPr>
      <w:rFonts w:ascii="Arial" w:hAnsi="Arial"/>
    </w:rPr>
  </w:style>
  <w:style w:type="character" w:customStyle="1" w:styleId="BodyTextChar">
    <w:name w:val="Body Text Char"/>
    <w:basedOn w:val="DefaultParagraphFont"/>
    <w:link w:val="BodyText"/>
    <w:rsid w:val="002C3A31"/>
    <w:rPr>
      <w:rFonts w:ascii="Arial" w:hAnsi="Arial"/>
    </w:rPr>
  </w:style>
  <w:style w:type="character" w:styleId="Hyperlink">
    <w:name w:val="Hyperlink"/>
    <w:basedOn w:val="DefaultParagraphFont"/>
    <w:uiPriority w:val="99"/>
    <w:unhideWhenUsed/>
    <w:rsid w:val="002C3A31"/>
    <w:rPr>
      <w:color w:val="0000FF" w:themeColor="hyperlink"/>
      <w:u w:val="single"/>
    </w:rPr>
  </w:style>
  <w:style w:type="character" w:customStyle="1" w:styleId="Heading1Char">
    <w:name w:val="Heading 1 Char"/>
    <w:basedOn w:val="DefaultParagraphFont"/>
    <w:link w:val="Heading1"/>
    <w:rsid w:val="00F723DB"/>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F723DB"/>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rsid w:val="007E5521"/>
    <w:rPr>
      <w:rFonts w:asciiTheme="majorHAnsi" w:eastAsiaTheme="majorEastAsia" w:hAnsiTheme="majorHAnsi" w:cstheme="majorBidi"/>
      <w:color w:val="243F60" w:themeColor="accent1" w:themeShade="7F"/>
    </w:rPr>
  </w:style>
  <w:style w:type="table" w:customStyle="1" w:styleId="TableGrid1">
    <w:name w:val="Table Grid1"/>
    <w:basedOn w:val="TableNormal"/>
    <w:next w:val="TableGrid"/>
    <w:uiPriority w:val="59"/>
    <w:rsid w:val="00555E3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FD5949"/>
    <w:pPr>
      <w:spacing w:before="100" w:beforeAutospacing="1" w:after="100" w:afterAutospacing="1" w:line="240" w:lineRule="auto"/>
    </w:pPr>
    <w:rPr>
      <w:rFonts w:ascii="Times New Roman" w:eastAsiaTheme="minorEastAsia" w:hAnsi="Times New Roman" w:cs="Times New Roman"/>
      <w:sz w:val="24"/>
      <w:szCs w:val="24"/>
    </w:rPr>
  </w:style>
  <w:style w:type="table" w:customStyle="1" w:styleId="TableGrid2">
    <w:name w:val="Table Grid2"/>
    <w:basedOn w:val="TableNormal"/>
    <w:next w:val="TableGrid"/>
    <w:rsid w:val="00E43E6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rsid w:val="002325C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rsid w:val="00203A1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rsid w:val="00D9392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1">
    <w:name w:val="Char1"/>
    <w:basedOn w:val="Normal"/>
    <w:next w:val="Normal"/>
    <w:uiPriority w:val="9"/>
    <w:unhideWhenUsed/>
    <w:qFormat/>
    <w:rsid w:val="007B3511"/>
    <w:pPr>
      <w:keepNext/>
      <w:keepLines/>
      <w:spacing w:before="200" w:after="0" w:line="240" w:lineRule="auto"/>
      <w:jc w:val="both"/>
      <w:outlineLvl w:val="1"/>
    </w:pPr>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7B3511"/>
    <w:rPr>
      <w:rFonts w:ascii="Times New Roman" w:eastAsia="Times New Roman" w:hAnsi="Times New Roman" w:cs="Times New Roman"/>
      <w:b/>
      <w:bCs/>
      <w:lang w:val="en-ZA" w:eastAsia="en-ZA"/>
    </w:rPr>
  </w:style>
  <w:style w:type="character" w:customStyle="1" w:styleId="Heading7Char">
    <w:name w:val="Heading 7 Char"/>
    <w:basedOn w:val="DefaultParagraphFont"/>
    <w:link w:val="Heading7"/>
    <w:rsid w:val="007B3511"/>
    <w:rPr>
      <w:rFonts w:ascii="Times New Roman" w:eastAsia="Times New Roman" w:hAnsi="Times New Roman" w:cs="Times New Roman"/>
      <w:sz w:val="24"/>
      <w:szCs w:val="24"/>
      <w:lang w:val="en-ZA" w:eastAsia="en-ZA"/>
    </w:rPr>
  </w:style>
  <w:style w:type="character" w:customStyle="1" w:styleId="Heading8Char">
    <w:name w:val="Heading 8 Char"/>
    <w:basedOn w:val="DefaultParagraphFont"/>
    <w:link w:val="Heading8"/>
    <w:rsid w:val="007B3511"/>
    <w:rPr>
      <w:rFonts w:ascii="Times New Roman" w:eastAsia="Times New Roman" w:hAnsi="Times New Roman" w:cs="Times New Roman"/>
      <w:i/>
      <w:iCs/>
      <w:sz w:val="24"/>
      <w:szCs w:val="24"/>
      <w:lang w:val="en-ZA" w:eastAsia="en-ZA"/>
    </w:rPr>
  </w:style>
  <w:style w:type="character" w:customStyle="1" w:styleId="Heading9Char">
    <w:name w:val="Heading 9 Char"/>
    <w:basedOn w:val="DefaultParagraphFont"/>
    <w:link w:val="Heading9"/>
    <w:rsid w:val="007B3511"/>
    <w:rPr>
      <w:rFonts w:ascii="Arial" w:eastAsia="Times New Roman" w:hAnsi="Arial" w:cs="Arial"/>
      <w:lang w:val="en-ZA" w:eastAsia="en-ZA"/>
    </w:rPr>
  </w:style>
  <w:style w:type="numbering" w:customStyle="1" w:styleId="NoList1">
    <w:name w:val="No List1"/>
    <w:next w:val="NoList"/>
    <w:uiPriority w:val="99"/>
    <w:semiHidden/>
    <w:unhideWhenUsed/>
    <w:rsid w:val="007B3511"/>
  </w:style>
  <w:style w:type="character" w:styleId="PageNumber">
    <w:name w:val="page number"/>
    <w:basedOn w:val="DefaultParagraphFont"/>
    <w:rsid w:val="007B3511"/>
  </w:style>
  <w:style w:type="paragraph" w:customStyle="1" w:styleId="Default">
    <w:name w:val="Default"/>
    <w:rsid w:val="007B3511"/>
    <w:pPr>
      <w:autoSpaceDE w:val="0"/>
      <w:autoSpaceDN w:val="0"/>
      <w:adjustRightInd w:val="0"/>
      <w:spacing w:after="0" w:line="240" w:lineRule="auto"/>
    </w:pPr>
    <w:rPr>
      <w:rFonts w:ascii="Arial" w:hAnsi="Arial" w:cs="Arial"/>
      <w:color w:val="000000"/>
      <w:sz w:val="24"/>
      <w:szCs w:val="24"/>
    </w:rPr>
  </w:style>
  <w:style w:type="table" w:customStyle="1" w:styleId="TableGrid6">
    <w:name w:val="Table Grid6"/>
    <w:basedOn w:val="TableNormal"/>
    <w:next w:val="TableGrid"/>
    <w:rsid w:val="007B351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lockLine">
    <w:name w:val="Block Line"/>
    <w:basedOn w:val="Normal"/>
    <w:next w:val="Normal"/>
    <w:rsid w:val="007B3511"/>
    <w:pPr>
      <w:pBdr>
        <w:top w:val="single" w:sz="6" w:space="1" w:color="auto"/>
        <w:between w:val="single" w:sz="6" w:space="1" w:color="auto"/>
      </w:pBdr>
      <w:spacing w:before="240" w:after="0" w:line="240" w:lineRule="auto"/>
      <w:ind w:left="1700"/>
    </w:pPr>
    <w:rPr>
      <w:rFonts w:ascii="Comic Sans MS" w:eastAsia="PMingLiU" w:hAnsi="Comic Sans MS" w:cs="Times New Roman"/>
      <w:sz w:val="24"/>
      <w:szCs w:val="20"/>
      <w:lang w:val="en-GB" w:eastAsia="zh-TW"/>
    </w:rPr>
  </w:style>
  <w:style w:type="paragraph" w:customStyle="1" w:styleId="Handouttextbullet">
    <w:name w:val="Handout text bullet"/>
    <w:basedOn w:val="Normal"/>
    <w:rsid w:val="007B3511"/>
    <w:pPr>
      <w:numPr>
        <w:numId w:val="35"/>
      </w:numPr>
      <w:spacing w:after="240" w:line="240" w:lineRule="auto"/>
    </w:pPr>
    <w:rPr>
      <w:rFonts w:ascii="Comic Sans MS" w:eastAsia="Times New Roman" w:hAnsi="Comic Sans MS" w:cs="Times New Roman"/>
      <w:sz w:val="24"/>
      <w:szCs w:val="20"/>
    </w:rPr>
  </w:style>
  <w:style w:type="paragraph" w:customStyle="1" w:styleId="TableText">
    <w:name w:val="Table Text"/>
    <w:basedOn w:val="Normal"/>
    <w:rsid w:val="007B3511"/>
    <w:pPr>
      <w:spacing w:after="0" w:line="240" w:lineRule="auto"/>
    </w:pPr>
    <w:rPr>
      <w:rFonts w:ascii="Comic Sans MS" w:eastAsia="Times New Roman" w:hAnsi="Comic Sans MS" w:cs="Times New Roman"/>
      <w:sz w:val="24"/>
      <w:szCs w:val="20"/>
      <w:lang w:val="en-GB"/>
    </w:rPr>
  </w:style>
  <w:style w:type="paragraph" w:customStyle="1" w:styleId="xl24">
    <w:name w:val="xl24"/>
    <w:basedOn w:val="Normal"/>
    <w:rsid w:val="007B3511"/>
    <w:pPr>
      <w:spacing w:before="100" w:beforeAutospacing="1" w:after="100" w:afterAutospacing="1" w:line="240" w:lineRule="auto"/>
    </w:pPr>
    <w:rPr>
      <w:rFonts w:ascii="Comic Sans MS" w:eastAsia="Arial Unicode MS" w:hAnsi="Comic Sans MS" w:cs="Arial Unicode MS"/>
      <w:b/>
      <w:bCs/>
      <w:sz w:val="24"/>
      <w:szCs w:val="24"/>
      <w:lang w:val="en-GB"/>
    </w:rPr>
  </w:style>
  <w:style w:type="paragraph" w:customStyle="1" w:styleId="ActHline">
    <w:name w:val="ActHline"/>
    <w:basedOn w:val="Normal"/>
    <w:rsid w:val="007B3511"/>
    <w:pPr>
      <w:pBdr>
        <w:top w:val="single" w:sz="36" w:space="18" w:color="808080"/>
      </w:pBdr>
      <w:spacing w:line="240" w:lineRule="auto"/>
      <w:ind w:left="1418"/>
    </w:pPr>
    <w:rPr>
      <w:rFonts w:ascii="Arial" w:eastAsia="Times New Roman" w:hAnsi="Arial" w:cs="Times New Roman"/>
      <w:sz w:val="24"/>
      <w:szCs w:val="20"/>
    </w:rPr>
  </w:style>
  <w:style w:type="paragraph" w:customStyle="1" w:styleId="newform">
    <w:name w:val="newform"/>
    <w:basedOn w:val="Normal"/>
    <w:next w:val="Normal"/>
    <w:rsid w:val="007B3511"/>
    <w:pPr>
      <w:tabs>
        <w:tab w:val="left" w:pos="255"/>
      </w:tabs>
      <w:spacing w:after="0" w:line="240" w:lineRule="auto"/>
    </w:pPr>
    <w:rPr>
      <w:rFonts w:ascii="Arial" w:eastAsia="Times New Roman" w:hAnsi="Arial" w:cs="Times New Roman"/>
      <w:snapToGrid w:val="0"/>
      <w:sz w:val="16"/>
      <w:szCs w:val="20"/>
      <w:lang w:val="en-GB"/>
    </w:rPr>
  </w:style>
  <w:style w:type="paragraph" w:customStyle="1" w:styleId="TableHeaderText">
    <w:name w:val="Table Header Text"/>
    <w:basedOn w:val="TableText"/>
    <w:rsid w:val="007B3511"/>
    <w:pPr>
      <w:jc w:val="center"/>
    </w:pPr>
    <w:rPr>
      <w:b/>
    </w:rPr>
  </w:style>
  <w:style w:type="paragraph" w:customStyle="1" w:styleId="DefaultText">
    <w:name w:val="Default Text"/>
    <w:basedOn w:val="Normal"/>
    <w:rsid w:val="007B3511"/>
    <w:pPr>
      <w:spacing w:after="0" w:line="240" w:lineRule="auto"/>
    </w:pPr>
    <w:rPr>
      <w:rFonts w:ascii="Times New Roman" w:eastAsia="Times New Roman" w:hAnsi="Times New Roman" w:cs="Times New Roman"/>
      <w:sz w:val="24"/>
      <w:szCs w:val="20"/>
    </w:rPr>
  </w:style>
  <w:style w:type="character" w:styleId="Strong">
    <w:name w:val="Strong"/>
    <w:basedOn w:val="DefaultParagraphFont"/>
    <w:uiPriority w:val="22"/>
    <w:qFormat/>
    <w:rsid w:val="007B3511"/>
    <w:rPr>
      <w:b/>
      <w:bCs/>
    </w:rPr>
  </w:style>
  <w:style w:type="character" w:customStyle="1" w:styleId="apple-style-span">
    <w:name w:val="apple-style-span"/>
    <w:basedOn w:val="DefaultParagraphFont"/>
    <w:rsid w:val="007B3511"/>
  </w:style>
  <w:style w:type="character" w:customStyle="1" w:styleId="apple-converted-space">
    <w:name w:val="apple-converted-space"/>
    <w:basedOn w:val="DefaultParagraphFont"/>
    <w:rsid w:val="007B3511"/>
  </w:style>
  <w:style w:type="character" w:customStyle="1" w:styleId="Heading2Char">
    <w:name w:val="Heading 2 Char"/>
    <w:basedOn w:val="DefaultParagraphFont"/>
    <w:link w:val="Heading2"/>
    <w:uiPriority w:val="9"/>
    <w:rsid w:val="007B3511"/>
    <w:rPr>
      <w:rFonts w:ascii="Cambria" w:eastAsia="Times New Roman" w:hAnsi="Cambria" w:cs="Times New Roman"/>
      <w:b/>
      <w:bCs/>
      <w:color w:val="4F81BD"/>
      <w:sz w:val="26"/>
      <w:szCs w:val="26"/>
    </w:rPr>
  </w:style>
  <w:style w:type="character" w:styleId="Emphasis">
    <w:name w:val="Emphasis"/>
    <w:basedOn w:val="DefaultParagraphFont"/>
    <w:uiPriority w:val="20"/>
    <w:qFormat/>
    <w:rsid w:val="007B3511"/>
    <w:rPr>
      <w:i/>
      <w:iCs/>
    </w:rPr>
  </w:style>
  <w:style w:type="paragraph" w:styleId="BodyTextIndent">
    <w:name w:val="Body Text Indent"/>
    <w:basedOn w:val="Normal"/>
    <w:link w:val="BodyTextIndentChar"/>
    <w:unhideWhenUsed/>
    <w:rsid w:val="007B3511"/>
    <w:pPr>
      <w:spacing w:after="120" w:line="240" w:lineRule="auto"/>
      <w:ind w:left="360"/>
      <w:jc w:val="both"/>
    </w:pPr>
    <w:rPr>
      <w:rFonts w:ascii="Arial" w:hAnsi="Arial"/>
    </w:rPr>
  </w:style>
  <w:style w:type="character" w:customStyle="1" w:styleId="BodyTextIndentChar">
    <w:name w:val="Body Text Indent Char"/>
    <w:basedOn w:val="DefaultParagraphFont"/>
    <w:link w:val="BodyTextIndent"/>
    <w:rsid w:val="007B3511"/>
    <w:rPr>
      <w:rFonts w:ascii="Arial" w:hAnsi="Arial"/>
    </w:rPr>
  </w:style>
  <w:style w:type="paragraph" w:customStyle="1" w:styleId="Style6">
    <w:name w:val="Style6"/>
    <w:basedOn w:val="Normal"/>
    <w:rsid w:val="007B3511"/>
    <w:pPr>
      <w:numPr>
        <w:numId w:val="36"/>
      </w:numPr>
      <w:spacing w:after="0" w:line="360" w:lineRule="auto"/>
      <w:jc w:val="both"/>
    </w:pPr>
    <w:rPr>
      <w:rFonts w:ascii="Arial" w:eastAsia="Times New Roman" w:hAnsi="Arial" w:cs="Times New Roman"/>
      <w:sz w:val="24"/>
      <w:szCs w:val="20"/>
      <w:lang w:val="en-ZA" w:eastAsia="en-ZA"/>
    </w:rPr>
  </w:style>
  <w:style w:type="paragraph" w:styleId="BodyTextIndent3">
    <w:name w:val="Body Text Indent 3"/>
    <w:basedOn w:val="Normal"/>
    <w:link w:val="BodyTextIndent3Char"/>
    <w:uiPriority w:val="99"/>
    <w:semiHidden/>
    <w:unhideWhenUsed/>
    <w:rsid w:val="007B3511"/>
    <w:pPr>
      <w:spacing w:after="120" w:line="240" w:lineRule="auto"/>
      <w:ind w:left="360"/>
      <w:jc w:val="both"/>
    </w:pPr>
    <w:rPr>
      <w:rFonts w:ascii="Arial" w:hAnsi="Arial"/>
      <w:sz w:val="16"/>
      <w:szCs w:val="16"/>
    </w:rPr>
  </w:style>
  <w:style w:type="character" w:customStyle="1" w:styleId="BodyTextIndent3Char">
    <w:name w:val="Body Text Indent 3 Char"/>
    <w:basedOn w:val="DefaultParagraphFont"/>
    <w:link w:val="BodyTextIndent3"/>
    <w:uiPriority w:val="99"/>
    <w:semiHidden/>
    <w:rsid w:val="007B3511"/>
    <w:rPr>
      <w:rFonts w:ascii="Arial" w:hAnsi="Arial"/>
      <w:sz w:val="16"/>
      <w:szCs w:val="16"/>
    </w:rPr>
  </w:style>
  <w:style w:type="paragraph" w:customStyle="1" w:styleId="Style1">
    <w:name w:val="Style1"/>
    <w:basedOn w:val="Normal"/>
    <w:rsid w:val="007B3511"/>
    <w:pPr>
      <w:spacing w:after="0" w:line="240" w:lineRule="auto"/>
    </w:pPr>
    <w:rPr>
      <w:rFonts w:ascii="Times New Roman" w:eastAsia="Times New Roman" w:hAnsi="Times New Roman" w:cs="Times New Roman"/>
      <w:sz w:val="20"/>
      <w:szCs w:val="20"/>
      <w:lang w:val="en-ZA"/>
    </w:rPr>
  </w:style>
  <w:style w:type="paragraph" w:customStyle="1" w:styleId="p14">
    <w:name w:val="p14"/>
    <w:basedOn w:val="Normal"/>
    <w:rsid w:val="007B3511"/>
    <w:pPr>
      <w:widowControl w:val="0"/>
      <w:tabs>
        <w:tab w:val="left" w:pos="748"/>
      </w:tabs>
      <w:autoSpaceDE w:val="0"/>
      <w:autoSpaceDN w:val="0"/>
      <w:adjustRightInd w:val="0"/>
      <w:spacing w:after="0" w:line="240" w:lineRule="atLeast"/>
      <w:ind w:left="482"/>
    </w:pPr>
    <w:rPr>
      <w:rFonts w:ascii="Times New Roman" w:eastAsia="Times New Roman" w:hAnsi="Times New Roman" w:cs="Times New Roman"/>
      <w:sz w:val="24"/>
      <w:szCs w:val="24"/>
    </w:rPr>
  </w:style>
  <w:style w:type="paragraph" w:customStyle="1" w:styleId="p17">
    <w:name w:val="p17"/>
    <w:basedOn w:val="Normal"/>
    <w:rsid w:val="007B3511"/>
    <w:pPr>
      <w:widowControl w:val="0"/>
      <w:tabs>
        <w:tab w:val="left" w:pos="873"/>
      </w:tabs>
      <w:autoSpaceDE w:val="0"/>
      <w:autoSpaceDN w:val="0"/>
      <w:adjustRightInd w:val="0"/>
      <w:spacing w:after="0" w:line="289" w:lineRule="atLeast"/>
      <w:ind w:left="357"/>
    </w:pPr>
    <w:rPr>
      <w:rFonts w:ascii="Times New Roman" w:eastAsia="Times New Roman" w:hAnsi="Times New Roman" w:cs="Times New Roman"/>
      <w:sz w:val="24"/>
      <w:szCs w:val="24"/>
    </w:rPr>
  </w:style>
  <w:style w:type="paragraph" w:customStyle="1" w:styleId="WfxFaxNum">
    <w:name w:val="WfxFaxNum"/>
    <w:basedOn w:val="Normal"/>
    <w:rsid w:val="007B3511"/>
    <w:pPr>
      <w:spacing w:after="0" w:line="240" w:lineRule="auto"/>
    </w:pPr>
    <w:rPr>
      <w:rFonts w:ascii="Times New Roman" w:eastAsia="Times New Roman" w:hAnsi="Times New Roman" w:cs="Times New Roman"/>
      <w:sz w:val="20"/>
      <w:szCs w:val="20"/>
      <w:lang w:val="en-ZA" w:eastAsia="en-ZA"/>
    </w:rPr>
  </w:style>
  <w:style w:type="paragraph" w:styleId="Caption">
    <w:name w:val="caption"/>
    <w:basedOn w:val="Normal"/>
    <w:next w:val="Normal"/>
    <w:qFormat/>
    <w:rsid w:val="007B3511"/>
    <w:pPr>
      <w:widowControl w:val="0"/>
      <w:spacing w:after="0" w:line="240" w:lineRule="auto"/>
      <w:ind w:left="720"/>
      <w:jc w:val="both"/>
    </w:pPr>
    <w:rPr>
      <w:rFonts w:ascii="Arial" w:eastAsia="Times New Roman" w:hAnsi="Arial" w:cs="Times New Roman"/>
      <w:b/>
      <w:bCs/>
      <w:sz w:val="28"/>
      <w:szCs w:val="20"/>
      <w:u w:val="single"/>
      <w:lang w:val="en-ZA" w:eastAsia="en-ZA"/>
    </w:rPr>
  </w:style>
  <w:style w:type="paragraph" w:styleId="Title">
    <w:name w:val="Title"/>
    <w:basedOn w:val="Normal"/>
    <w:link w:val="TitleChar"/>
    <w:qFormat/>
    <w:rsid w:val="007B3511"/>
    <w:pPr>
      <w:spacing w:before="240" w:after="120" w:line="360" w:lineRule="auto"/>
      <w:jc w:val="center"/>
      <w:outlineLvl w:val="0"/>
    </w:pPr>
    <w:rPr>
      <w:rFonts w:ascii="Arial" w:eastAsia="Times New Roman" w:hAnsi="Arial" w:cs="Times New Roman"/>
      <w:b/>
      <w:kern w:val="28"/>
      <w:sz w:val="32"/>
      <w:szCs w:val="20"/>
      <w:lang w:val="en-ZA" w:eastAsia="en-ZA"/>
    </w:rPr>
  </w:style>
  <w:style w:type="character" w:customStyle="1" w:styleId="TitleChar">
    <w:name w:val="Title Char"/>
    <w:basedOn w:val="DefaultParagraphFont"/>
    <w:link w:val="Title"/>
    <w:rsid w:val="007B3511"/>
    <w:rPr>
      <w:rFonts w:ascii="Arial" w:eastAsia="Times New Roman" w:hAnsi="Arial" w:cs="Times New Roman"/>
      <w:b/>
      <w:kern w:val="28"/>
      <w:sz w:val="32"/>
      <w:szCs w:val="20"/>
      <w:lang w:val="en-ZA" w:eastAsia="en-ZA"/>
    </w:rPr>
  </w:style>
  <w:style w:type="paragraph" w:customStyle="1" w:styleId="DocumentLabel">
    <w:name w:val="Document Label"/>
    <w:basedOn w:val="Normal"/>
    <w:next w:val="Normal"/>
    <w:rsid w:val="007B3511"/>
    <w:pPr>
      <w:keepNext/>
      <w:keepLines/>
      <w:spacing w:before="400" w:after="120" w:line="240" w:lineRule="atLeast"/>
    </w:pPr>
    <w:rPr>
      <w:rFonts w:ascii="Arial Black" w:eastAsia="Times New Roman" w:hAnsi="Arial Black" w:cs="Times New Roman"/>
      <w:spacing w:val="-5"/>
      <w:kern w:val="28"/>
      <w:sz w:val="96"/>
      <w:szCs w:val="20"/>
    </w:rPr>
  </w:style>
  <w:style w:type="paragraph" w:styleId="MessageHeader">
    <w:name w:val="Message Header"/>
    <w:basedOn w:val="BodyText"/>
    <w:link w:val="MessageHeaderChar"/>
    <w:semiHidden/>
    <w:rsid w:val="007B3511"/>
    <w:pPr>
      <w:keepLines/>
      <w:spacing w:line="180" w:lineRule="atLeast"/>
      <w:ind w:left="1555" w:hanging="720"/>
      <w:jc w:val="left"/>
    </w:pPr>
    <w:rPr>
      <w:rFonts w:eastAsia="Times New Roman" w:cs="Times New Roman"/>
      <w:spacing w:val="-5"/>
      <w:sz w:val="20"/>
      <w:szCs w:val="20"/>
    </w:rPr>
  </w:style>
  <w:style w:type="character" w:customStyle="1" w:styleId="MessageHeaderChar">
    <w:name w:val="Message Header Char"/>
    <w:basedOn w:val="DefaultParagraphFont"/>
    <w:link w:val="MessageHeader"/>
    <w:semiHidden/>
    <w:rsid w:val="007B3511"/>
    <w:rPr>
      <w:rFonts w:ascii="Arial" w:eastAsia="Times New Roman" w:hAnsi="Arial" w:cs="Times New Roman"/>
      <w:spacing w:val="-5"/>
      <w:sz w:val="20"/>
      <w:szCs w:val="20"/>
    </w:rPr>
  </w:style>
  <w:style w:type="paragraph" w:customStyle="1" w:styleId="MessageHeaderFirst">
    <w:name w:val="Message Header First"/>
    <w:basedOn w:val="MessageHeader"/>
    <w:next w:val="MessageHeader"/>
    <w:rsid w:val="007B3511"/>
    <w:pPr>
      <w:spacing w:before="220"/>
    </w:pPr>
  </w:style>
  <w:style w:type="character" w:customStyle="1" w:styleId="MessageHeaderLabel">
    <w:name w:val="Message Header Label"/>
    <w:rsid w:val="007B3511"/>
    <w:rPr>
      <w:rFonts w:ascii="Arial Black" w:hAnsi="Arial Black"/>
      <w:spacing w:val="-10"/>
      <w:sz w:val="18"/>
    </w:rPr>
  </w:style>
  <w:style w:type="paragraph" w:customStyle="1" w:styleId="MessageHeaderLast">
    <w:name w:val="Message Header Last"/>
    <w:basedOn w:val="MessageHeader"/>
    <w:next w:val="BodyText"/>
    <w:rsid w:val="007B3511"/>
    <w:pPr>
      <w:pBdr>
        <w:bottom w:val="single" w:sz="6" w:space="15" w:color="auto"/>
      </w:pBdr>
      <w:spacing w:after="320"/>
    </w:pPr>
  </w:style>
  <w:style w:type="paragraph" w:customStyle="1" w:styleId="Style2">
    <w:name w:val="Style2"/>
    <w:basedOn w:val="Normal"/>
    <w:autoRedefine/>
    <w:rsid w:val="007B3511"/>
    <w:pPr>
      <w:spacing w:after="0" w:line="360" w:lineRule="auto"/>
      <w:jc w:val="both"/>
    </w:pPr>
    <w:rPr>
      <w:rFonts w:ascii="Arial" w:eastAsia="Times New Roman" w:hAnsi="Arial" w:cs="Times New Roman"/>
      <w:b/>
      <w:bCs/>
      <w:sz w:val="24"/>
      <w:szCs w:val="20"/>
      <w:lang w:val="en-ZA" w:eastAsia="en-ZA"/>
    </w:rPr>
  </w:style>
  <w:style w:type="paragraph" w:styleId="CommentText">
    <w:name w:val="annotation text"/>
    <w:basedOn w:val="Normal"/>
    <w:link w:val="CommentTextChar"/>
    <w:semiHidden/>
    <w:rsid w:val="007B3511"/>
    <w:pPr>
      <w:spacing w:after="0" w:line="360" w:lineRule="auto"/>
      <w:jc w:val="both"/>
    </w:pPr>
    <w:rPr>
      <w:rFonts w:ascii="Arial" w:eastAsia="Times New Roman" w:hAnsi="Arial" w:cs="Times New Roman"/>
      <w:sz w:val="20"/>
      <w:szCs w:val="20"/>
      <w:lang w:val="en-ZA" w:eastAsia="en-ZA"/>
    </w:rPr>
  </w:style>
  <w:style w:type="character" w:customStyle="1" w:styleId="CommentTextChar">
    <w:name w:val="Comment Text Char"/>
    <w:basedOn w:val="DefaultParagraphFont"/>
    <w:link w:val="CommentText"/>
    <w:semiHidden/>
    <w:rsid w:val="007B3511"/>
    <w:rPr>
      <w:rFonts w:ascii="Arial" w:eastAsia="Times New Roman" w:hAnsi="Arial" w:cs="Times New Roman"/>
      <w:sz w:val="20"/>
      <w:szCs w:val="20"/>
      <w:lang w:val="en-ZA" w:eastAsia="en-ZA"/>
    </w:rPr>
  </w:style>
  <w:style w:type="paragraph" w:styleId="BodyTextIndent2">
    <w:name w:val="Body Text Indent 2"/>
    <w:basedOn w:val="Normal"/>
    <w:link w:val="BodyTextIndent2Char"/>
    <w:uiPriority w:val="99"/>
    <w:unhideWhenUsed/>
    <w:rsid w:val="007B3511"/>
    <w:pPr>
      <w:spacing w:after="120" w:line="480" w:lineRule="auto"/>
      <w:ind w:left="360"/>
      <w:jc w:val="both"/>
    </w:pPr>
    <w:rPr>
      <w:rFonts w:ascii="Arial" w:hAnsi="Arial"/>
    </w:rPr>
  </w:style>
  <w:style w:type="character" w:customStyle="1" w:styleId="BodyTextIndent2Char">
    <w:name w:val="Body Text Indent 2 Char"/>
    <w:basedOn w:val="DefaultParagraphFont"/>
    <w:link w:val="BodyTextIndent2"/>
    <w:uiPriority w:val="99"/>
    <w:rsid w:val="007B3511"/>
    <w:rPr>
      <w:rFonts w:ascii="Arial" w:hAnsi="Arial"/>
    </w:rPr>
  </w:style>
  <w:style w:type="numbering" w:customStyle="1" w:styleId="CurrentList1">
    <w:name w:val="Current List1"/>
    <w:rsid w:val="007B3511"/>
    <w:pPr>
      <w:numPr>
        <w:numId w:val="38"/>
      </w:numPr>
    </w:pPr>
  </w:style>
  <w:style w:type="paragraph" w:customStyle="1" w:styleId="TOCI">
    <w:name w:val="TOCI"/>
    <w:basedOn w:val="Default"/>
    <w:next w:val="Default"/>
    <w:uiPriority w:val="99"/>
    <w:rsid w:val="007B3511"/>
    <w:rPr>
      <w:color w:val="auto"/>
    </w:rPr>
  </w:style>
  <w:style w:type="character" w:customStyle="1" w:styleId="reference">
    <w:name w:val="reference"/>
    <w:basedOn w:val="DefaultParagraphFont"/>
    <w:rsid w:val="007B3511"/>
  </w:style>
  <w:style w:type="character" w:customStyle="1" w:styleId="texhtml">
    <w:name w:val="texhtml"/>
    <w:basedOn w:val="DefaultParagraphFont"/>
    <w:rsid w:val="007B3511"/>
  </w:style>
  <w:style w:type="character" w:styleId="FootnoteReference">
    <w:name w:val="footnote reference"/>
    <w:basedOn w:val="DefaultParagraphFont"/>
    <w:semiHidden/>
    <w:rsid w:val="007B3511"/>
    <w:rPr>
      <w:vertAlign w:val="superscript"/>
    </w:rPr>
  </w:style>
  <w:style w:type="paragraph" w:styleId="PlainText">
    <w:name w:val="Plain Text"/>
    <w:basedOn w:val="Normal"/>
    <w:link w:val="PlainTextChar"/>
    <w:rsid w:val="007B3511"/>
    <w:pPr>
      <w:spacing w:after="0" w:line="240" w:lineRule="auto"/>
    </w:pPr>
    <w:rPr>
      <w:rFonts w:ascii="Comic Sans MS" w:eastAsia="Arial Unicode MS" w:hAnsi="Comic Sans MS" w:cs="Arial Unicode MS"/>
      <w:color w:val="0000FF"/>
      <w:sz w:val="20"/>
      <w:szCs w:val="20"/>
      <w:lang w:val="en-GB"/>
    </w:rPr>
  </w:style>
  <w:style w:type="character" w:customStyle="1" w:styleId="PlainTextChar">
    <w:name w:val="Plain Text Char"/>
    <w:basedOn w:val="DefaultParagraphFont"/>
    <w:link w:val="PlainText"/>
    <w:rsid w:val="007B3511"/>
    <w:rPr>
      <w:rFonts w:ascii="Comic Sans MS" w:eastAsia="Arial Unicode MS" w:hAnsi="Comic Sans MS" w:cs="Arial Unicode MS"/>
      <w:color w:val="0000FF"/>
      <w:sz w:val="20"/>
      <w:szCs w:val="20"/>
      <w:lang w:val="en-GB"/>
    </w:rPr>
  </w:style>
  <w:style w:type="paragraph" w:customStyle="1" w:styleId="A1normal">
    <w:name w:val="A1 normal"/>
    <w:basedOn w:val="Normal"/>
    <w:link w:val="A1normalChar"/>
    <w:rsid w:val="007B3511"/>
    <w:pPr>
      <w:spacing w:after="0" w:line="240" w:lineRule="auto"/>
    </w:pPr>
    <w:rPr>
      <w:rFonts w:ascii="Arial" w:eastAsia="Times New Roman" w:hAnsi="Arial" w:cs="Arial"/>
      <w:lang w:val="en-ZA"/>
    </w:rPr>
  </w:style>
  <w:style w:type="character" w:customStyle="1" w:styleId="A1normalChar">
    <w:name w:val="A1 normal Char"/>
    <w:basedOn w:val="DefaultParagraphFont"/>
    <w:link w:val="A1normal"/>
    <w:rsid w:val="007B3511"/>
    <w:rPr>
      <w:rFonts w:ascii="Arial" w:eastAsia="Times New Roman" w:hAnsi="Arial" w:cs="Arial"/>
      <w:lang w:val="en-ZA"/>
    </w:rPr>
  </w:style>
  <w:style w:type="paragraph" w:customStyle="1" w:styleId="A1-normal">
    <w:name w:val="A1-normal"/>
    <w:basedOn w:val="Normal"/>
    <w:link w:val="A1-normalChar"/>
    <w:qFormat/>
    <w:rsid w:val="007B3511"/>
    <w:pPr>
      <w:tabs>
        <w:tab w:val="left" w:pos="1701"/>
      </w:tabs>
      <w:spacing w:after="0" w:line="240" w:lineRule="auto"/>
    </w:pPr>
    <w:rPr>
      <w:rFonts w:ascii="Arial" w:eastAsia="Times New Roman" w:hAnsi="Arial" w:cs="Arial"/>
      <w:lang w:val="en-ZA"/>
    </w:rPr>
  </w:style>
  <w:style w:type="character" w:customStyle="1" w:styleId="A1-normalChar">
    <w:name w:val="A1-normal Char"/>
    <w:basedOn w:val="DefaultParagraphFont"/>
    <w:link w:val="A1-normal"/>
    <w:rsid w:val="007B3511"/>
    <w:rPr>
      <w:rFonts w:ascii="Arial" w:eastAsia="Times New Roman" w:hAnsi="Arial" w:cs="Arial"/>
      <w:lang w:val="en-ZA"/>
    </w:rPr>
  </w:style>
  <w:style w:type="paragraph" w:customStyle="1" w:styleId="indentedbody">
    <w:name w:val="indentedbody"/>
    <w:basedOn w:val="Normal"/>
    <w:rsid w:val="007B3511"/>
    <w:pPr>
      <w:spacing w:before="100" w:beforeAutospacing="1" w:after="100" w:afterAutospacing="1" w:line="268" w:lineRule="atLeast"/>
    </w:pPr>
    <w:rPr>
      <w:rFonts w:ascii="Arial" w:eastAsia="Times New Roman" w:hAnsi="Arial" w:cs="Arial"/>
      <w:color w:val="000000"/>
      <w:sz w:val="20"/>
      <w:szCs w:val="20"/>
      <w:lang w:val="en-GB" w:eastAsia="en-ZA"/>
    </w:rPr>
  </w:style>
  <w:style w:type="paragraph" w:customStyle="1" w:styleId="Handouttex">
    <w:name w:val="Handout tex"/>
    <w:basedOn w:val="Normal"/>
    <w:rsid w:val="007B3511"/>
    <w:pPr>
      <w:spacing w:after="240" w:line="240" w:lineRule="auto"/>
    </w:pPr>
    <w:rPr>
      <w:rFonts w:ascii="Arial" w:eastAsia="Times New Roman" w:hAnsi="Arial" w:cs="Times New Roman"/>
      <w:sz w:val="24"/>
      <w:szCs w:val="20"/>
    </w:rPr>
  </w:style>
  <w:style w:type="paragraph" w:customStyle="1" w:styleId="Handoutbullet2">
    <w:name w:val="Handout bullet 2"/>
    <w:basedOn w:val="Handouttextbullet"/>
    <w:rsid w:val="007B3511"/>
    <w:pPr>
      <w:numPr>
        <w:numId w:val="0"/>
      </w:numPr>
      <w:tabs>
        <w:tab w:val="num" w:pos="360"/>
      </w:tabs>
      <w:ind w:left="360" w:hanging="360"/>
    </w:pPr>
    <w:rPr>
      <w:rFonts w:ascii="Arial" w:hAnsi="Arial"/>
    </w:rPr>
  </w:style>
  <w:style w:type="character" w:customStyle="1" w:styleId="byl1">
    <w:name w:val="byl1"/>
    <w:basedOn w:val="DefaultParagraphFont"/>
    <w:rsid w:val="007B3511"/>
    <w:rPr>
      <w:b/>
      <w:bCs/>
      <w:color w:val="666666"/>
      <w:sz w:val="17"/>
      <w:szCs w:val="17"/>
    </w:rPr>
  </w:style>
  <w:style w:type="character" w:customStyle="1" w:styleId="byd1">
    <w:name w:val="byd1"/>
    <w:basedOn w:val="DefaultParagraphFont"/>
    <w:rsid w:val="007B3511"/>
    <w:rPr>
      <w:color w:val="000000"/>
      <w:sz w:val="17"/>
      <w:szCs w:val="17"/>
    </w:rPr>
  </w:style>
  <w:style w:type="paragraph" w:customStyle="1" w:styleId="copyright">
    <w:name w:val="copyright"/>
    <w:basedOn w:val="Normal"/>
    <w:rsid w:val="007B3511"/>
    <w:pPr>
      <w:spacing w:before="100" w:beforeAutospacing="1" w:after="150" w:line="240" w:lineRule="auto"/>
    </w:pPr>
    <w:rPr>
      <w:rFonts w:ascii="Times New Roman" w:eastAsia="Times New Roman" w:hAnsi="Times New Roman" w:cs="Times New Roman"/>
      <w:color w:val="999999"/>
      <w:sz w:val="17"/>
      <w:szCs w:val="17"/>
      <w:lang w:val="en-GB" w:eastAsia="en-ZA"/>
    </w:rPr>
  </w:style>
  <w:style w:type="paragraph" w:customStyle="1" w:styleId="dateline">
    <w:name w:val="dateline"/>
    <w:basedOn w:val="Normal"/>
    <w:rsid w:val="007B3511"/>
    <w:pPr>
      <w:spacing w:before="100" w:beforeAutospacing="1" w:after="100" w:afterAutospacing="1" w:line="240" w:lineRule="auto"/>
      <w:jc w:val="center"/>
    </w:pPr>
    <w:rPr>
      <w:rFonts w:ascii="Arial" w:eastAsia="Times New Roman" w:hAnsi="Arial" w:cs="Arial"/>
      <w:sz w:val="20"/>
      <w:szCs w:val="20"/>
      <w:lang w:val="en-GB" w:eastAsia="en-ZA"/>
    </w:rPr>
  </w:style>
  <w:style w:type="character" w:customStyle="1" w:styleId="john2">
    <w:name w:val="john2"/>
    <w:basedOn w:val="DefaultParagraphFont"/>
    <w:rsid w:val="007B3511"/>
    <w:rPr>
      <w:rFonts w:ascii="Verdana" w:hAnsi="Verdana" w:hint="default"/>
      <w:b/>
      <w:bCs/>
      <w:color w:val="000000"/>
      <w:sz w:val="28"/>
      <w:szCs w:val="28"/>
      <w:bdr w:val="single" w:sz="6" w:space="2" w:color="000000" w:frame="1"/>
      <w:shd w:val="clear" w:color="auto" w:fill="9BD3A7"/>
    </w:rPr>
  </w:style>
  <w:style w:type="character" w:styleId="HTMLVariable">
    <w:name w:val="HTML Variable"/>
    <w:uiPriority w:val="99"/>
    <w:rsid w:val="007B3511"/>
  </w:style>
  <w:style w:type="character" w:styleId="PlaceholderText">
    <w:name w:val="Placeholder Text"/>
    <w:basedOn w:val="DefaultParagraphFont"/>
    <w:uiPriority w:val="99"/>
    <w:semiHidden/>
    <w:rsid w:val="007B3511"/>
    <w:rPr>
      <w:color w:val="808080"/>
    </w:rPr>
  </w:style>
  <w:style w:type="character" w:customStyle="1" w:styleId="vsmall1">
    <w:name w:val="vsmall1"/>
    <w:basedOn w:val="DefaultParagraphFont"/>
    <w:rsid w:val="007B3511"/>
    <w:rPr>
      <w:rFonts w:ascii="Arial" w:hAnsi="Arial" w:cs="Arial" w:hint="default"/>
      <w:smallCaps w:val="0"/>
      <w:sz w:val="16"/>
      <w:szCs w:val="16"/>
    </w:rPr>
  </w:style>
  <w:style w:type="character" w:customStyle="1" w:styleId="Heading2Char1">
    <w:name w:val="Heading 2 Char1"/>
    <w:basedOn w:val="DefaultParagraphFont"/>
    <w:uiPriority w:val="9"/>
    <w:semiHidden/>
    <w:rsid w:val="007B351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6885831">
      <w:bodyDiv w:val="1"/>
      <w:marLeft w:val="0"/>
      <w:marRight w:val="0"/>
      <w:marTop w:val="0"/>
      <w:marBottom w:val="0"/>
      <w:divBdr>
        <w:top w:val="none" w:sz="0" w:space="0" w:color="auto"/>
        <w:left w:val="none" w:sz="0" w:space="0" w:color="auto"/>
        <w:bottom w:val="none" w:sz="0" w:space="0" w:color="auto"/>
        <w:right w:val="none" w:sz="0" w:space="0" w:color="auto"/>
      </w:divBdr>
    </w:div>
    <w:div w:id="42284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9" Type="http://schemas.openxmlformats.org/officeDocument/2006/relationships/image" Target="media/image33.emf"/><Relationship Id="rId21" Type="http://schemas.openxmlformats.org/officeDocument/2006/relationships/image" Target="media/image15.png"/><Relationship Id="rId34" Type="http://schemas.openxmlformats.org/officeDocument/2006/relationships/image" Target="media/image28.gif"/><Relationship Id="rId42" Type="http://schemas.openxmlformats.org/officeDocument/2006/relationships/image" Target="media/image36.emf"/><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w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wmf"/><Relationship Id="rId35" Type="http://schemas.openxmlformats.org/officeDocument/2006/relationships/image" Target="media/image29.jpeg"/><Relationship Id="rId43" Type="http://schemas.openxmlformats.org/officeDocument/2006/relationships/footer" Target="footer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gif"/><Relationship Id="rId38" Type="http://schemas.openxmlformats.org/officeDocument/2006/relationships/image" Target="media/image32.emf"/><Relationship Id="rId20" Type="http://schemas.openxmlformats.org/officeDocument/2006/relationships/image" Target="media/image14.jpeg"/><Relationship Id="rId41" Type="http://schemas.openxmlformats.org/officeDocument/2006/relationships/image" Target="media/image3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420</TotalTime>
  <Pages>74</Pages>
  <Words>15193</Words>
  <Characters>86605</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Norbert</dc:creator>
  <cp:lastModifiedBy> </cp:lastModifiedBy>
  <cp:revision>216</cp:revision>
  <dcterms:created xsi:type="dcterms:W3CDTF">2014-02-27T15:19:00Z</dcterms:created>
  <dcterms:modified xsi:type="dcterms:W3CDTF">2020-06-28T11:38:00Z</dcterms:modified>
</cp:coreProperties>
</file>